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47" w:rsidRPr="00E64447" w:rsidRDefault="00E64447" w:rsidP="003C6C10">
      <w:pPr>
        <w:snapToGrid w:val="0"/>
        <w:spacing w:line="360" w:lineRule="auto"/>
        <w:ind w:left="-6" w:firstLine="426"/>
        <w:jc w:val="center"/>
        <w:outlineLvl w:val="0"/>
        <w:rPr>
          <w:rFonts w:ascii="Arial" w:hAnsi="Arial" w:cs="Arial"/>
          <w:b/>
          <w:sz w:val="32"/>
          <w:szCs w:val="32"/>
        </w:rPr>
      </w:pPr>
      <w:r w:rsidRPr="00E64447">
        <w:rPr>
          <w:rFonts w:ascii="Arial" w:hAnsi="Arial" w:cs="Arial" w:hint="eastAsia"/>
          <w:b/>
          <w:sz w:val="32"/>
          <w:szCs w:val="32"/>
        </w:rPr>
        <w:t>（集采招标部）安徽淮北平山电厂一期工程</w:t>
      </w:r>
      <w:r w:rsidR="00496D04">
        <w:rPr>
          <w:rFonts w:ascii="Arial" w:hAnsi="Arial" w:cs="Arial" w:hint="eastAsia"/>
          <w:b/>
          <w:sz w:val="32"/>
          <w:szCs w:val="32"/>
        </w:rPr>
        <w:t>蓝海污水厂供水管线工程</w:t>
      </w:r>
      <w:r w:rsidRPr="00E64447">
        <w:rPr>
          <w:rFonts w:ascii="Arial" w:hAnsi="Arial" w:cs="Arial" w:hint="eastAsia"/>
          <w:b/>
          <w:sz w:val="32"/>
          <w:szCs w:val="32"/>
        </w:rPr>
        <w:t>招标公告</w:t>
      </w:r>
    </w:p>
    <w:p w:rsidR="00E64447" w:rsidRDefault="00E64447" w:rsidP="00E64447">
      <w:pPr>
        <w:snapToGrid w:val="0"/>
        <w:spacing w:line="360" w:lineRule="auto"/>
        <w:ind w:left="-6" w:firstLine="426"/>
        <w:rPr>
          <w:rFonts w:ascii="Arial" w:hAnsi="Arial" w:cs="Arial"/>
          <w:b/>
          <w:szCs w:val="21"/>
        </w:rPr>
      </w:pPr>
    </w:p>
    <w:p w:rsidR="00E64447" w:rsidRPr="00C71DB4" w:rsidRDefault="00E64447" w:rsidP="003C6C10">
      <w:pPr>
        <w:snapToGrid w:val="0"/>
        <w:spacing w:line="360" w:lineRule="auto"/>
        <w:ind w:left="-6" w:firstLine="426"/>
        <w:outlineLvl w:val="0"/>
        <w:rPr>
          <w:rFonts w:ascii="Arial" w:hAnsi="Arial" w:cs="Arial"/>
          <w:b/>
          <w:szCs w:val="21"/>
        </w:rPr>
      </w:pPr>
      <w:r w:rsidRPr="00C71DB4">
        <w:rPr>
          <w:rFonts w:ascii="Arial" w:hAnsi="Arial" w:cs="Arial" w:hint="eastAsia"/>
          <w:b/>
          <w:szCs w:val="21"/>
        </w:rPr>
        <w:t>一、项目名称：安徽淮北平山电厂一期工程</w:t>
      </w:r>
      <w:r w:rsidR="00496D04">
        <w:rPr>
          <w:rFonts w:ascii="Arial" w:hAnsi="Arial" w:cs="Arial" w:hint="eastAsia"/>
          <w:b/>
          <w:szCs w:val="21"/>
        </w:rPr>
        <w:t>蓝海污水厂供水管线工程</w:t>
      </w:r>
    </w:p>
    <w:p w:rsidR="00E64447" w:rsidRPr="00C71DB4" w:rsidRDefault="00E64447" w:rsidP="003C6C10">
      <w:pPr>
        <w:snapToGrid w:val="0"/>
        <w:spacing w:line="360" w:lineRule="auto"/>
        <w:ind w:left="-6" w:firstLine="426"/>
        <w:outlineLvl w:val="0"/>
        <w:rPr>
          <w:rFonts w:ascii="Arial" w:hAnsi="Arial" w:cs="Arial"/>
          <w:szCs w:val="21"/>
        </w:rPr>
      </w:pPr>
      <w:r w:rsidRPr="00C71DB4">
        <w:rPr>
          <w:rFonts w:ascii="Arial" w:hAnsi="Arial" w:cs="Arial" w:hint="eastAsia"/>
          <w:b/>
          <w:szCs w:val="21"/>
        </w:rPr>
        <w:t>二</w:t>
      </w:r>
      <w:r w:rsidRPr="00C71DB4">
        <w:rPr>
          <w:rFonts w:ascii="Arial" w:hAnsi="宋体" w:cs="Arial" w:hint="eastAsia"/>
          <w:b/>
          <w:szCs w:val="21"/>
        </w:rPr>
        <w:t>、招标编号：</w:t>
      </w:r>
      <w:r w:rsidR="00496D04">
        <w:rPr>
          <w:rFonts w:ascii="Arial" w:hAnsi="宋体" w:cs="Arial"/>
          <w:b/>
          <w:szCs w:val="21"/>
        </w:rPr>
        <w:t>CWEME-1604SEPS-213</w:t>
      </w:r>
      <w:r w:rsidRPr="00C71DB4">
        <w:rPr>
          <w:rFonts w:ascii="Arial" w:hAnsi="Arial" w:cs="Arial"/>
          <w:szCs w:val="21"/>
        </w:rPr>
        <w:t xml:space="preserve"> </w:t>
      </w:r>
    </w:p>
    <w:p w:rsidR="00E64447" w:rsidRPr="00C71DB4" w:rsidRDefault="00E64447" w:rsidP="003C6C10">
      <w:pPr>
        <w:snapToGrid w:val="0"/>
        <w:spacing w:line="360" w:lineRule="auto"/>
        <w:ind w:leftChars="200" w:left="631" w:hangingChars="100" w:hanging="211"/>
        <w:outlineLvl w:val="0"/>
        <w:rPr>
          <w:rFonts w:ascii="Arial" w:hAnsi="Arial" w:cs="Arial"/>
          <w:szCs w:val="21"/>
        </w:rPr>
      </w:pPr>
      <w:r w:rsidRPr="00C71DB4">
        <w:rPr>
          <w:rFonts w:ascii="Arial" w:hAnsi="Arial" w:cs="Arial" w:hint="eastAsia"/>
          <w:b/>
          <w:szCs w:val="21"/>
        </w:rPr>
        <w:t>三</w:t>
      </w:r>
      <w:r w:rsidRPr="00C71DB4">
        <w:rPr>
          <w:rFonts w:ascii="Arial" w:hAnsi="宋体" w:cs="Arial" w:hint="eastAsia"/>
          <w:b/>
          <w:szCs w:val="21"/>
        </w:rPr>
        <w:t>、招标范围：</w:t>
      </w:r>
      <w:r w:rsidR="0001509B" w:rsidRPr="00496D04">
        <w:rPr>
          <w:rFonts w:ascii="Arial" w:hAnsi="宋体" w:cs="Arial" w:hint="eastAsia"/>
          <w:b/>
          <w:szCs w:val="21"/>
        </w:rPr>
        <w:t>蓝海污水厂</w:t>
      </w:r>
      <w:r w:rsidR="00496D04" w:rsidRPr="00496D04">
        <w:rPr>
          <w:rFonts w:ascii="Arial" w:hAnsi="宋体" w:cs="Arial" w:hint="eastAsia"/>
          <w:b/>
          <w:szCs w:val="21"/>
        </w:rPr>
        <w:t>供水管线及泵房工程</w:t>
      </w:r>
      <w:r w:rsidRPr="00C71DB4">
        <w:rPr>
          <w:rFonts w:ascii="Arial" w:hAnsi="宋体" w:cs="Arial" w:hint="eastAsia"/>
          <w:b/>
          <w:szCs w:val="21"/>
        </w:rPr>
        <w:t>。</w:t>
      </w:r>
    </w:p>
    <w:p w:rsidR="00E64447" w:rsidRPr="00C71DB4" w:rsidRDefault="00E64447" w:rsidP="003C6C10">
      <w:pPr>
        <w:snapToGrid w:val="0"/>
        <w:spacing w:line="360" w:lineRule="auto"/>
        <w:ind w:left="-6" w:firstLine="426"/>
        <w:outlineLvl w:val="0"/>
        <w:rPr>
          <w:rFonts w:ascii="Arial" w:hAnsi="Arial" w:cs="Arial"/>
          <w:b/>
          <w:szCs w:val="21"/>
        </w:rPr>
      </w:pPr>
      <w:r w:rsidRPr="00C71DB4">
        <w:rPr>
          <w:rFonts w:ascii="Arial" w:hAnsi="Arial" w:cs="Arial" w:hint="eastAsia"/>
          <w:b/>
          <w:szCs w:val="21"/>
        </w:rPr>
        <w:t>四、资金来源：企业自筹。</w:t>
      </w:r>
    </w:p>
    <w:p w:rsidR="00E64447" w:rsidRPr="00C71DB4" w:rsidRDefault="00E64447" w:rsidP="003C6C10">
      <w:pPr>
        <w:snapToGrid w:val="0"/>
        <w:spacing w:line="360" w:lineRule="auto"/>
        <w:ind w:left="-6" w:firstLine="426"/>
        <w:outlineLvl w:val="0"/>
        <w:rPr>
          <w:rFonts w:ascii="Arial" w:hAnsi="Arial" w:cs="Arial"/>
          <w:b/>
          <w:szCs w:val="21"/>
        </w:rPr>
      </w:pPr>
      <w:r w:rsidRPr="00C71DB4">
        <w:rPr>
          <w:rFonts w:ascii="Arial" w:hAnsi="Arial" w:cs="Arial" w:hint="eastAsia"/>
          <w:b/>
          <w:szCs w:val="21"/>
        </w:rPr>
        <w:t>五</w:t>
      </w:r>
      <w:r w:rsidRPr="00C71DB4">
        <w:rPr>
          <w:rFonts w:ascii="Arial" w:hAnsi="宋体" w:cs="Arial" w:hint="eastAsia"/>
          <w:b/>
          <w:szCs w:val="21"/>
        </w:rPr>
        <w:t>、对投标人资格要求：</w:t>
      </w:r>
    </w:p>
    <w:p w:rsidR="00496D04" w:rsidRPr="00496D04" w:rsidRDefault="00496D04" w:rsidP="00496D04">
      <w:pPr>
        <w:snapToGrid w:val="0"/>
        <w:spacing w:line="360" w:lineRule="auto"/>
        <w:ind w:left="-6" w:firstLine="426"/>
        <w:rPr>
          <w:rFonts w:ascii="Arial" w:hAnsi="Arial" w:cs="Arial"/>
          <w:bCs/>
          <w:szCs w:val="21"/>
        </w:rPr>
      </w:pPr>
      <w:r w:rsidRPr="00496D04">
        <w:rPr>
          <w:rFonts w:ascii="Arial" w:hAnsi="Arial" w:cs="Arial" w:hint="eastAsia"/>
          <w:bCs/>
          <w:szCs w:val="21"/>
        </w:rPr>
        <w:t>1.</w:t>
      </w:r>
      <w:r w:rsidRPr="00496D04">
        <w:rPr>
          <w:rFonts w:ascii="Arial" w:hAnsi="Arial" w:cs="Arial" w:hint="eastAsia"/>
          <w:bCs/>
          <w:szCs w:val="21"/>
        </w:rPr>
        <w:tab/>
      </w:r>
      <w:r w:rsidRPr="00496D04">
        <w:rPr>
          <w:rFonts w:ascii="Arial" w:hAnsi="Arial" w:cs="Arial" w:hint="eastAsia"/>
          <w:bCs/>
          <w:szCs w:val="21"/>
        </w:rPr>
        <w:t>投标人必须具有中华人民共和国独立法人资格，具有电力工程施工总承包壹级及以上资质，并通过</w:t>
      </w:r>
      <w:r w:rsidRPr="00496D04">
        <w:rPr>
          <w:rFonts w:ascii="Arial" w:hAnsi="Arial" w:cs="Arial" w:hint="eastAsia"/>
          <w:bCs/>
          <w:szCs w:val="21"/>
        </w:rPr>
        <w:t>ISO9000</w:t>
      </w:r>
      <w:r w:rsidRPr="00496D04">
        <w:rPr>
          <w:rFonts w:ascii="Arial" w:hAnsi="Arial" w:cs="Arial" w:hint="eastAsia"/>
          <w:bCs/>
          <w:szCs w:val="21"/>
        </w:rPr>
        <w:t>质量体系认证、职业健康安全管理体系和环境管理体系认证。本工程不接受联合体投标。</w:t>
      </w:r>
    </w:p>
    <w:p w:rsidR="00496D04" w:rsidRPr="00217C65" w:rsidRDefault="00496D04" w:rsidP="00496D04">
      <w:pPr>
        <w:snapToGrid w:val="0"/>
        <w:spacing w:line="360" w:lineRule="auto"/>
        <w:ind w:left="-6" w:firstLine="426"/>
        <w:rPr>
          <w:rFonts w:ascii="Arial" w:hAnsi="Arial" w:cs="Arial"/>
          <w:bCs/>
          <w:szCs w:val="21"/>
        </w:rPr>
      </w:pPr>
      <w:r w:rsidRPr="00496D04">
        <w:rPr>
          <w:rFonts w:ascii="Arial" w:hAnsi="Arial" w:cs="Arial" w:hint="eastAsia"/>
          <w:bCs/>
          <w:szCs w:val="21"/>
        </w:rPr>
        <w:t>2.</w:t>
      </w:r>
      <w:r w:rsidRPr="00496D04">
        <w:rPr>
          <w:rFonts w:ascii="Arial" w:hAnsi="Arial" w:cs="Arial" w:hint="eastAsia"/>
          <w:bCs/>
          <w:szCs w:val="21"/>
        </w:rPr>
        <w:tab/>
      </w:r>
      <w:r w:rsidRPr="00496D04">
        <w:rPr>
          <w:rFonts w:ascii="Arial" w:hAnsi="Arial" w:cs="Arial" w:hint="eastAsia"/>
          <w:bCs/>
          <w:szCs w:val="21"/>
        </w:rPr>
        <w:t>投标人须近五年内承担过两个及以上不小于</w:t>
      </w:r>
      <w:r w:rsidRPr="00496D04">
        <w:rPr>
          <w:rFonts w:ascii="Arial" w:hAnsi="Arial" w:cs="Arial" w:hint="eastAsia"/>
          <w:bCs/>
          <w:szCs w:val="21"/>
        </w:rPr>
        <w:t>600MW</w:t>
      </w:r>
      <w:r w:rsidRPr="00496D04">
        <w:rPr>
          <w:rFonts w:ascii="Arial" w:hAnsi="Arial" w:cs="Arial" w:hint="eastAsia"/>
          <w:bCs/>
          <w:szCs w:val="21"/>
        </w:rPr>
        <w:t>燃煤机组输水管线工程施工</w:t>
      </w:r>
      <w:r w:rsidRPr="00217C65">
        <w:rPr>
          <w:rFonts w:ascii="Arial" w:hAnsi="Arial" w:cs="Arial" w:hint="eastAsia"/>
          <w:bCs/>
          <w:szCs w:val="21"/>
        </w:rPr>
        <w:t>项目（投标时至少需提供①业主证明</w:t>
      </w:r>
      <w:r w:rsidRPr="00217C65">
        <w:rPr>
          <w:rFonts w:ascii="Arial" w:hAnsi="Arial" w:cs="Arial" w:hint="eastAsia"/>
          <w:bCs/>
          <w:szCs w:val="21"/>
        </w:rPr>
        <w:t>/</w:t>
      </w:r>
      <w:r w:rsidRPr="00217C65">
        <w:rPr>
          <w:rFonts w:ascii="Arial" w:hAnsi="Arial" w:cs="Arial" w:hint="eastAsia"/>
          <w:bCs/>
          <w:szCs w:val="21"/>
        </w:rPr>
        <w:t>②竣工报告</w:t>
      </w:r>
      <w:r w:rsidRPr="00217C65">
        <w:rPr>
          <w:rFonts w:ascii="Arial" w:hAnsi="Arial" w:cs="Arial" w:hint="eastAsia"/>
          <w:bCs/>
          <w:szCs w:val="21"/>
        </w:rPr>
        <w:t>/</w:t>
      </w:r>
      <w:r w:rsidRPr="00217C65">
        <w:rPr>
          <w:rFonts w:ascii="Arial" w:hAnsi="Arial" w:cs="Arial" w:hint="eastAsia"/>
          <w:bCs/>
          <w:szCs w:val="21"/>
        </w:rPr>
        <w:t>③承包合同三项证明材料中的两项）。</w:t>
      </w:r>
    </w:p>
    <w:p w:rsidR="00496D04" w:rsidRPr="00217C65" w:rsidRDefault="00496D04" w:rsidP="00496D04">
      <w:pPr>
        <w:snapToGrid w:val="0"/>
        <w:spacing w:line="360" w:lineRule="auto"/>
        <w:ind w:left="-6" w:firstLine="426"/>
        <w:rPr>
          <w:rFonts w:ascii="Arial" w:hAnsi="Arial" w:cs="Arial"/>
          <w:bCs/>
          <w:szCs w:val="21"/>
        </w:rPr>
      </w:pPr>
      <w:r w:rsidRPr="00217C65">
        <w:rPr>
          <w:rFonts w:ascii="Arial" w:hAnsi="Arial" w:cs="Arial" w:hint="eastAsia"/>
          <w:bCs/>
          <w:szCs w:val="21"/>
        </w:rPr>
        <w:t>3.</w:t>
      </w:r>
      <w:r w:rsidRPr="00217C65">
        <w:rPr>
          <w:rFonts w:ascii="Arial" w:hAnsi="Arial" w:cs="Arial" w:hint="eastAsia"/>
          <w:bCs/>
          <w:szCs w:val="21"/>
        </w:rPr>
        <w:tab/>
      </w:r>
      <w:r w:rsidRPr="00217C65">
        <w:rPr>
          <w:rFonts w:ascii="Arial" w:hAnsi="Arial" w:cs="Arial" w:hint="eastAsia"/>
          <w:bCs/>
          <w:szCs w:val="21"/>
        </w:rPr>
        <w:t>外省投标企业的资质等级，须符合《安徽省省外建设工程企业进皖备案管理办法》（安徽省住建厅建市【</w:t>
      </w:r>
      <w:r w:rsidRPr="00217C65">
        <w:rPr>
          <w:rFonts w:ascii="Arial" w:hAnsi="Arial" w:cs="Arial" w:hint="eastAsia"/>
          <w:bCs/>
          <w:szCs w:val="21"/>
        </w:rPr>
        <w:t>2010</w:t>
      </w:r>
      <w:r w:rsidRPr="00217C65">
        <w:rPr>
          <w:rFonts w:ascii="Arial" w:hAnsi="Arial" w:cs="Arial" w:hint="eastAsia"/>
          <w:bCs/>
          <w:szCs w:val="21"/>
        </w:rPr>
        <w:t>】</w:t>
      </w:r>
      <w:r w:rsidRPr="00217C65">
        <w:rPr>
          <w:rFonts w:ascii="Arial" w:hAnsi="Arial" w:cs="Arial" w:hint="eastAsia"/>
          <w:bCs/>
          <w:szCs w:val="21"/>
        </w:rPr>
        <w:t>217</w:t>
      </w:r>
      <w:r w:rsidRPr="00217C65">
        <w:rPr>
          <w:rFonts w:ascii="Arial" w:hAnsi="Arial" w:cs="Arial" w:hint="eastAsia"/>
          <w:bCs/>
          <w:szCs w:val="21"/>
        </w:rPr>
        <w:t>号文）规定的要求，并在递交投标文件时提供企业资质等级证书原件核验，否则将拒收投标文件。</w:t>
      </w:r>
    </w:p>
    <w:p w:rsidR="00496D04" w:rsidRPr="00496D04" w:rsidRDefault="00496D04" w:rsidP="00496D04">
      <w:pPr>
        <w:snapToGrid w:val="0"/>
        <w:spacing w:line="360" w:lineRule="auto"/>
        <w:ind w:left="-6" w:firstLine="426"/>
        <w:rPr>
          <w:rFonts w:ascii="Arial" w:hAnsi="Arial" w:cs="Arial"/>
          <w:bCs/>
          <w:szCs w:val="21"/>
        </w:rPr>
      </w:pPr>
      <w:r w:rsidRPr="00217C65">
        <w:rPr>
          <w:rFonts w:ascii="Arial" w:hAnsi="Arial" w:cs="Arial" w:hint="eastAsia"/>
          <w:bCs/>
          <w:szCs w:val="21"/>
        </w:rPr>
        <w:t>4.</w:t>
      </w:r>
      <w:r w:rsidRPr="00217C65">
        <w:rPr>
          <w:rFonts w:ascii="Arial" w:hAnsi="Arial" w:cs="Arial" w:hint="eastAsia"/>
          <w:bCs/>
          <w:szCs w:val="21"/>
        </w:rPr>
        <w:tab/>
      </w:r>
      <w:r w:rsidRPr="00217C65">
        <w:rPr>
          <w:rFonts w:ascii="Arial" w:hAnsi="Arial" w:cs="Arial" w:hint="eastAsia"/>
          <w:bCs/>
          <w:szCs w:val="21"/>
        </w:rPr>
        <w:t>投标人拟选派项目经理必须具有房屋建筑（或机电工程）一级注册建造师和安全生</w:t>
      </w:r>
      <w:r w:rsidRPr="00496D04">
        <w:rPr>
          <w:rFonts w:ascii="Arial" w:hAnsi="Arial" w:cs="Arial" w:hint="eastAsia"/>
          <w:bCs/>
          <w:szCs w:val="21"/>
        </w:rPr>
        <w:t>产考核合格证书，且有类似工程管理业绩和经验。</w:t>
      </w:r>
    </w:p>
    <w:p w:rsidR="00E64447" w:rsidRPr="00C71DB4" w:rsidRDefault="00496D04" w:rsidP="00496D04">
      <w:pPr>
        <w:snapToGrid w:val="0"/>
        <w:spacing w:line="360" w:lineRule="auto"/>
        <w:ind w:left="-6" w:firstLine="426"/>
        <w:rPr>
          <w:rFonts w:ascii="Arial" w:hAnsi="Arial" w:cs="Arial"/>
          <w:bCs/>
          <w:szCs w:val="21"/>
        </w:rPr>
      </w:pPr>
      <w:r w:rsidRPr="00496D04">
        <w:rPr>
          <w:rFonts w:ascii="Arial" w:hAnsi="Arial" w:cs="Arial" w:hint="eastAsia"/>
          <w:bCs/>
          <w:szCs w:val="21"/>
        </w:rPr>
        <w:t>5.</w:t>
      </w:r>
      <w:r w:rsidRPr="00496D04">
        <w:rPr>
          <w:rFonts w:ascii="Arial" w:hAnsi="Arial" w:cs="Arial" w:hint="eastAsia"/>
          <w:bCs/>
          <w:szCs w:val="21"/>
        </w:rPr>
        <w:tab/>
      </w:r>
      <w:r w:rsidRPr="00496D04">
        <w:rPr>
          <w:rFonts w:ascii="Arial" w:hAnsi="Arial" w:cs="Arial" w:hint="eastAsia"/>
          <w:bCs/>
          <w:szCs w:val="21"/>
        </w:rPr>
        <w:t>投标人在近</w:t>
      </w:r>
      <w:r w:rsidRPr="00496D04">
        <w:rPr>
          <w:rFonts w:ascii="Arial" w:hAnsi="Arial" w:cs="Arial" w:hint="eastAsia"/>
          <w:bCs/>
          <w:szCs w:val="21"/>
        </w:rPr>
        <w:t>3</w:t>
      </w:r>
      <w:r w:rsidRPr="00496D04">
        <w:rPr>
          <w:rFonts w:ascii="Arial" w:hAnsi="Arial" w:cs="Arial" w:hint="eastAsia"/>
          <w:bCs/>
          <w:szCs w:val="21"/>
        </w:rPr>
        <w:t>年内不曾在任何合同中违约或被逐或因投标人的原因而使任何合同被解除。</w:t>
      </w:r>
      <w:r w:rsidRPr="00496D04">
        <w:rPr>
          <w:rFonts w:ascii="Arial" w:hAnsi="Arial" w:cs="Arial" w:hint="eastAsia"/>
          <w:bCs/>
          <w:szCs w:val="21"/>
        </w:rPr>
        <w:t>3</w:t>
      </w:r>
      <w:r w:rsidRPr="00496D04">
        <w:rPr>
          <w:rFonts w:ascii="Arial" w:hAnsi="Arial" w:cs="Arial" w:hint="eastAsia"/>
          <w:bCs/>
          <w:szCs w:val="21"/>
        </w:rPr>
        <w:t>年内未发生任何重大安全、质量和其它事故。</w:t>
      </w:r>
    </w:p>
    <w:p w:rsidR="00E64447" w:rsidRPr="00C71DB4" w:rsidRDefault="00E64447" w:rsidP="003C6C10">
      <w:pPr>
        <w:snapToGrid w:val="0"/>
        <w:spacing w:line="360" w:lineRule="auto"/>
        <w:ind w:left="-6" w:firstLine="426"/>
        <w:outlineLvl w:val="0"/>
        <w:rPr>
          <w:rFonts w:ascii="Arial" w:hAnsi="Arial" w:cs="Arial"/>
          <w:b/>
          <w:bCs/>
          <w:szCs w:val="21"/>
        </w:rPr>
      </w:pPr>
      <w:r w:rsidRPr="00C71DB4" w:rsidDel="008A7B46">
        <w:rPr>
          <w:rFonts w:ascii="Arial" w:hAnsi="Arial" w:cs="Arial" w:hint="eastAsia"/>
          <w:bCs/>
          <w:szCs w:val="21"/>
        </w:rPr>
        <w:t xml:space="preserve"> </w:t>
      </w:r>
      <w:r w:rsidRPr="00C71DB4">
        <w:rPr>
          <w:rFonts w:ascii="Arial" w:hAnsi="宋体" w:cs="Arial" w:hint="eastAsia"/>
          <w:b/>
          <w:bCs/>
          <w:szCs w:val="21"/>
        </w:rPr>
        <w:t>六、</w:t>
      </w:r>
      <w:r w:rsidRPr="00C71DB4">
        <w:rPr>
          <w:rFonts w:hint="eastAsia"/>
          <w:b/>
        </w:rPr>
        <w:t>报名方式：</w:t>
      </w:r>
    </w:p>
    <w:p w:rsidR="00E64447" w:rsidRPr="00C71DB4" w:rsidRDefault="00E64447" w:rsidP="00E64447">
      <w:pPr>
        <w:snapToGrid w:val="0"/>
        <w:spacing w:line="360" w:lineRule="auto"/>
        <w:ind w:left="-6" w:firstLine="426"/>
      </w:pPr>
      <w:r w:rsidRPr="00C71DB4">
        <w:t>1.</w:t>
      </w:r>
      <w:r w:rsidRPr="00C71DB4">
        <w:tab/>
      </w:r>
      <w:r w:rsidRPr="00C71DB4">
        <w:rPr>
          <w:rFonts w:hint="eastAsia"/>
        </w:rPr>
        <w:t>时间：</w:t>
      </w:r>
      <w:r w:rsidRPr="00C71DB4">
        <w:t>201</w:t>
      </w:r>
      <w:r w:rsidR="008C2FC7">
        <w:rPr>
          <w:rFonts w:hint="eastAsia"/>
        </w:rPr>
        <w:t>6</w:t>
      </w:r>
      <w:r w:rsidRPr="00C71DB4">
        <w:rPr>
          <w:rFonts w:hint="eastAsia"/>
        </w:rPr>
        <w:t>年</w:t>
      </w:r>
      <w:r w:rsidR="00496D04">
        <w:rPr>
          <w:rFonts w:hint="eastAsia"/>
        </w:rPr>
        <w:t>4</w:t>
      </w:r>
      <w:r w:rsidRPr="00C71DB4">
        <w:rPr>
          <w:rFonts w:hint="eastAsia"/>
        </w:rPr>
        <w:t>月</w:t>
      </w:r>
      <w:r w:rsidR="00496D04">
        <w:rPr>
          <w:rFonts w:hint="eastAsia"/>
        </w:rPr>
        <w:t>25</w:t>
      </w:r>
      <w:r w:rsidRPr="00C71DB4">
        <w:rPr>
          <w:rFonts w:hint="eastAsia"/>
        </w:rPr>
        <w:t>日～</w:t>
      </w:r>
      <w:r w:rsidRPr="00C71DB4">
        <w:t>201</w:t>
      </w:r>
      <w:r w:rsidR="008C2FC7">
        <w:rPr>
          <w:rFonts w:hint="eastAsia"/>
        </w:rPr>
        <w:t>6</w:t>
      </w:r>
      <w:r w:rsidRPr="00C71DB4">
        <w:rPr>
          <w:rFonts w:hint="eastAsia"/>
        </w:rPr>
        <w:t>年</w:t>
      </w:r>
      <w:r w:rsidR="00496D04">
        <w:rPr>
          <w:rFonts w:hint="eastAsia"/>
        </w:rPr>
        <w:t>4</w:t>
      </w:r>
      <w:r w:rsidRPr="00C71DB4">
        <w:rPr>
          <w:rFonts w:hint="eastAsia"/>
        </w:rPr>
        <w:t>月</w:t>
      </w:r>
      <w:r w:rsidR="00496D04">
        <w:rPr>
          <w:rFonts w:hint="eastAsia"/>
        </w:rPr>
        <w:t>29</w:t>
      </w:r>
      <w:r w:rsidRPr="00C71DB4">
        <w:rPr>
          <w:rFonts w:hint="eastAsia"/>
        </w:rPr>
        <w:t>日（上午</w:t>
      </w:r>
      <w:r w:rsidRPr="00C71DB4">
        <w:t>9:00-11:30</w:t>
      </w:r>
      <w:r w:rsidRPr="00C71DB4">
        <w:rPr>
          <w:rFonts w:hint="eastAsia"/>
        </w:rPr>
        <w:t>，下午</w:t>
      </w:r>
      <w:r w:rsidRPr="00C71DB4">
        <w:t>14:00-16:30</w:t>
      </w:r>
      <w:r w:rsidRPr="00C71DB4">
        <w:rPr>
          <w:rFonts w:hint="eastAsia"/>
        </w:rPr>
        <w:t>，节假日除外）</w:t>
      </w:r>
    </w:p>
    <w:p w:rsidR="00E64447" w:rsidRPr="00C71DB4" w:rsidRDefault="00E64447" w:rsidP="00E64447">
      <w:pPr>
        <w:snapToGrid w:val="0"/>
        <w:spacing w:line="360" w:lineRule="auto"/>
        <w:ind w:left="-6" w:firstLine="426"/>
      </w:pPr>
      <w:r w:rsidRPr="00C71DB4">
        <w:t>2.</w:t>
      </w:r>
      <w:r w:rsidRPr="00C71DB4">
        <w:tab/>
      </w:r>
      <w:r w:rsidRPr="00C71DB4">
        <w:rPr>
          <w:rFonts w:hint="eastAsia"/>
        </w:rPr>
        <w:t>请各位潜在投标人在中国电力招投标网</w:t>
      </w:r>
      <w:r w:rsidRPr="00C71DB4">
        <w:t>(www.chinapowerbid.com)</w:t>
      </w:r>
      <w:r w:rsidRPr="00C71DB4">
        <w:rPr>
          <w:rFonts w:hint="eastAsia"/>
        </w:rPr>
        <w:t>注册，并缴费成为会员。本次招标后续工作将在中国电力招投标网的电子招标平台上进行。如有问题，请查看网站首页的“帮助及指南下载专区”中的帮助文件。网站注册、咨询联系电话：</w:t>
      </w:r>
      <w:r w:rsidRPr="00C71DB4">
        <w:t>400 004 8989,</w:t>
      </w:r>
      <w:r w:rsidRPr="00C71DB4">
        <w:rPr>
          <w:rFonts w:hint="eastAsia"/>
        </w:rPr>
        <w:t>请选择“</w:t>
      </w:r>
      <w:r w:rsidRPr="00C71DB4">
        <w:t>1</w:t>
      </w:r>
      <w:r w:rsidRPr="00C71DB4">
        <w:rPr>
          <w:rFonts w:hint="eastAsia"/>
        </w:rPr>
        <w:t>中国电力招投标网咨询”。</w:t>
      </w:r>
    </w:p>
    <w:p w:rsidR="00E64447" w:rsidRPr="00C71DB4" w:rsidRDefault="00E64447" w:rsidP="00E64447">
      <w:pPr>
        <w:snapToGrid w:val="0"/>
        <w:spacing w:line="360" w:lineRule="auto"/>
        <w:ind w:left="-6" w:firstLine="426"/>
      </w:pPr>
      <w:r w:rsidRPr="00C71DB4">
        <w:t>3.</w:t>
      </w:r>
      <w:r w:rsidRPr="00C71DB4">
        <w:tab/>
      </w:r>
      <w:r w:rsidRPr="00C71DB4">
        <w:rPr>
          <w:rFonts w:hint="eastAsia"/>
        </w:rPr>
        <w:t>注册成功后，招标批次请选择《（集采招标部）安徽淮北煤电一体化项目平山电厂一期工程（</w:t>
      </w:r>
      <w:r w:rsidR="00496D04" w:rsidRPr="00496D04">
        <w:rPr>
          <w:rFonts w:hint="eastAsia"/>
        </w:rPr>
        <w:t>蓝海污水厂供水管线工程</w:t>
      </w:r>
      <w:r w:rsidRPr="00C71DB4">
        <w:rPr>
          <w:rFonts w:hint="eastAsia"/>
        </w:rPr>
        <w:t>招标）》，选择相应标段报名。报名时，请填报或核对公司银行账户信息，保证金将退回此账户。</w:t>
      </w:r>
    </w:p>
    <w:p w:rsidR="00E64447" w:rsidRPr="00C71DB4" w:rsidRDefault="00E64447" w:rsidP="00E64447">
      <w:pPr>
        <w:snapToGrid w:val="0"/>
        <w:spacing w:line="360" w:lineRule="auto"/>
        <w:ind w:left="-6" w:firstLine="426"/>
      </w:pPr>
      <w:r w:rsidRPr="00C71DB4">
        <w:t>4.</w:t>
      </w:r>
      <w:r w:rsidRPr="00C71DB4">
        <w:tab/>
      </w:r>
      <w:r w:rsidRPr="00C71DB4">
        <w:rPr>
          <w:rFonts w:hint="eastAsia"/>
        </w:rPr>
        <w:t>各位潜在投标人报名通过审核后可以看到招标文件售价，请选择申购标书，并将标书费电汇底单扫描件（</w:t>
      </w:r>
      <w:r w:rsidRPr="00C71DB4">
        <w:t>jpg</w:t>
      </w:r>
      <w:r w:rsidRPr="00C71DB4">
        <w:rPr>
          <w:rFonts w:hint="eastAsia"/>
        </w:rPr>
        <w:t>格式）上传。标书费请从公司账户汇出并在备注处注明“平山</w:t>
      </w:r>
      <w:r w:rsidR="00496D04" w:rsidRPr="00496D04">
        <w:rPr>
          <w:rFonts w:hint="eastAsia"/>
        </w:rPr>
        <w:t>蓝海污水厂</w:t>
      </w:r>
      <w:r w:rsidRPr="00C71DB4">
        <w:rPr>
          <w:rFonts w:hint="eastAsia"/>
        </w:rPr>
        <w:t>”。电汇底单上传签收后将开通标书下载，潜在投标人可在网站自行下载招标文件。</w:t>
      </w:r>
      <w:r w:rsidRPr="00C71DB4">
        <w:rPr>
          <w:rFonts w:hint="eastAsia"/>
        </w:rPr>
        <w:lastRenderedPageBreak/>
        <w:t>如有问题请查看网站首页的“帮助及指南下载专区”中的帮助文件。正常情况下，标书下载将在一个工作日内开通，如遇长时间无法下载标书，请致电：</w:t>
      </w:r>
      <w:r w:rsidRPr="00C71DB4">
        <w:t>400 004 8989</w:t>
      </w:r>
      <w:r w:rsidRPr="00C71DB4">
        <w:rPr>
          <w:rFonts w:hint="eastAsia"/>
        </w:rPr>
        <w:t>，选择“</w:t>
      </w:r>
      <w:r w:rsidRPr="00C71DB4">
        <w:t>3</w:t>
      </w:r>
      <w:r w:rsidRPr="00C71DB4">
        <w:rPr>
          <w:rFonts w:hint="eastAsia"/>
        </w:rPr>
        <w:t>购买标书”</w:t>
      </w:r>
      <w:r w:rsidRPr="00C71DB4">
        <w:t>-</w:t>
      </w:r>
      <w:r w:rsidRPr="00C71DB4">
        <w:rPr>
          <w:rFonts w:hint="eastAsia"/>
        </w:rPr>
        <w:t>“</w:t>
      </w:r>
      <w:r w:rsidRPr="00C71DB4">
        <w:t>1</w:t>
      </w:r>
      <w:r w:rsidRPr="00C71DB4">
        <w:rPr>
          <w:rFonts w:hint="eastAsia"/>
        </w:rPr>
        <w:t>集采招标部”。</w:t>
      </w:r>
    </w:p>
    <w:p w:rsidR="00E64447" w:rsidRPr="00C71DB4" w:rsidRDefault="00E64447" w:rsidP="00E64447">
      <w:pPr>
        <w:snapToGrid w:val="0"/>
        <w:spacing w:line="360" w:lineRule="auto"/>
        <w:ind w:left="-6" w:firstLine="426"/>
      </w:pPr>
      <w:r w:rsidRPr="00C71DB4">
        <w:rPr>
          <w:rFonts w:hint="eastAsia"/>
        </w:rPr>
        <w:t>汇款单位名称：北京国电工程招标有限公司</w:t>
      </w:r>
    </w:p>
    <w:p w:rsidR="00E64447" w:rsidRPr="00C71DB4" w:rsidRDefault="00E64447" w:rsidP="00E64447">
      <w:pPr>
        <w:snapToGrid w:val="0"/>
        <w:spacing w:line="360" w:lineRule="auto"/>
        <w:ind w:left="-6" w:firstLine="426"/>
      </w:pPr>
      <w:r w:rsidRPr="00C71DB4">
        <w:rPr>
          <w:rFonts w:hint="eastAsia"/>
        </w:rPr>
        <w:t>开户行：中国工商银行股份有限公司北京黄楼支行</w:t>
      </w:r>
    </w:p>
    <w:p w:rsidR="00E64447" w:rsidRPr="00C71DB4" w:rsidRDefault="00E64447" w:rsidP="00E64447">
      <w:pPr>
        <w:snapToGrid w:val="0"/>
        <w:spacing w:line="360" w:lineRule="auto"/>
        <w:ind w:left="-6" w:firstLine="426"/>
      </w:pPr>
      <w:r w:rsidRPr="00C71DB4">
        <w:rPr>
          <w:rFonts w:hint="eastAsia"/>
        </w:rPr>
        <w:t>帐号：</w:t>
      </w:r>
      <w:r w:rsidRPr="00C71DB4">
        <w:t xml:space="preserve">0200 0420 1920 0063 939 </w:t>
      </w:r>
      <w:r w:rsidRPr="00C71DB4">
        <w:tab/>
      </w:r>
    </w:p>
    <w:p w:rsidR="00E64447" w:rsidRPr="00C71DB4" w:rsidRDefault="00E64447" w:rsidP="00E64447">
      <w:pPr>
        <w:snapToGrid w:val="0"/>
        <w:spacing w:line="360" w:lineRule="auto"/>
        <w:ind w:left="-6" w:firstLine="426"/>
      </w:pPr>
      <w:r w:rsidRPr="00C71DB4">
        <w:rPr>
          <w:rFonts w:hint="eastAsia"/>
        </w:rPr>
        <w:t>邮</w:t>
      </w:r>
      <w:r w:rsidRPr="00C71DB4">
        <w:t xml:space="preserve">    </w:t>
      </w:r>
      <w:r w:rsidRPr="00C71DB4">
        <w:rPr>
          <w:rFonts w:hint="eastAsia"/>
        </w:rPr>
        <w:t>编：</w:t>
      </w:r>
      <w:r w:rsidRPr="00C71DB4">
        <w:t>100045</w:t>
      </w:r>
    </w:p>
    <w:p w:rsidR="00E64447" w:rsidRPr="00C71DB4" w:rsidRDefault="00E64447" w:rsidP="003C6C10">
      <w:pPr>
        <w:snapToGrid w:val="0"/>
        <w:spacing w:line="360" w:lineRule="auto"/>
        <w:ind w:left="-6" w:firstLine="426"/>
        <w:outlineLvl w:val="0"/>
        <w:rPr>
          <w:rFonts w:ascii="Arial" w:hAnsi="Arial" w:cs="Arial"/>
          <w:szCs w:val="21"/>
        </w:rPr>
      </w:pPr>
      <w:r w:rsidRPr="00C71DB4">
        <w:rPr>
          <w:rFonts w:hint="eastAsia"/>
        </w:rPr>
        <w:t>七</w:t>
      </w:r>
      <w:r w:rsidRPr="00C71DB4">
        <w:rPr>
          <w:rFonts w:ascii="Arial" w:hAnsi="宋体" w:cs="Arial" w:hint="eastAsia"/>
          <w:b/>
          <w:bCs/>
          <w:szCs w:val="21"/>
        </w:rPr>
        <w:t>、投标截止时间：</w:t>
      </w:r>
      <w:r w:rsidRPr="00C71DB4">
        <w:rPr>
          <w:rFonts w:ascii="Arial" w:hAnsi="宋体" w:cs="Arial" w:hint="eastAsia"/>
          <w:szCs w:val="21"/>
        </w:rPr>
        <w:t>投标截止时间为</w:t>
      </w:r>
      <w:r w:rsidRPr="00C71DB4">
        <w:rPr>
          <w:rFonts w:ascii="Arial" w:hAnsi="宋体" w:cs="Arial"/>
          <w:szCs w:val="21"/>
        </w:rPr>
        <w:t>201</w:t>
      </w:r>
      <w:r w:rsidR="00B74E2E">
        <w:rPr>
          <w:rFonts w:ascii="Arial" w:hAnsi="宋体" w:cs="Arial" w:hint="eastAsia"/>
          <w:szCs w:val="21"/>
        </w:rPr>
        <w:t>6</w:t>
      </w:r>
      <w:r w:rsidRPr="00C71DB4">
        <w:rPr>
          <w:rFonts w:ascii="Arial" w:hAnsi="宋体" w:cs="Arial" w:hint="eastAsia"/>
          <w:szCs w:val="21"/>
        </w:rPr>
        <w:t>年</w:t>
      </w:r>
      <w:r w:rsidR="00496D04">
        <w:rPr>
          <w:rFonts w:ascii="Arial" w:hAnsi="宋体" w:cs="Arial" w:hint="eastAsia"/>
          <w:szCs w:val="21"/>
        </w:rPr>
        <w:t>5</w:t>
      </w:r>
      <w:r w:rsidRPr="00C71DB4">
        <w:rPr>
          <w:rFonts w:ascii="Arial" w:hAnsi="宋体" w:cs="Arial" w:hint="eastAsia"/>
          <w:szCs w:val="21"/>
        </w:rPr>
        <w:t>月</w:t>
      </w:r>
      <w:r w:rsidR="00496D04">
        <w:rPr>
          <w:rFonts w:ascii="Arial" w:hAnsi="宋体" w:cs="Arial" w:hint="eastAsia"/>
          <w:szCs w:val="21"/>
        </w:rPr>
        <w:t>17</w:t>
      </w:r>
      <w:r w:rsidRPr="00C71DB4">
        <w:rPr>
          <w:rFonts w:ascii="Arial" w:hAnsi="宋体" w:cs="Arial" w:hint="eastAsia"/>
          <w:szCs w:val="21"/>
        </w:rPr>
        <w:t>日上午</w:t>
      </w:r>
      <w:r w:rsidRPr="00C71DB4">
        <w:rPr>
          <w:rFonts w:ascii="Arial" w:hAnsi="宋体" w:cs="Arial"/>
          <w:szCs w:val="21"/>
        </w:rPr>
        <w:t>9</w:t>
      </w:r>
      <w:r w:rsidRPr="00C71DB4">
        <w:rPr>
          <w:rFonts w:ascii="Arial" w:hAnsi="宋体" w:cs="Arial" w:hint="eastAsia"/>
          <w:szCs w:val="21"/>
        </w:rPr>
        <w:t>：</w:t>
      </w:r>
      <w:r w:rsidRPr="00C71DB4">
        <w:rPr>
          <w:rFonts w:ascii="Arial" w:hAnsi="宋体" w:cs="Arial"/>
          <w:szCs w:val="21"/>
        </w:rPr>
        <w:t>00</w:t>
      </w:r>
      <w:r w:rsidRPr="00C71DB4">
        <w:rPr>
          <w:rFonts w:ascii="Arial" w:hAnsi="宋体" w:cs="Arial" w:hint="eastAsia"/>
          <w:szCs w:val="21"/>
        </w:rPr>
        <w:t>时（暂定，如有变更另行通知），逾期送达的投标文件恕不接受。</w:t>
      </w:r>
    </w:p>
    <w:p w:rsidR="00E64447" w:rsidRPr="00C71DB4" w:rsidRDefault="00E64447" w:rsidP="003C6C10">
      <w:pPr>
        <w:snapToGrid w:val="0"/>
        <w:spacing w:line="360" w:lineRule="auto"/>
        <w:ind w:left="-6" w:firstLine="426"/>
        <w:outlineLvl w:val="0"/>
        <w:rPr>
          <w:rFonts w:ascii="Arial" w:hAnsi="Arial" w:cs="Arial"/>
          <w:b/>
          <w:kern w:val="0"/>
          <w:szCs w:val="21"/>
        </w:rPr>
      </w:pPr>
      <w:r w:rsidRPr="00C71DB4">
        <w:rPr>
          <w:rFonts w:ascii="Arial" w:hAnsi="Arial" w:cs="Arial" w:hint="eastAsia"/>
          <w:b/>
          <w:kern w:val="0"/>
          <w:szCs w:val="21"/>
        </w:rPr>
        <w:t>八、开标时间：</w:t>
      </w:r>
      <w:r w:rsidR="00496D04" w:rsidRPr="00C71DB4">
        <w:rPr>
          <w:rFonts w:ascii="Arial" w:hAnsi="宋体" w:cs="Arial"/>
          <w:szCs w:val="21"/>
        </w:rPr>
        <w:t>201</w:t>
      </w:r>
      <w:r w:rsidR="00496D04">
        <w:rPr>
          <w:rFonts w:ascii="Arial" w:hAnsi="宋体" w:cs="Arial" w:hint="eastAsia"/>
          <w:szCs w:val="21"/>
        </w:rPr>
        <w:t>6</w:t>
      </w:r>
      <w:r w:rsidR="00496D04" w:rsidRPr="00C71DB4">
        <w:rPr>
          <w:rFonts w:ascii="Arial" w:hAnsi="宋体" w:cs="Arial" w:hint="eastAsia"/>
          <w:szCs w:val="21"/>
        </w:rPr>
        <w:t>年</w:t>
      </w:r>
      <w:r w:rsidR="00496D04">
        <w:rPr>
          <w:rFonts w:ascii="Arial" w:hAnsi="宋体" w:cs="Arial" w:hint="eastAsia"/>
          <w:szCs w:val="21"/>
        </w:rPr>
        <w:t>5</w:t>
      </w:r>
      <w:r w:rsidR="00496D04" w:rsidRPr="00C71DB4">
        <w:rPr>
          <w:rFonts w:ascii="Arial" w:hAnsi="宋体" w:cs="Arial" w:hint="eastAsia"/>
          <w:szCs w:val="21"/>
        </w:rPr>
        <w:t>月</w:t>
      </w:r>
      <w:r w:rsidR="00496D04">
        <w:rPr>
          <w:rFonts w:ascii="Arial" w:hAnsi="宋体" w:cs="Arial" w:hint="eastAsia"/>
          <w:szCs w:val="21"/>
        </w:rPr>
        <w:t>17</w:t>
      </w:r>
      <w:r w:rsidR="00496D04" w:rsidRPr="00C71DB4">
        <w:rPr>
          <w:rFonts w:ascii="Arial" w:hAnsi="宋体" w:cs="Arial" w:hint="eastAsia"/>
          <w:szCs w:val="21"/>
        </w:rPr>
        <w:t>日</w:t>
      </w:r>
      <w:r w:rsidRPr="00C71DB4">
        <w:rPr>
          <w:rFonts w:ascii="Arial" w:hAnsi="宋体" w:cs="Arial" w:hint="eastAsia"/>
          <w:szCs w:val="21"/>
        </w:rPr>
        <w:t>上午</w:t>
      </w:r>
      <w:r w:rsidRPr="00C71DB4">
        <w:rPr>
          <w:rFonts w:ascii="Arial" w:hAnsi="宋体" w:cs="Arial"/>
          <w:szCs w:val="21"/>
        </w:rPr>
        <w:t>9</w:t>
      </w:r>
      <w:r w:rsidRPr="00C71DB4">
        <w:rPr>
          <w:rFonts w:ascii="Arial" w:hAnsi="宋体" w:cs="Arial" w:hint="eastAsia"/>
          <w:szCs w:val="21"/>
        </w:rPr>
        <w:t>：</w:t>
      </w:r>
      <w:r w:rsidRPr="00C71DB4">
        <w:rPr>
          <w:rFonts w:ascii="Arial" w:hAnsi="宋体" w:cs="Arial"/>
          <w:szCs w:val="21"/>
        </w:rPr>
        <w:t>00</w:t>
      </w:r>
      <w:r w:rsidRPr="00C71DB4">
        <w:rPr>
          <w:rFonts w:ascii="Arial" w:hAnsi="宋体" w:cs="Arial" w:hint="eastAsia"/>
          <w:szCs w:val="21"/>
        </w:rPr>
        <w:t>时</w:t>
      </w:r>
    </w:p>
    <w:p w:rsidR="00E64447" w:rsidRPr="00C71DB4" w:rsidRDefault="00E64447" w:rsidP="00E64447">
      <w:pPr>
        <w:snapToGrid w:val="0"/>
        <w:spacing w:line="360" w:lineRule="auto"/>
        <w:ind w:left="-6" w:firstLine="426"/>
        <w:rPr>
          <w:rFonts w:ascii="Arial" w:hAnsi="Arial" w:cs="Arial"/>
          <w:szCs w:val="21"/>
        </w:rPr>
      </w:pPr>
      <w:r w:rsidRPr="00C71DB4">
        <w:rPr>
          <w:rFonts w:ascii="Arial" w:hAnsi="Arial" w:cs="Arial"/>
          <w:b/>
          <w:kern w:val="0"/>
          <w:szCs w:val="21"/>
        </w:rPr>
        <w:t>9</w:t>
      </w:r>
      <w:r w:rsidRPr="00C71DB4">
        <w:rPr>
          <w:rFonts w:ascii="Arial" w:hAnsi="宋体" w:cs="Arial" w:hint="eastAsia"/>
          <w:b/>
          <w:kern w:val="0"/>
          <w:szCs w:val="21"/>
        </w:rPr>
        <w:t>、开标地点：</w:t>
      </w:r>
      <w:r w:rsidRPr="00C71DB4">
        <w:rPr>
          <w:rFonts w:ascii="Arial" w:hAnsi="宋体" w:cs="Arial" w:hint="eastAsia"/>
          <w:kern w:val="0"/>
          <w:szCs w:val="21"/>
        </w:rPr>
        <w:t>安徽淮北（具体地点另行通知）</w:t>
      </w:r>
      <w:r w:rsidRPr="00C71DB4">
        <w:rPr>
          <w:rFonts w:ascii="Arial" w:hAnsi="宋体" w:cs="Arial"/>
          <w:b/>
          <w:kern w:val="0"/>
          <w:szCs w:val="21"/>
        </w:rPr>
        <w:t xml:space="preserve"> </w:t>
      </w:r>
      <w:r w:rsidRPr="00C71DB4">
        <w:rPr>
          <w:rFonts w:ascii="Arial" w:hAnsi="宋体" w:cs="Arial"/>
          <w:kern w:val="0"/>
          <w:szCs w:val="21"/>
        </w:rPr>
        <w:t xml:space="preserve"> </w:t>
      </w:r>
      <w:r w:rsidRPr="00C71DB4">
        <w:rPr>
          <w:rFonts w:ascii="Arial" w:hAnsi="Arial" w:cs="Arial"/>
          <w:szCs w:val="21"/>
        </w:rPr>
        <w:t xml:space="preserve"> </w:t>
      </w:r>
    </w:p>
    <w:p w:rsidR="00E64447" w:rsidRPr="00C71DB4" w:rsidRDefault="00E64447" w:rsidP="00E64447">
      <w:pPr>
        <w:snapToGrid w:val="0"/>
        <w:spacing w:line="360" w:lineRule="auto"/>
        <w:ind w:left="-6" w:firstLine="426"/>
        <w:rPr>
          <w:rFonts w:ascii="Arial" w:hAnsi="宋体" w:cs="Arial"/>
          <w:b/>
          <w:szCs w:val="21"/>
        </w:rPr>
      </w:pPr>
      <w:r w:rsidRPr="00C71DB4">
        <w:rPr>
          <w:rFonts w:ascii="Arial" w:hAnsi="宋体" w:cs="Arial"/>
          <w:b/>
          <w:szCs w:val="21"/>
        </w:rPr>
        <w:t>10</w:t>
      </w:r>
      <w:r w:rsidRPr="00C71DB4">
        <w:rPr>
          <w:rFonts w:ascii="Arial" w:hAnsi="宋体" w:cs="Arial" w:hint="eastAsia"/>
          <w:b/>
          <w:szCs w:val="21"/>
        </w:rPr>
        <w:t>、联系方式：</w:t>
      </w:r>
    </w:p>
    <w:p w:rsidR="00E64447" w:rsidRPr="00C71DB4" w:rsidRDefault="00E64447" w:rsidP="00E64447">
      <w:pPr>
        <w:snapToGrid w:val="0"/>
        <w:spacing w:line="360" w:lineRule="auto"/>
        <w:ind w:left="-6" w:firstLine="426"/>
        <w:rPr>
          <w:rFonts w:ascii="Arial" w:hAnsi="宋体" w:cs="Arial"/>
          <w:szCs w:val="21"/>
        </w:rPr>
      </w:pPr>
      <w:r w:rsidRPr="00C71DB4">
        <w:rPr>
          <w:rFonts w:ascii="Arial" w:hAnsi="宋体" w:cs="Arial" w:hint="eastAsia"/>
          <w:szCs w:val="21"/>
        </w:rPr>
        <w:t>招标代理机构：北京国电工程招标有限公司</w:t>
      </w:r>
    </w:p>
    <w:p w:rsidR="00E64447" w:rsidRPr="00C71DB4" w:rsidRDefault="00E64447" w:rsidP="00E64447">
      <w:pPr>
        <w:snapToGrid w:val="0"/>
        <w:spacing w:line="360" w:lineRule="auto"/>
        <w:ind w:left="-6" w:firstLine="426"/>
        <w:rPr>
          <w:rFonts w:ascii="Arial" w:hAnsi="宋体" w:cs="Arial"/>
          <w:szCs w:val="21"/>
        </w:rPr>
      </w:pPr>
      <w:r w:rsidRPr="00C71DB4">
        <w:rPr>
          <w:rFonts w:ascii="Arial" w:hAnsi="宋体" w:cs="Arial" w:hint="eastAsia"/>
          <w:szCs w:val="21"/>
        </w:rPr>
        <w:t>地址：</w:t>
      </w:r>
      <w:r>
        <w:rPr>
          <w:rFonts w:ascii="Arial" w:hAnsi="宋体" w:cs="Arial" w:hint="eastAsia"/>
          <w:szCs w:val="21"/>
        </w:rPr>
        <w:t>北京市石景山区政达路银河大街</w:t>
      </w:r>
      <w:r>
        <w:rPr>
          <w:rFonts w:ascii="Arial" w:hAnsi="宋体" w:cs="Arial" w:hint="eastAsia"/>
          <w:szCs w:val="21"/>
        </w:rPr>
        <w:t>6</w:t>
      </w:r>
      <w:r>
        <w:rPr>
          <w:rFonts w:ascii="Arial" w:hAnsi="宋体" w:cs="Arial" w:hint="eastAsia"/>
          <w:szCs w:val="21"/>
        </w:rPr>
        <w:t>号院</w:t>
      </w:r>
      <w:r>
        <w:rPr>
          <w:rFonts w:ascii="Arial" w:hAnsi="宋体" w:cs="Arial" w:hint="eastAsia"/>
          <w:szCs w:val="21"/>
        </w:rPr>
        <w:t>1</w:t>
      </w:r>
      <w:r>
        <w:rPr>
          <w:rFonts w:ascii="Arial" w:hAnsi="宋体" w:cs="Arial" w:hint="eastAsia"/>
          <w:szCs w:val="21"/>
        </w:rPr>
        <w:t>号楼银河财智中心</w:t>
      </w:r>
      <w:r>
        <w:rPr>
          <w:rFonts w:ascii="Arial" w:hAnsi="宋体" w:cs="Arial" w:hint="eastAsia"/>
          <w:szCs w:val="21"/>
        </w:rPr>
        <w:t>908</w:t>
      </w:r>
      <w:r>
        <w:rPr>
          <w:rFonts w:ascii="Arial" w:hAnsi="宋体" w:cs="Arial" w:hint="eastAsia"/>
          <w:szCs w:val="21"/>
        </w:rPr>
        <w:t>室</w:t>
      </w:r>
    </w:p>
    <w:p w:rsidR="00E64447" w:rsidRPr="00C71DB4" w:rsidRDefault="00E64447" w:rsidP="00E64447">
      <w:pPr>
        <w:snapToGrid w:val="0"/>
        <w:spacing w:line="360" w:lineRule="auto"/>
        <w:ind w:left="-6" w:firstLine="426"/>
        <w:rPr>
          <w:rFonts w:ascii="Arial" w:hAnsi="宋体" w:cs="Arial"/>
          <w:szCs w:val="21"/>
        </w:rPr>
      </w:pPr>
      <w:r w:rsidRPr="00C71DB4">
        <w:rPr>
          <w:rFonts w:ascii="Arial" w:hAnsi="宋体" w:cs="Arial" w:hint="eastAsia"/>
          <w:szCs w:val="21"/>
        </w:rPr>
        <w:t>联系人：丁维</w:t>
      </w:r>
    </w:p>
    <w:p w:rsidR="00E64447" w:rsidRPr="00C71DB4" w:rsidRDefault="00E64447" w:rsidP="00E64447">
      <w:pPr>
        <w:snapToGrid w:val="0"/>
        <w:spacing w:line="360" w:lineRule="auto"/>
        <w:ind w:left="-6" w:firstLine="426"/>
        <w:rPr>
          <w:rFonts w:ascii="Arial" w:hAnsi="宋体" w:cs="Arial"/>
          <w:szCs w:val="21"/>
        </w:rPr>
      </w:pPr>
      <w:r w:rsidRPr="00C71DB4">
        <w:rPr>
          <w:rFonts w:ascii="Arial" w:hAnsi="宋体" w:cs="Arial" w:hint="eastAsia"/>
          <w:szCs w:val="21"/>
        </w:rPr>
        <w:t>电话：</w:t>
      </w:r>
      <w:r w:rsidRPr="00C71DB4">
        <w:rPr>
          <w:rFonts w:ascii="Arial" w:hAnsi="宋体" w:cs="Arial"/>
          <w:szCs w:val="21"/>
        </w:rPr>
        <w:t>010-</w:t>
      </w:r>
      <w:r>
        <w:rPr>
          <w:rFonts w:ascii="Arial" w:hAnsi="宋体" w:cs="Arial" w:hint="eastAsia"/>
          <w:szCs w:val="21"/>
        </w:rPr>
        <w:t>6877</w:t>
      </w:r>
      <w:r w:rsidRPr="00C71DB4">
        <w:rPr>
          <w:rFonts w:ascii="Arial" w:hAnsi="宋体" w:cs="Arial"/>
          <w:szCs w:val="21"/>
        </w:rPr>
        <w:t>7738</w:t>
      </w:r>
    </w:p>
    <w:p w:rsidR="00E64447" w:rsidRPr="00C71DB4" w:rsidRDefault="00E64447" w:rsidP="00E64447">
      <w:pPr>
        <w:snapToGrid w:val="0"/>
        <w:spacing w:line="360" w:lineRule="auto"/>
        <w:ind w:left="-6" w:firstLine="426"/>
        <w:rPr>
          <w:rFonts w:ascii="Arial" w:hAnsi="宋体" w:cs="Arial"/>
          <w:szCs w:val="21"/>
        </w:rPr>
      </w:pPr>
      <w:r w:rsidRPr="00C71DB4">
        <w:rPr>
          <w:rFonts w:ascii="Arial" w:hAnsi="宋体" w:cs="Arial" w:hint="eastAsia"/>
          <w:szCs w:val="21"/>
        </w:rPr>
        <w:t>邮箱：</w:t>
      </w:r>
      <w:r w:rsidRPr="00C71DB4">
        <w:rPr>
          <w:rFonts w:ascii="Arial" w:hAnsi="宋体" w:cs="Arial"/>
          <w:szCs w:val="21"/>
        </w:rPr>
        <w:t>shenergyps@163.com</w:t>
      </w:r>
    </w:p>
    <w:p w:rsidR="00E64447" w:rsidRPr="00C71DB4" w:rsidRDefault="00E64447" w:rsidP="00E64447">
      <w:pPr>
        <w:snapToGrid w:val="0"/>
        <w:spacing w:line="360" w:lineRule="auto"/>
        <w:ind w:left="-6" w:firstLine="426"/>
        <w:rPr>
          <w:rFonts w:ascii="Arial" w:hAnsi="宋体" w:cs="Arial"/>
          <w:szCs w:val="21"/>
        </w:rPr>
      </w:pPr>
    </w:p>
    <w:p w:rsidR="00E64447" w:rsidRPr="00C71DB4" w:rsidRDefault="00E64447" w:rsidP="00E64447">
      <w:pPr>
        <w:snapToGrid w:val="0"/>
        <w:spacing w:line="360" w:lineRule="auto"/>
        <w:ind w:left="-6" w:firstLine="426"/>
        <w:rPr>
          <w:rFonts w:ascii="Arial" w:hAnsi="宋体" w:cs="Arial"/>
          <w:szCs w:val="21"/>
        </w:rPr>
      </w:pPr>
    </w:p>
    <w:p w:rsidR="00E64447" w:rsidRPr="00C71DB4" w:rsidRDefault="00E64447" w:rsidP="00E64447">
      <w:pPr>
        <w:snapToGrid w:val="0"/>
        <w:spacing w:line="360" w:lineRule="auto"/>
        <w:ind w:left="-6" w:firstLine="426"/>
        <w:rPr>
          <w:rFonts w:ascii="Arial" w:hAnsi="宋体" w:cs="Arial"/>
          <w:szCs w:val="21"/>
        </w:rPr>
      </w:pPr>
    </w:p>
    <w:p w:rsidR="00483F18" w:rsidRDefault="00E64447" w:rsidP="00E64447">
      <w:pPr>
        <w:snapToGrid w:val="0"/>
        <w:spacing w:line="360" w:lineRule="auto"/>
        <w:ind w:left="-6" w:firstLine="426"/>
      </w:pPr>
      <w:r w:rsidRPr="00C71DB4">
        <w:rPr>
          <w:rFonts w:ascii="Arial" w:hAnsi="宋体" w:cs="Arial" w:hint="eastAsia"/>
          <w:b/>
          <w:szCs w:val="21"/>
        </w:rPr>
        <w:t>备注：本公告仅在中国采购与招标网</w:t>
      </w:r>
      <w:r w:rsidRPr="00C71DB4">
        <w:rPr>
          <w:rFonts w:ascii="Arial" w:hAnsi="宋体" w:cs="Arial"/>
          <w:b/>
          <w:szCs w:val="21"/>
        </w:rPr>
        <w:t>(www.chinabidding.com.cn)</w:t>
      </w:r>
      <w:r w:rsidRPr="00C71DB4">
        <w:rPr>
          <w:rFonts w:ascii="Arial" w:hAnsi="宋体" w:cs="Arial" w:hint="eastAsia"/>
          <w:b/>
          <w:szCs w:val="21"/>
        </w:rPr>
        <w:t>和中国电力招投标网站</w:t>
      </w:r>
      <w:r w:rsidRPr="00C71DB4">
        <w:rPr>
          <w:rFonts w:ascii="Arial" w:hAnsi="宋体" w:cs="Arial"/>
          <w:b/>
          <w:szCs w:val="21"/>
        </w:rPr>
        <w:t>(www.chinapowerbid.com)</w:t>
      </w:r>
      <w:r w:rsidRPr="00C71DB4">
        <w:rPr>
          <w:rFonts w:ascii="Arial" w:hAnsi="宋体" w:cs="Arial" w:hint="eastAsia"/>
          <w:b/>
          <w:szCs w:val="21"/>
        </w:rPr>
        <w:t>授权发布，其它任何网站不得转载。如有发现，我公司将追究非法转载单位的责任。对于因其他网站转载并发布的非完整版或修改版公告，而导致误报名或无效报名的情形，招标人及招标代理机构不予承担责任。</w:t>
      </w:r>
    </w:p>
    <w:sectPr w:rsidR="00483F18" w:rsidSect="00A30C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F67" w:rsidRDefault="00AB5F67" w:rsidP="00E64447">
      <w:r>
        <w:separator/>
      </w:r>
    </w:p>
  </w:endnote>
  <w:endnote w:type="continuationSeparator" w:id="1">
    <w:p w:rsidR="00AB5F67" w:rsidRDefault="00AB5F67" w:rsidP="00E64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F67" w:rsidRDefault="00AB5F67" w:rsidP="00E64447">
      <w:r>
        <w:separator/>
      </w:r>
    </w:p>
  </w:footnote>
  <w:footnote w:type="continuationSeparator" w:id="1">
    <w:p w:rsidR="00AB5F67" w:rsidRDefault="00AB5F67" w:rsidP="00E64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447"/>
    <w:rsid w:val="0001509B"/>
    <w:rsid w:val="00217C65"/>
    <w:rsid w:val="003C6C10"/>
    <w:rsid w:val="00483F18"/>
    <w:rsid w:val="00496D04"/>
    <w:rsid w:val="006130B0"/>
    <w:rsid w:val="008C2FC7"/>
    <w:rsid w:val="00A30C61"/>
    <w:rsid w:val="00AB5F67"/>
    <w:rsid w:val="00B74E2E"/>
    <w:rsid w:val="00C34C96"/>
    <w:rsid w:val="00D54F03"/>
    <w:rsid w:val="00DC749D"/>
    <w:rsid w:val="00DF5D03"/>
    <w:rsid w:val="00E64447"/>
    <w:rsid w:val="00F66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447"/>
    <w:rPr>
      <w:sz w:val="18"/>
      <w:szCs w:val="18"/>
    </w:rPr>
  </w:style>
  <w:style w:type="paragraph" w:styleId="a4">
    <w:name w:val="footer"/>
    <w:basedOn w:val="a"/>
    <w:link w:val="Char0"/>
    <w:uiPriority w:val="99"/>
    <w:semiHidden/>
    <w:unhideWhenUsed/>
    <w:rsid w:val="00E64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447"/>
    <w:rPr>
      <w:sz w:val="18"/>
      <w:szCs w:val="18"/>
    </w:rPr>
  </w:style>
  <w:style w:type="paragraph" w:styleId="a5">
    <w:name w:val="Document Map"/>
    <w:basedOn w:val="a"/>
    <w:link w:val="Char1"/>
    <w:uiPriority w:val="99"/>
    <w:semiHidden/>
    <w:unhideWhenUsed/>
    <w:rsid w:val="003C6C10"/>
    <w:rPr>
      <w:rFonts w:ascii="宋体"/>
      <w:sz w:val="18"/>
      <w:szCs w:val="18"/>
    </w:rPr>
  </w:style>
  <w:style w:type="character" w:customStyle="1" w:styleId="Char1">
    <w:name w:val="文档结构图 Char"/>
    <w:basedOn w:val="a0"/>
    <w:link w:val="a5"/>
    <w:uiPriority w:val="99"/>
    <w:semiHidden/>
    <w:rsid w:val="003C6C1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丁维</dc:creator>
  <cp:keywords/>
  <dc:description/>
  <cp:lastModifiedBy>丁维</cp:lastModifiedBy>
  <cp:revision>8</cp:revision>
  <dcterms:created xsi:type="dcterms:W3CDTF">2015-12-04T09:31:00Z</dcterms:created>
  <dcterms:modified xsi:type="dcterms:W3CDTF">2016-04-24T12:57:00Z</dcterms:modified>
</cp:coreProperties>
</file>