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A6" w:rsidRPr="00426AA6" w:rsidRDefault="00426AA6" w:rsidP="00426AA6">
      <w:pPr>
        <w:widowControl w:val="0"/>
        <w:adjustRightInd/>
        <w:snapToGrid/>
        <w:spacing w:after="0" w:line="360" w:lineRule="auto"/>
        <w:jc w:val="center"/>
        <w:rPr>
          <w:rFonts w:ascii="Times New Roman" w:eastAsia="宋体" w:hAnsi="Times New Roman" w:cs="Times New Roman" w:hint="eastAsia"/>
          <w:b/>
          <w:kern w:val="2"/>
          <w:sz w:val="24"/>
          <w:szCs w:val="24"/>
        </w:rPr>
      </w:pPr>
      <w:bookmarkStart w:id="0" w:name="_Toc424307740"/>
      <w:r w:rsidRPr="00426AA6">
        <w:rPr>
          <w:rFonts w:ascii="Times New Roman" w:eastAsia="宋体" w:hAnsi="Times New Roman" w:cs="Times New Roman" w:hint="eastAsia"/>
          <w:b/>
          <w:kern w:val="2"/>
          <w:sz w:val="24"/>
          <w:szCs w:val="24"/>
        </w:rPr>
        <w:t>北海市铁山港区营盘镇塘仔村供水工程示范项目</w:t>
      </w:r>
      <w:r w:rsidRPr="00426AA6">
        <w:rPr>
          <w:rFonts w:ascii="Times New Roman" w:eastAsia="宋体" w:hAnsi="Times New Roman" w:cs="Times New Roman" w:hint="eastAsia"/>
          <w:b/>
          <w:kern w:val="2"/>
          <w:sz w:val="24"/>
          <w:szCs w:val="24"/>
        </w:rPr>
        <w:t>-</w:t>
      </w:r>
      <w:r w:rsidRPr="00426AA6">
        <w:rPr>
          <w:rFonts w:ascii="Times New Roman" w:eastAsia="宋体" w:hAnsi="Times New Roman" w:cs="Times New Roman" w:hint="eastAsia"/>
          <w:b/>
          <w:kern w:val="2"/>
          <w:sz w:val="24"/>
          <w:szCs w:val="24"/>
        </w:rPr>
        <w:t>土建、管材部分（</w:t>
      </w:r>
      <w:r w:rsidRPr="00426AA6">
        <w:rPr>
          <w:rFonts w:ascii="Times New Roman" w:eastAsia="宋体" w:hAnsi="Times New Roman" w:cs="Times New Roman" w:hint="eastAsia"/>
          <w:b/>
          <w:kern w:val="2"/>
          <w:sz w:val="24"/>
          <w:szCs w:val="24"/>
        </w:rPr>
        <w:t>HYEZ3J2016030)</w:t>
      </w:r>
    </w:p>
    <w:p w:rsidR="00426AA6" w:rsidRPr="00426AA6" w:rsidRDefault="00426AA6" w:rsidP="00426AA6">
      <w:pPr>
        <w:widowControl w:val="0"/>
        <w:adjustRightInd/>
        <w:snapToGrid/>
        <w:spacing w:after="0" w:line="360" w:lineRule="auto"/>
        <w:jc w:val="center"/>
        <w:rPr>
          <w:rFonts w:ascii="Times New Roman" w:eastAsia="宋体" w:hAnsi="Times New Roman" w:cs="Times New Roman" w:hint="eastAsia"/>
          <w:b/>
          <w:kern w:val="2"/>
          <w:sz w:val="24"/>
          <w:szCs w:val="24"/>
        </w:rPr>
      </w:pPr>
      <w:r w:rsidRPr="00426AA6">
        <w:rPr>
          <w:rFonts w:ascii="Times New Roman" w:eastAsia="宋体" w:hAnsi="Times New Roman" w:cs="Times New Roman" w:hint="eastAsia"/>
          <w:b/>
          <w:kern w:val="2"/>
          <w:sz w:val="24"/>
          <w:szCs w:val="24"/>
        </w:rPr>
        <w:t>竞争性谈判公告</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仿宋_GB2312" w:eastAsia="仿宋_GB2312" w:hAnsi="Times New Roman" w:cs="Times New Roman"/>
          <w:kern w:val="2"/>
          <w:sz w:val="28"/>
          <w:szCs w:val="28"/>
        </w:rPr>
        <w:t xml:space="preserve">   </w:t>
      </w:r>
      <w:r w:rsidRPr="00426AA6">
        <w:rPr>
          <w:rFonts w:ascii="宋体" w:eastAsia="宋体" w:hAnsi="宋体" w:cs="Times New Roman" w:hint="eastAsia"/>
          <w:sz w:val="21"/>
          <w:szCs w:val="21"/>
        </w:rPr>
        <w:t xml:space="preserve"> </w:t>
      </w:r>
      <w:r w:rsidRPr="00426AA6">
        <w:rPr>
          <w:rFonts w:ascii="仿宋_GB2312" w:eastAsia="仿宋_GB2312" w:hAnsi="Times New Roman" w:cs="Times New Roman" w:hint="eastAsia"/>
          <w:kern w:val="2"/>
          <w:sz w:val="32"/>
          <w:szCs w:val="32"/>
          <w:u w:val="single"/>
        </w:rPr>
        <w:t xml:space="preserve"> </w:t>
      </w:r>
      <w:r w:rsidRPr="00426AA6">
        <w:rPr>
          <w:rFonts w:ascii="宋体" w:eastAsia="宋体" w:hAnsi="宋体" w:cs="Times New Roman" w:hint="eastAsia"/>
          <w:sz w:val="21"/>
          <w:szCs w:val="21"/>
          <w:u w:val="single"/>
        </w:rPr>
        <w:t>广西北部湾宏亚建设管理有限公司</w:t>
      </w:r>
      <w:r w:rsidRPr="00426AA6">
        <w:rPr>
          <w:rFonts w:ascii="宋体" w:eastAsia="宋体" w:hAnsi="宋体" w:cs="Times New Roman" w:hint="eastAsia"/>
          <w:sz w:val="21"/>
          <w:szCs w:val="21"/>
        </w:rPr>
        <w:t>受</w:t>
      </w:r>
      <w:r w:rsidRPr="00426AA6">
        <w:rPr>
          <w:rFonts w:ascii="宋体" w:eastAsia="宋体" w:hAnsi="宋体" w:cs="Times New Roman" w:hint="eastAsia"/>
          <w:sz w:val="21"/>
          <w:szCs w:val="21"/>
          <w:u w:val="single"/>
        </w:rPr>
        <w:t>北海市铁山港区水利局</w:t>
      </w:r>
      <w:r w:rsidRPr="00426AA6">
        <w:rPr>
          <w:rFonts w:ascii="宋体" w:eastAsia="宋体" w:hAnsi="宋体" w:cs="Times New Roman" w:hint="eastAsia"/>
          <w:sz w:val="21"/>
          <w:szCs w:val="21"/>
        </w:rPr>
        <w:t>委托，根据《中华人民共和国政府采购法》等有关规定，现对</w:t>
      </w:r>
      <w:r w:rsidRPr="00426AA6">
        <w:rPr>
          <w:rFonts w:ascii="宋体" w:eastAsia="宋体" w:hAnsi="宋体" w:cs="Times New Roman" w:hint="eastAsia"/>
          <w:sz w:val="21"/>
          <w:szCs w:val="21"/>
          <w:u w:val="single"/>
        </w:rPr>
        <w:t>北海市铁山港区营盘镇塘仔村供水工程示范项目-土建、管材部分</w:t>
      </w:r>
      <w:r w:rsidRPr="00426AA6">
        <w:rPr>
          <w:rFonts w:ascii="宋体" w:eastAsia="宋体" w:hAnsi="宋体" w:cs="Times New Roman" w:hint="eastAsia"/>
          <w:sz w:val="21"/>
          <w:szCs w:val="21"/>
        </w:rPr>
        <w:t>项目进行竞争性谈判，欢迎符合条件的供应商前来参加谈判活动。</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w:t>
      </w:r>
      <w:r w:rsidRPr="00426AA6">
        <w:rPr>
          <w:rFonts w:ascii="黑体" w:eastAsia="黑体" w:hAnsi="宋体" w:cs="Arial" w:hint="eastAsia"/>
          <w:b/>
          <w:kern w:val="2"/>
          <w:sz w:val="21"/>
          <w:szCs w:val="21"/>
        </w:rPr>
        <w:t xml:space="preserve"> 一、采购项目名称</w:t>
      </w:r>
      <w:r w:rsidRPr="00426AA6">
        <w:rPr>
          <w:rFonts w:ascii="宋体" w:eastAsia="宋体" w:hAnsi="宋体" w:cs="Times New Roman" w:hint="eastAsia"/>
          <w:sz w:val="21"/>
          <w:szCs w:val="21"/>
        </w:rPr>
        <w:t>：北海市铁山港区营盘镇塘仔村供水工程示范项目-土建、管材部分</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w:t>
      </w:r>
      <w:r w:rsidRPr="00426AA6">
        <w:rPr>
          <w:rFonts w:ascii="黑体" w:eastAsia="黑体" w:hAnsi="宋体" w:cs="Arial" w:hint="eastAsia"/>
          <w:b/>
          <w:kern w:val="2"/>
          <w:sz w:val="21"/>
          <w:szCs w:val="21"/>
        </w:rPr>
        <w:t>二、采购项目编号</w:t>
      </w:r>
      <w:r w:rsidRPr="00426AA6">
        <w:rPr>
          <w:rFonts w:ascii="宋体" w:eastAsia="宋体" w:hAnsi="宋体" w:cs="Times New Roman" w:hint="eastAsia"/>
          <w:sz w:val="21"/>
          <w:szCs w:val="21"/>
        </w:rPr>
        <w:t>： HYEZ3J2016030</w:t>
      </w:r>
    </w:p>
    <w:p w:rsidR="00426AA6" w:rsidRPr="00426AA6" w:rsidRDefault="00426AA6" w:rsidP="00426AA6">
      <w:pPr>
        <w:widowControl w:val="0"/>
        <w:adjustRightInd/>
        <w:snapToGrid/>
        <w:spacing w:after="0" w:line="360" w:lineRule="auto"/>
        <w:ind w:firstLine="420"/>
        <w:jc w:val="both"/>
        <w:rPr>
          <w:rFonts w:ascii="宋体" w:eastAsia="宋体" w:hAnsi="宋体" w:cs="Times New Roman" w:hint="eastAsia"/>
          <w:sz w:val="21"/>
          <w:szCs w:val="21"/>
        </w:rPr>
      </w:pPr>
      <w:r w:rsidRPr="00426AA6">
        <w:rPr>
          <w:rFonts w:ascii="黑体" w:eastAsia="黑体" w:hAnsi="宋体" w:cs="Arial" w:hint="eastAsia"/>
          <w:b/>
          <w:kern w:val="2"/>
          <w:sz w:val="21"/>
          <w:szCs w:val="21"/>
        </w:rPr>
        <w:t>三、采购项目的名称、数量、简要规格描述或项目基本概况介绍</w:t>
      </w:r>
      <w:r w:rsidRPr="00426AA6">
        <w:rPr>
          <w:rFonts w:ascii="宋体" w:eastAsia="宋体" w:hAnsi="宋体" w:cs="Times New Roman" w:hint="eastAsia"/>
          <w:sz w:val="21"/>
          <w:szCs w:val="21"/>
        </w:rPr>
        <w:t>：</w:t>
      </w:r>
      <w:r w:rsidRPr="00426AA6">
        <w:rPr>
          <w:rFonts w:ascii="Times New Roman" w:eastAsia="宋体" w:hAnsi="宋体" w:cs="宋体" w:hint="eastAsia"/>
          <w:sz w:val="21"/>
          <w:szCs w:val="21"/>
        </w:rPr>
        <w:t>北海市铁山港区营盘镇塘仔村供水工程示范项目</w:t>
      </w:r>
      <w:r w:rsidRPr="00426AA6">
        <w:rPr>
          <w:rFonts w:ascii="Times New Roman" w:eastAsia="宋体" w:hAnsi="宋体" w:cs="宋体" w:hint="eastAsia"/>
          <w:sz w:val="21"/>
          <w:szCs w:val="21"/>
        </w:rPr>
        <w:t>-</w:t>
      </w:r>
      <w:r w:rsidRPr="00426AA6">
        <w:rPr>
          <w:rFonts w:ascii="Times New Roman" w:eastAsia="宋体" w:hAnsi="宋体" w:cs="宋体" w:hint="eastAsia"/>
          <w:sz w:val="21"/>
          <w:szCs w:val="21"/>
        </w:rPr>
        <w:t>土建、管材部分</w:t>
      </w:r>
      <w:r w:rsidRPr="00426AA6">
        <w:rPr>
          <w:rFonts w:ascii="Times New Roman" w:eastAsia="宋体" w:hAnsi="宋体" w:cs="宋体" w:hint="eastAsia"/>
          <w:sz w:val="21"/>
          <w:szCs w:val="21"/>
        </w:rPr>
        <w:t>,</w:t>
      </w:r>
      <w:r w:rsidRPr="00426AA6">
        <w:rPr>
          <w:rFonts w:ascii="Times New Roman" w:eastAsia="宋体" w:hAnsi="宋体" w:cs="宋体" w:hint="eastAsia"/>
          <w:sz w:val="21"/>
          <w:szCs w:val="21"/>
        </w:rPr>
        <w:t>分两个分标采购，</w:t>
      </w:r>
      <w:r w:rsidRPr="00426AA6">
        <w:rPr>
          <w:rFonts w:ascii="Times New Roman" w:eastAsia="宋体" w:hAnsi="宋体" w:cs="宋体" w:hint="eastAsia"/>
          <w:sz w:val="21"/>
          <w:szCs w:val="21"/>
        </w:rPr>
        <w:t>A</w:t>
      </w:r>
      <w:r w:rsidRPr="00426AA6">
        <w:rPr>
          <w:rFonts w:ascii="Times New Roman" w:eastAsia="宋体" w:hAnsi="宋体" w:cs="宋体" w:hint="eastAsia"/>
          <w:sz w:val="21"/>
          <w:szCs w:val="21"/>
        </w:rPr>
        <w:t>分标北海市铁山港区营盘镇塘仔村供水工程示范项目</w:t>
      </w:r>
      <w:r w:rsidRPr="00426AA6">
        <w:rPr>
          <w:rFonts w:ascii="Times New Roman" w:eastAsia="宋体" w:hAnsi="宋体" w:cs="宋体" w:hint="eastAsia"/>
          <w:sz w:val="21"/>
          <w:szCs w:val="21"/>
        </w:rPr>
        <w:t>-</w:t>
      </w:r>
      <w:r w:rsidRPr="00426AA6">
        <w:rPr>
          <w:rFonts w:ascii="Times New Roman" w:eastAsia="宋体" w:hAnsi="宋体" w:cs="宋体" w:hint="eastAsia"/>
          <w:sz w:val="21"/>
          <w:szCs w:val="21"/>
        </w:rPr>
        <w:t>土建部分：在塘仔现有厂区拆除旧泵房、新建泵房、管理房及加药间，新打水井</w:t>
      </w:r>
      <w:r w:rsidRPr="00426AA6">
        <w:rPr>
          <w:rFonts w:ascii="Times New Roman" w:eastAsia="宋体" w:hAnsi="宋体" w:cs="宋体" w:hint="eastAsia"/>
          <w:sz w:val="21"/>
          <w:szCs w:val="21"/>
        </w:rPr>
        <w:t>1</w:t>
      </w:r>
      <w:r w:rsidRPr="00426AA6">
        <w:rPr>
          <w:rFonts w:ascii="Times New Roman" w:eastAsia="宋体" w:hAnsi="宋体" w:cs="宋体" w:hint="eastAsia"/>
          <w:sz w:val="21"/>
          <w:szCs w:val="21"/>
        </w:rPr>
        <w:t>眼，铺设供水主管网</w:t>
      </w:r>
      <w:r w:rsidRPr="00426AA6">
        <w:rPr>
          <w:rFonts w:ascii="Times New Roman" w:eastAsia="宋体" w:hAnsi="宋体" w:cs="宋体" w:hint="eastAsia"/>
          <w:sz w:val="21"/>
          <w:szCs w:val="21"/>
        </w:rPr>
        <w:t>6162</w:t>
      </w:r>
      <w:r w:rsidRPr="00426AA6">
        <w:rPr>
          <w:rFonts w:ascii="Times New Roman" w:eastAsia="宋体" w:hAnsi="宋体" w:cs="宋体" w:hint="eastAsia"/>
          <w:sz w:val="21"/>
          <w:szCs w:val="21"/>
        </w:rPr>
        <w:t>米，划定水源保护区及设置保护设施；</w:t>
      </w:r>
      <w:r w:rsidRPr="00426AA6">
        <w:rPr>
          <w:rFonts w:ascii="Times New Roman" w:eastAsia="宋体" w:hAnsi="宋体" w:cs="宋体" w:hint="eastAsia"/>
          <w:sz w:val="21"/>
          <w:szCs w:val="21"/>
        </w:rPr>
        <w:t>B</w:t>
      </w:r>
      <w:r w:rsidRPr="00426AA6">
        <w:rPr>
          <w:rFonts w:ascii="Times New Roman" w:eastAsia="宋体" w:hAnsi="宋体" w:cs="宋体" w:hint="eastAsia"/>
          <w:sz w:val="21"/>
          <w:szCs w:val="21"/>
        </w:rPr>
        <w:t>分标北海市铁山港区营盘镇塘仔村供水工程示范项目</w:t>
      </w:r>
      <w:r w:rsidRPr="00426AA6">
        <w:rPr>
          <w:rFonts w:ascii="Times New Roman" w:eastAsia="宋体" w:hAnsi="宋体" w:cs="宋体" w:hint="eastAsia"/>
          <w:sz w:val="21"/>
          <w:szCs w:val="21"/>
        </w:rPr>
        <w:t>-</w:t>
      </w:r>
      <w:r w:rsidRPr="00426AA6">
        <w:rPr>
          <w:rFonts w:ascii="Times New Roman" w:eastAsia="宋体" w:hAnsi="宋体" w:cs="宋体" w:hint="eastAsia"/>
          <w:sz w:val="21"/>
          <w:szCs w:val="21"/>
        </w:rPr>
        <w:t>管材部分：采购供水主管网</w:t>
      </w:r>
      <w:r w:rsidRPr="00426AA6">
        <w:rPr>
          <w:rFonts w:ascii="Times New Roman" w:eastAsia="宋体" w:hAnsi="宋体" w:cs="宋体" w:hint="eastAsia"/>
          <w:sz w:val="21"/>
          <w:szCs w:val="21"/>
        </w:rPr>
        <w:t>6162</w:t>
      </w:r>
      <w:r w:rsidRPr="00426AA6">
        <w:rPr>
          <w:rFonts w:ascii="Times New Roman" w:eastAsia="宋体" w:hAnsi="宋体" w:cs="宋体" w:hint="eastAsia"/>
          <w:sz w:val="21"/>
          <w:szCs w:val="21"/>
        </w:rPr>
        <w:t>米。</w:t>
      </w:r>
      <w:r w:rsidRPr="00426AA6">
        <w:rPr>
          <w:rFonts w:ascii="宋体" w:eastAsia="宋体" w:hAnsi="宋体" w:cs="Times New Roman" w:hint="eastAsia"/>
          <w:sz w:val="21"/>
          <w:szCs w:val="21"/>
        </w:rPr>
        <w:t xml:space="preserve">如需进一步了解详细内容，详见竞争性谈判文件。 </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黑体" w:eastAsia="黑体" w:hAnsi="宋体" w:cs="Arial" w:hint="eastAsia"/>
          <w:b/>
          <w:kern w:val="2"/>
          <w:sz w:val="21"/>
          <w:szCs w:val="21"/>
        </w:rPr>
        <w:t xml:space="preserve">　　四、采购预算金额（人民币）</w:t>
      </w:r>
      <w:r w:rsidRPr="00426AA6">
        <w:rPr>
          <w:rFonts w:ascii="宋体" w:eastAsia="宋体" w:hAnsi="宋体" w:cs="Times New Roman" w:hint="eastAsia"/>
          <w:sz w:val="21"/>
          <w:szCs w:val="21"/>
        </w:rPr>
        <w:t>：A分标535078.00元，B分标363933.84元。</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w:t>
      </w:r>
      <w:r w:rsidRPr="00426AA6">
        <w:rPr>
          <w:rFonts w:ascii="黑体" w:eastAsia="黑体" w:hAnsi="宋体" w:cs="Arial" w:hint="eastAsia"/>
          <w:b/>
          <w:kern w:val="2"/>
          <w:sz w:val="21"/>
          <w:szCs w:val="21"/>
        </w:rPr>
        <w:t>五、本项目需要落实的政府采购政策</w:t>
      </w:r>
      <w:r w:rsidRPr="00426AA6">
        <w:rPr>
          <w:rFonts w:ascii="宋体" w:eastAsia="宋体" w:hAnsi="宋体" w:cs="Times New Roman" w:hint="eastAsia"/>
          <w:sz w:val="21"/>
          <w:szCs w:val="21"/>
        </w:rPr>
        <w:t>：</w:t>
      </w:r>
      <w:bookmarkStart w:id="1" w:name="OLE_LINK18"/>
      <w:r w:rsidRPr="00426AA6">
        <w:rPr>
          <w:rFonts w:ascii="宋体" w:eastAsia="宋体" w:hAnsi="宋体" w:cs="Times New Roman" w:hint="eastAsia"/>
          <w:sz w:val="21"/>
          <w:szCs w:val="21"/>
        </w:rPr>
        <w:t>《政府采购促进中小企业发展暂行办法》、《中华人民共和国政府采购法》</w:t>
      </w:r>
      <w:bookmarkEnd w:id="1"/>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w:t>
      </w:r>
      <w:r w:rsidRPr="00426AA6">
        <w:rPr>
          <w:rFonts w:ascii="黑体" w:eastAsia="黑体" w:hAnsi="宋体" w:cs="Arial" w:hint="eastAsia"/>
          <w:b/>
          <w:kern w:val="2"/>
          <w:sz w:val="21"/>
          <w:szCs w:val="21"/>
        </w:rPr>
        <w:t>六、谈判供应商资格要求</w:t>
      </w:r>
      <w:r w:rsidRPr="00426AA6">
        <w:rPr>
          <w:rFonts w:ascii="宋体" w:eastAsia="宋体" w:hAnsi="宋体" w:cs="Times New Roman" w:hint="eastAsia"/>
          <w:sz w:val="21"/>
          <w:szCs w:val="21"/>
        </w:rPr>
        <w:t>：</w:t>
      </w:r>
    </w:p>
    <w:p w:rsidR="00426AA6" w:rsidRPr="00426AA6" w:rsidRDefault="00426AA6" w:rsidP="00426AA6">
      <w:pPr>
        <w:widowControl w:val="0"/>
        <w:adjustRightInd/>
        <w:snapToGrid/>
        <w:spacing w:after="0" w:line="360" w:lineRule="auto"/>
        <w:ind w:firstLine="420"/>
        <w:jc w:val="both"/>
        <w:rPr>
          <w:rFonts w:ascii="宋体" w:eastAsia="宋体" w:hAnsi="宋体" w:cs="Times New Roman" w:hint="eastAsia"/>
          <w:sz w:val="21"/>
          <w:szCs w:val="21"/>
        </w:rPr>
      </w:pPr>
      <w:r w:rsidRPr="00426AA6">
        <w:rPr>
          <w:rFonts w:ascii="宋体" w:eastAsia="宋体" w:hAnsi="宋体" w:cs="Times New Roman" w:hint="eastAsia"/>
          <w:sz w:val="21"/>
          <w:szCs w:val="21"/>
        </w:rPr>
        <w:t>1、符合《中华人民共和国政府采购法》第二十二条规定；本项目不接受联合体。</w:t>
      </w:r>
    </w:p>
    <w:p w:rsidR="00426AA6" w:rsidRPr="00426AA6" w:rsidRDefault="00426AA6" w:rsidP="00426AA6">
      <w:pPr>
        <w:widowControl w:val="0"/>
        <w:spacing w:after="0" w:line="360" w:lineRule="auto"/>
        <w:ind w:firstLineChars="200" w:firstLine="420"/>
        <w:jc w:val="both"/>
        <w:rPr>
          <w:rFonts w:ascii="黑体" w:eastAsia="黑体" w:hAnsi="宋体" w:cs="Arial" w:hint="eastAsia"/>
          <w:bCs/>
          <w:color w:val="FF0000"/>
          <w:kern w:val="2"/>
          <w:sz w:val="21"/>
          <w:szCs w:val="21"/>
        </w:rPr>
      </w:pPr>
      <w:r w:rsidRPr="00426AA6">
        <w:rPr>
          <w:rFonts w:ascii="Times New Roman" w:eastAsia="宋体" w:hAnsi="宋体" w:cs="Times New Roman" w:hint="eastAsia"/>
          <w:kern w:val="2"/>
          <w:sz w:val="21"/>
          <w:szCs w:val="21"/>
        </w:rPr>
        <w:t>2</w:t>
      </w:r>
      <w:r w:rsidRPr="00426AA6">
        <w:rPr>
          <w:rFonts w:ascii="Times New Roman" w:eastAsia="宋体" w:hAnsi="宋体" w:cs="Times New Roman" w:hint="eastAsia"/>
          <w:kern w:val="2"/>
          <w:sz w:val="21"/>
          <w:szCs w:val="21"/>
        </w:rPr>
        <w:t>、</w:t>
      </w:r>
      <w:r w:rsidRPr="00426AA6">
        <w:rPr>
          <w:rFonts w:ascii="Times New Roman" w:eastAsia="宋体" w:hAnsi="宋体" w:cs="Times New Roman" w:hint="eastAsia"/>
          <w:kern w:val="2"/>
          <w:sz w:val="21"/>
          <w:szCs w:val="21"/>
        </w:rPr>
        <w:t>A</w:t>
      </w:r>
      <w:r w:rsidRPr="00426AA6">
        <w:rPr>
          <w:rFonts w:ascii="Times New Roman" w:eastAsia="宋体" w:hAnsi="宋体" w:cs="Times New Roman" w:hint="eastAsia"/>
          <w:kern w:val="2"/>
          <w:sz w:val="21"/>
          <w:szCs w:val="21"/>
        </w:rPr>
        <w:t>分标：国内注册，具有独立法人资格，具备水利水电工程施工总承包叁级以上（含叁级）资质的施工企业，其中投标人拟派项目经理须具备水利工程专业贰级（含贰级）以上资质注册建造师执业资格，且不得担任其他在施建设工程项目的项目经理，具备有省级及以上建设行政主管部门颁发的安全生产许可证，在人员、设备、资金等方面具备相应的施工能力；</w:t>
      </w:r>
      <w:r w:rsidRPr="00426AA6">
        <w:rPr>
          <w:rFonts w:ascii="Times New Roman" w:eastAsia="宋体" w:hAnsi="宋体" w:cs="Times New Roman" w:hint="eastAsia"/>
          <w:kern w:val="2"/>
          <w:sz w:val="21"/>
          <w:szCs w:val="21"/>
        </w:rPr>
        <w:t>B</w:t>
      </w:r>
      <w:r w:rsidRPr="00426AA6">
        <w:rPr>
          <w:rFonts w:ascii="Times New Roman" w:eastAsia="宋体" w:hAnsi="宋体" w:cs="Times New Roman" w:hint="eastAsia"/>
          <w:kern w:val="2"/>
          <w:sz w:val="21"/>
          <w:szCs w:val="21"/>
        </w:rPr>
        <w:t>分标：符合《中华人民共和国政府采购法》第二十二条规定</w:t>
      </w:r>
      <w:r w:rsidRPr="00426AA6">
        <w:rPr>
          <w:rFonts w:ascii="Times New Roman" w:eastAsia="宋体" w:hAnsi="宋体" w:cs="Times New Roman" w:hint="eastAsia"/>
          <w:kern w:val="2"/>
          <w:sz w:val="21"/>
          <w:szCs w:val="21"/>
        </w:rPr>
        <w:t>,</w:t>
      </w:r>
      <w:r w:rsidRPr="00426AA6">
        <w:rPr>
          <w:rFonts w:ascii="Times New Roman" w:eastAsia="宋体" w:hAnsi="宋体" w:cs="Times New Roman" w:hint="eastAsia"/>
          <w:kern w:val="2"/>
          <w:sz w:val="21"/>
          <w:szCs w:val="21"/>
        </w:rPr>
        <w:t>投标人须具有中华人民共和国国内独立法人，符合本次谈判的生产厂家</w:t>
      </w:r>
      <w:r>
        <w:rPr>
          <w:rFonts w:ascii="Times New Roman" w:eastAsia="宋体" w:hAnsi="宋体" w:cs="Times New Roman" w:hint="eastAsia"/>
          <w:kern w:val="2"/>
          <w:sz w:val="21"/>
          <w:szCs w:val="21"/>
        </w:rPr>
        <w:t>，</w:t>
      </w:r>
      <w:r w:rsidRPr="00426AA6">
        <w:rPr>
          <w:rFonts w:ascii="Times New Roman" w:eastAsia="宋体" w:hAnsi="宋体" w:cs="Times New Roman" w:hint="eastAsia"/>
          <w:kern w:val="2"/>
          <w:sz w:val="21"/>
          <w:szCs w:val="21"/>
        </w:rPr>
        <w:t>具有履行合同所必需的设备和专业技术能力，不接受联合体谈判。</w:t>
      </w:r>
    </w:p>
    <w:p w:rsidR="00426AA6" w:rsidRPr="00426AA6" w:rsidRDefault="00426AA6" w:rsidP="00426AA6">
      <w:pPr>
        <w:widowControl w:val="0"/>
        <w:spacing w:after="0" w:line="360" w:lineRule="auto"/>
        <w:ind w:firstLineChars="200" w:firstLine="420"/>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w:t>
      </w:r>
      <w:r w:rsidRPr="00426AA6">
        <w:rPr>
          <w:rFonts w:ascii="黑体" w:eastAsia="黑体" w:hAnsi="宋体" w:cs="Arial" w:hint="eastAsia"/>
          <w:b/>
          <w:kern w:val="2"/>
          <w:sz w:val="21"/>
          <w:szCs w:val="21"/>
        </w:rPr>
        <w:t>七、竞争性谈判文件的获取</w:t>
      </w:r>
      <w:r w:rsidRPr="00426AA6">
        <w:rPr>
          <w:rFonts w:ascii="宋体" w:eastAsia="宋体" w:hAnsi="宋体" w:cs="Times New Roman" w:hint="eastAsia"/>
          <w:sz w:val="21"/>
          <w:szCs w:val="21"/>
        </w:rPr>
        <w:t>：</w:t>
      </w:r>
    </w:p>
    <w:p w:rsidR="00426AA6" w:rsidRPr="00426AA6" w:rsidRDefault="00426AA6" w:rsidP="00426AA6">
      <w:pPr>
        <w:shd w:val="clear" w:color="auto" w:fill="FFFFFF"/>
        <w:adjustRightInd/>
        <w:snapToGrid/>
        <w:spacing w:after="0" w:line="360" w:lineRule="auto"/>
        <w:ind w:left="420"/>
        <w:rPr>
          <w:rFonts w:ascii="宋体" w:eastAsia="宋体" w:hAnsi="宋体" w:cs="Times New Roman" w:hint="eastAsia"/>
          <w:sz w:val="21"/>
          <w:szCs w:val="21"/>
        </w:rPr>
      </w:pPr>
      <w:r w:rsidRPr="00426AA6">
        <w:rPr>
          <w:rFonts w:ascii="宋体" w:eastAsia="宋体" w:hAnsi="宋体" w:cs="Times New Roman" w:hint="eastAsia"/>
          <w:sz w:val="21"/>
          <w:szCs w:val="21"/>
        </w:rPr>
        <w:t>1.发售</w:t>
      </w:r>
      <w:r w:rsidRPr="00426AA6">
        <w:rPr>
          <w:rFonts w:ascii="Times New Roman" w:eastAsia="宋体" w:hAnsi="宋体" w:cs="Times New Roman" w:hint="eastAsia"/>
          <w:kern w:val="2"/>
          <w:sz w:val="21"/>
          <w:szCs w:val="21"/>
        </w:rPr>
        <w:t>时间：</w:t>
      </w:r>
      <w:smartTag w:uri="urn:schemas-microsoft-com:office:smarttags" w:element="chsdate">
        <w:smartTagPr>
          <w:attr w:name="IsROCDate" w:val="False"/>
          <w:attr w:name="IsLunarDate" w:val="False"/>
          <w:attr w:name="Day" w:val="12"/>
          <w:attr w:name="Month" w:val="06"/>
          <w:attr w:name="Year" w:val="2016"/>
        </w:smartTagPr>
        <w:r w:rsidRPr="00426AA6">
          <w:rPr>
            <w:rFonts w:ascii="Times New Roman" w:eastAsia="宋体" w:hAnsi="宋体" w:cs="Times New Roman" w:hint="eastAsia"/>
            <w:kern w:val="2"/>
            <w:sz w:val="21"/>
            <w:szCs w:val="21"/>
          </w:rPr>
          <w:t>2016</w:t>
        </w:r>
        <w:r w:rsidRPr="00426AA6">
          <w:rPr>
            <w:rFonts w:ascii="Times New Roman" w:eastAsia="宋体" w:hAnsi="宋体" w:cs="Times New Roman" w:hint="eastAsia"/>
            <w:kern w:val="2"/>
            <w:sz w:val="21"/>
            <w:szCs w:val="21"/>
          </w:rPr>
          <w:t>年</w:t>
        </w:r>
        <w:r w:rsidRPr="00426AA6">
          <w:rPr>
            <w:rFonts w:ascii="Times New Roman" w:eastAsia="宋体" w:hAnsi="宋体" w:cs="Times New Roman" w:hint="eastAsia"/>
            <w:kern w:val="2"/>
            <w:sz w:val="21"/>
            <w:szCs w:val="21"/>
          </w:rPr>
          <w:t>06</w:t>
        </w:r>
        <w:r w:rsidRPr="00426AA6">
          <w:rPr>
            <w:rFonts w:ascii="Times New Roman" w:eastAsia="宋体" w:hAnsi="宋体" w:cs="Times New Roman" w:hint="eastAsia"/>
            <w:kern w:val="2"/>
            <w:sz w:val="21"/>
            <w:szCs w:val="21"/>
          </w:rPr>
          <w:t>月</w:t>
        </w:r>
        <w:r w:rsidRPr="00426AA6">
          <w:rPr>
            <w:rFonts w:ascii="Times New Roman" w:eastAsia="宋体" w:hAnsi="宋体" w:cs="Times New Roman" w:hint="eastAsia"/>
            <w:kern w:val="2"/>
            <w:sz w:val="21"/>
            <w:szCs w:val="21"/>
          </w:rPr>
          <w:t>12</w:t>
        </w:r>
        <w:r w:rsidRPr="00426AA6">
          <w:rPr>
            <w:rFonts w:ascii="Times New Roman" w:eastAsia="宋体" w:hAnsi="宋体" w:cs="Times New Roman" w:hint="eastAsia"/>
            <w:kern w:val="2"/>
            <w:sz w:val="21"/>
            <w:szCs w:val="21"/>
          </w:rPr>
          <w:t>日</w:t>
        </w:r>
      </w:smartTag>
      <w:r w:rsidRPr="00426AA6">
        <w:rPr>
          <w:rFonts w:ascii="Times New Roman" w:eastAsia="宋体" w:hAnsi="宋体" w:cs="Times New Roman" w:hint="eastAsia"/>
          <w:kern w:val="2"/>
          <w:sz w:val="21"/>
          <w:szCs w:val="21"/>
        </w:rPr>
        <w:t>公告发布之时起至</w:t>
      </w:r>
      <w:smartTag w:uri="urn:schemas-microsoft-com:office:smarttags" w:element="chsdate">
        <w:smartTagPr>
          <w:attr w:name="IsROCDate" w:val="False"/>
          <w:attr w:name="IsLunarDate" w:val="False"/>
          <w:attr w:name="Day" w:val="15"/>
          <w:attr w:name="Month" w:val="06"/>
          <w:attr w:name="Year" w:val="2016"/>
        </w:smartTagPr>
        <w:r w:rsidRPr="00426AA6">
          <w:rPr>
            <w:rFonts w:ascii="Times New Roman" w:eastAsia="宋体" w:hAnsi="宋体" w:cs="Times New Roman" w:hint="eastAsia"/>
            <w:kern w:val="2"/>
            <w:sz w:val="21"/>
            <w:szCs w:val="21"/>
          </w:rPr>
          <w:t>2016</w:t>
        </w:r>
        <w:r w:rsidRPr="00426AA6">
          <w:rPr>
            <w:rFonts w:ascii="Times New Roman" w:eastAsia="宋体" w:hAnsi="宋体" w:cs="Times New Roman" w:hint="eastAsia"/>
            <w:kern w:val="2"/>
            <w:sz w:val="21"/>
            <w:szCs w:val="21"/>
          </w:rPr>
          <w:t>年</w:t>
        </w:r>
        <w:r w:rsidRPr="00426AA6">
          <w:rPr>
            <w:rFonts w:ascii="Times New Roman" w:eastAsia="宋体" w:hAnsi="宋体" w:cs="Times New Roman" w:hint="eastAsia"/>
            <w:kern w:val="2"/>
            <w:sz w:val="21"/>
            <w:szCs w:val="21"/>
          </w:rPr>
          <w:t>06</w:t>
        </w:r>
        <w:r w:rsidRPr="00426AA6">
          <w:rPr>
            <w:rFonts w:ascii="Times New Roman" w:eastAsia="宋体" w:hAnsi="宋体" w:cs="Times New Roman" w:hint="eastAsia"/>
            <w:kern w:val="2"/>
            <w:sz w:val="21"/>
            <w:szCs w:val="21"/>
          </w:rPr>
          <w:t>月</w:t>
        </w:r>
        <w:r w:rsidRPr="00426AA6">
          <w:rPr>
            <w:rFonts w:ascii="Times New Roman" w:eastAsia="宋体" w:hAnsi="宋体" w:cs="Times New Roman" w:hint="eastAsia"/>
            <w:kern w:val="2"/>
            <w:sz w:val="21"/>
            <w:szCs w:val="21"/>
          </w:rPr>
          <w:t>15</w:t>
        </w:r>
        <w:r w:rsidRPr="00426AA6">
          <w:rPr>
            <w:rFonts w:ascii="Times New Roman" w:eastAsia="宋体" w:hAnsi="宋体" w:cs="Times New Roman" w:hint="eastAsia"/>
            <w:kern w:val="2"/>
            <w:sz w:val="21"/>
            <w:szCs w:val="21"/>
          </w:rPr>
          <w:t>日</w:t>
        </w:r>
      </w:smartTag>
      <w:r w:rsidRPr="00426AA6">
        <w:rPr>
          <w:rFonts w:ascii="Times New Roman" w:eastAsia="宋体" w:hAnsi="宋体" w:cs="Times New Roman" w:hint="eastAsia"/>
          <w:kern w:val="2"/>
          <w:sz w:val="21"/>
          <w:szCs w:val="21"/>
        </w:rPr>
        <w:t>止（</w:t>
      </w:r>
      <w:r w:rsidRPr="00426AA6">
        <w:rPr>
          <w:rFonts w:ascii="宋体" w:eastAsia="宋体" w:hAnsi="宋体" w:cs="Times New Roman" w:hint="eastAsia"/>
          <w:sz w:val="21"/>
          <w:szCs w:val="21"/>
        </w:rPr>
        <w:t>工作日）,每日</w:t>
      </w:r>
      <w:bookmarkStart w:id="2" w:name="OLE_LINK15"/>
      <w:r w:rsidRPr="00426AA6">
        <w:rPr>
          <w:rFonts w:ascii="宋体" w:eastAsia="宋体" w:hAnsi="宋体" w:cs="Times New Roman" w:hint="eastAsia"/>
          <w:sz w:val="21"/>
          <w:szCs w:val="21"/>
        </w:rPr>
        <w:t>上午8时30分至11时30分，下午15时至17时</w:t>
      </w:r>
      <w:bookmarkEnd w:id="2"/>
      <w:r w:rsidRPr="00426AA6">
        <w:rPr>
          <w:rFonts w:ascii="宋体" w:eastAsia="宋体" w:hAnsi="宋体" w:cs="Times New Roman" w:hint="eastAsia"/>
          <w:sz w:val="21"/>
          <w:szCs w:val="21"/>
        </w:rPr>
        <w:t>；</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2.发售地点： 广西北部湾宏亚建设管理有限公司（北海市西藏路9号高新技术创业园物－002号房）</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3.售价：竞争性谈判文件工本费每本 250 元，售后不退。</w:t>
      </w:r>
    </w:p>
    <w:p w:rsidR="00426AA6" w:rsidRPr="00426AA6" w:rsidRDefault="00426AA6" w:rsidP="00426AA6">
      <w:pPr>
        <w:widowControl w:val="0"/>
        <w:adjustRightInd/>
        <w:snapToGrid/>
        <w:spacing w:after="0" w:line="360" w:lineRule="auto"/>
        <w:jc w:val="both"/>
        <w:rPr>
          <w:rFonts w:ascii="Times New Roman" w:eastAsia="宋体" w:hAnsi="宋体" w:cs="Times New Roman" w:hint="eastAsia"/>
          <w:kern w:val="2"/>
          <w:sz w:val="21"/>
          <w:szCs w:val="21"/>
        </w:rPr>
      </w:pPr>
      <w:r w:rsidRPr="00426AA6">
        <w:rPr>
          <w:rFonts w:ascii="宋体" w:eastAsia="宋体" w:hAnsi="宋体" w:cs="Times New Roman" w:hint="eastAsia"/>
          <w:sz w:val="21"/>
          <w:szCs w:val="21"/>
        </w:rPr>
        <w:t xml:space="preserve">    4.获取竞争性谈判文件的方式：</w:t>
      </w:r>
      <w:r w:rsidRPr="00426AA6">
        <w:rPr>
          <w:rFonts w:ascii="Times New Roman" w:eastAsia="宋体" w:hAnsi="宋体" w:cs="Times New Roman" w:hint="eastAsia"/>
          <w:kern w:val="2"/>
          <w:sz w:val="21"/>
          <w:szCs w:val="21"/>
        </w:rPr>
        <w:t>携带营业执照副本、组织机构代码证副本、税务登记证副本（或有统一社会信用代码的营业执照）、资质证书副本、企业法定代表人身份证明原</w:t>
      </w:r>
      <w:r w:rsidRPr="00426AA6">
        <w:rPr>
          <w:rFonts w:ascii="Times New Roman" w:eastAsia="宋体" w:hAnsi="宋体" w:cs="Times New Roman" w:hint="eastAsia"/>
          <w:kern w:val="2"/>
          <w:sz w:val="21"/>
          <w:szCs w:val="21"/>
        </w:rPr>
        <w:lastRenderedPageBreak/>
        <w:t>件、授权委托书原件（委托代理时提供）、委托代理人身份证及其在本单位近三个月的社保证明。人民检察院出具的谈判响应单位及其法定代表人无行贿犯罪记录证明复印件（出具日期在购买谈判文件时间内），以上注明复印件的均须加盖单位公章，并提供原件核查。如发现嫌疑虚假证件，即送相关部门核验，一经查实，将上报有关部门处理。</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八、谈判保证金(人民币)： A分标壹万元整（￥10000.00），B分标陆仟元整（￥6000.00）。</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竞标人应</w:t>
      </w:r>
      <w:r w:rsidRPr="00426AA6">
        <w:rPr>
          <w:rFonts w:ascii="Times New Roman" w:eastAsia="宋体" w:hAnsi="宋体" w:cs="Times New Roman" w:hint="eastAsia"/>
          <w:kern w:val="2"/>
          <w:sz w:val="21"/>
          <w:szCs w:val="21"/>
        </w:rPr>
        <w:t>于</w:t>
      </w:r>
      <w:smartTag w:uri="urn:schemas-microsoft-com:office:smarttags" w:element="chsdate">
        <w:smartTagPr>
          <w:attr w:name="IsROCDate" w:val="False"/>
          <w:attr w:name="IsLunarDate" w:val="False"/>
          <w:attr w:name="Day" w:val="16"/>
          <w:attr w:name="Month" w:val="06"/>
          <w:attr w:name="Year" w:val="2016"/>
        </w:smartTagPr>
        <w:r w:rsidRPr="00426AA6">
          <w:rPr>
            <w:rFonts w:ascii="Times New Roman" w:eastAsia="宋体" w:hAnsi="宋体" w:cs="Times New Roman" w:hint="eastAsia"/>
            <w:kern w:val="2"/>
            <w:sz w:val="21"/>
            <w:szCs w:val="21"/>
          </w:rPr>
          <w:t>2016</w:t>
        </w:r>
        <w:r w:rsidRPr="00426AA6">
          <w:rPr>
            <w:rFonts w:ascii="Times New Roman" w:eastAsia="宋体" w:hAnsi="宋体" w:cs="Times New Roman" w:hint="eastAsia"/>
            <w:kern w:val="2"/>
            <w:sz w:val="21"/>
            <w:szCs w:val="21"/>
          </w:rPr>
          <w:t>年</w:t>
        </w:r>
        <w:r w:rsidRPr="00426AA6">
          <w:rPr>
            <w:rFonts w:ascii="Times New Roman" w:eastAsia="宋体" w:hAnsi="宋体" w:cs="Times New Roman" w:hint="eastAsia"/>
            <w:kern w:val="2"/>
            <w:sz w:val="21"/>
            <w:szCs w:val="21"/>
          </w:rPr>
          <w:t>06</w:t>
        </w:r>
        <w:r w:rsidRPr="00426AA6">
          <w:rPr>
            <w:rFonts w:ascii="Times New Roman" w:eastAsia="宋体" w:hAnsi="宋体" w:cs="Times New Roman" w:hint="eastAsia"/>
            <w:kern w:val="2"/>
            <w:sz w:val="21"/>
            <w:szCs w:val="21"/>
          </w:rPr>
          <w:t>月</w:t>
        </w:r>
        <w:r w:rsidRPr="00426AA6">
          <w:rPr>
            <w:rFonts w:ascii="Times New Roman" w:eastAsia="宋体" w:hAnsi="宋体" w:cs="Times New Roman" w:hint="eastAsia"/>
            <w:kern w:val="2"/>
            <w:sz w:val="21"/>
            <w:szCs w:val="21"/>
          </w:rPr>
          <w:t>16</w:t>
        </w:r>
        <w:r w:rsidRPr="00426AA6">
          <w:rPr>
            <w:rFonts w:ascii="Times New Roman" w:eastAsia="宋体" w:hAnsi="宋体" w:cs="Times New Roman" w:hint="eastAsia"/>
            <w:kern w:val="2"/>
            <w:sz w:val="21"/>
            <w:szCs w:val="21"/>
          </w:rPr>
          <w:t>日</w:t>
        </w:r>
      </w:smartTag>
      <w:r w:rsidRPr="00426AA6">
        <w:rPr>
          <w:rFonts w:ascii="Times New Roman" w:eastAsia="宋体" w:hAnsi="宋体" w:cs="Times New Roman" w:hint="eastAsia"/>
          <w:kern w:val="2"/>
          <w:sz w:val="21"/>
          <w:szCs w:val="21"/>
        </w:rPr>
        <w:t>8</w:t>
      </w:r>
      <w:r w:rsidRPr="00426AA6">
        <w:rPr>
          <w:rFonts w:ascii="Times New Roman" w:eastAsia="宋体" w:hAnsi="宋体" w:cs="Times New Roman" w:hint="eastAsia"/>
          <w:kern w:val="2"/>
          <w:sz w:val="21"/>
          <w:szCs w:val="21"/>
        </w:rPr>
        <w:t>时</w:t>
      </w:r>
      <w:r w:rsidRPr="00426AA6">
        <w:rPr>
          <w:rFonts w:ascii="Times New Roman" w:eastAsia="宋体" w:hAnsi="宋体" w:cs="Times New Roman" w:hint="eastAsia"/>
          <w:kern w:val="2"/>
          <w:sz w:val="21"/>
          <w:szCs w:val="21"/>
        </w:rPr>
        <w:t>30</w:t>
      </w:r>
      <w:r w:rsidRPr="00426AA6">
        <w:rPr>
          <w:rFonts w:ascii="Times New Roman" w:eastAsia="宋体" w:hAnsi="宋体" w:cs="Times New Roman" w:hint="eastAsia"/>
          <w:kern w:val="2"/>
          <w:sz w:val="21"/>
          <w:szCs w:val="21"/>
        </w:rPr>
        <w:t>分前将</w:t>
      </w:r>
      <w:r w:rsidRPr="00426AA6">
        <w:rPr>
          <w:rFonts w:ascii="宋体" w:eastAsia="宋体" w:hAnsi="宋体" w:cs="Times New Roman" w:hint="eastAsia"/>
          <w:sz w:val="21"/>
          <w:szCs w:val="21"/>
        </w:rPr>
        <w:t>谈判保证金以电汇、转帐、汇票等非现金形式交至以下账户。</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开户名称： 广西北部湾宏亚建设管理有限公司 </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开户银行： 中国工商银行股份有限公司北海市南珠支行       </w:t>
      </w:r>
      <w:r w:rsidRPr="00426AA6">
        <w:rPr>
          <w:rFonts w:ascii="宋体" w:eastAsia="宋体" w:hAnsi="宋体" w:cs="Times New Roman" w:hint="eastAsia"/>
          <w:sz w:val="21"/>
          <w:szCs w:val="21"/>
        </w:rPr>
        <w:tab/>
        <w:t xml:space="preserve"> </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银行账号： 2107510009300069334 </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w:t>
      </w:r>
      <w:r w:rsidRPr="00426AA6">
        <w:rPr>
          <w:rFonts w:ascii="黑体" w:eastAsia="黑体" w:hAnsi="宋体" w:cs="Arial" w:hint="eastAsia"/>
          <w:b/>
          <w:kern w:val="2"/>
          <w:sz w:val="21"/>
          <w:szCs w:val="21"/>
        </w:rPr>
        <w:t xml:space="preserve"> 九、响应文件递交截止时间和地点</w:t>
      </w:r>
      <w:r w:rsidRPr="00426AA6">
        <w:rPr>
          <w:rFonts w:ascii="宋体" w:eastAsia="宋体" w:hAnsi="宋体" w:cs="Times New Roman" w:hint="eastAsia"/>
          <w:sz w:val="21"/>
          <w:szCs w:val="21"/>
        </w:rPr>
        <w:t>:</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w:t>
      </w:r>
      <w:r w:rsidRPr="00426AA6">
        <w:rPr>
          <w:rFonts w:ascii="Times New Roman" w:eastAsia="宋体" w:hAnsi="宋体" w:cs="Times New Roman" w:hint="eastAsia"/>
          <w:kern w:val="2"/>
          <w:sz w:val="21"/>
          <w:szCs w:val="21"/>
        </w:rPr>
        <w:t xml:space="preserve"> </w:t>
      </w:r>
      <w:r w:rsidRPr="00426AA6">
        <w:rPr>
          <w:rFonts w:ascii="Times New Roman" w:eastAsia="宋体" w:hAnsi="宋体" w:cs="Times New Roman" w:hint="eastAsia"/>
          <w:kern w:val="2"/>
          <w:sz w:val="21"/>
          <w:szCs w:val="21"/>
        </w:rPr>
        <w:t>谈判供应商应于</w:t>
      </w:r>
      <w:smartTag w:uri="urn:schemas-microsoft-com:office:smarttags" w:element="chsdate">
        <w:smartTagPr>
          <w:attr w:name="IsROCDate" w:val="False"/>
          <w:attr w:name="IsLunarDate" w:val="False"/>
          <w:attr w:name="Day" w:val="16"/>
          <w:attr w:name="Month" w:val="06"/>
          <w:attr w:name="Year" w:val="2016"/>
        </w:smartTagPr>
        <w:r w:rsidRPr="00426AA6">
          <w:rPr>
            <w:rFonts w:ascii="Times New Roman" w:eastAsia="宋体" w:hAnsi="宋体" w:cs="Times New Roman" w:hint="eastAsia"/>
            <w:kern w:val="2"/>
            <w:sz w:val="21"/>
            <w:szCs w:val="21"/>
          </w:rPr>
          <w:t>2016</w:t>
        </w:r>
        <w:r w:rsidRPr="00426AA6">
          <w:rPr>
            <w:rFonts w:ascii="Times New Roman" w:eastAsia="宋体" w:hAnsi="宋体" w:cs="Times New Roman" w:hint="eastAsia"/>
            <w:kern w:val="2"/>
            <w:sz w:val="21"/>
            <w:szCs w:val="21"/>
          </w:rPr>
          <w:t>年</w:t>
        </w:r>
        <w:r w:rsidRPr="00426AA6">
          <w:rPr>
            <w:rFonts w:ascii="Times New Roman" w:eastAsia="宋体" w:hAnsi="宋体" w:cs="Times New Roman" w:hint="eastAsia"/>
            <w:kern w:val="2"/>
            <w:sz w:val="21"/>
            <w:szCs w:val="21"/>
          </w:rPr>
          <w:t>06</w:t>
        </w:r>
        <w:r w:rsidRPr="00426AA6">
          <w:rPr>
            <w:rFonts w:ascii="Times New Roman" w:eastAsia="宋体" w:hAnsi="宋体" w:cs="Times New Roman" w:hint="eastAsia"/>
            <w:kern w:val="2"/>
            <w:sz w:val="21"/>
            <w:szCs w:val="21"/>
          </w:rPr>
          <w:t>月</w:t>
        </w:r>
        <w:r w:rsidRPr="00426AA6">
          <w:rPr>
            <w:rFonts w:ascii="Times New Roman" w:eastAsia="宋体" w:hAnsi="宋体" w:cs="Times New Roman" w:hint="eastAsia"/>
            <w:kern w:val="2"/>
            <w:sz w:val="21"/>
            <w:szCs w:val="21"/>
          </w:rPr>
          <w:t>16</w:t>
        </w:r>
        <w:r w:rsidRPr="00426AA6">
          <w:rPr>
            <w:rFonts w:ascii="Times New Roman" w:eastAsia="宋体" w:hAnsi="宋体" w:cs="Times New Roman" w:hint="eastAsia"/>
            <w:kern w:val="2"/>
            <w:sz w:val="21"/>
            <w:szCs w:val="21"/>
          </w:rPr>
          <w:t>日</w:t>
        </w:r>
      </w:smartTag>
      <w:r w:rsidRPr="00426AA6">
        <w:rPr>
          <w:rFonts w:ascii="Times New Roman" w:eastAsia="宋体" w:hAnsi="宋体" w:cs="Times New Roman" w:hint="eastAsia"/>
          <w:kern w:val="2"/>
          <w:sz w:val="21"/>
          <w:szCs w:val="21"/>
        </w:rPr>
        <w:t>8</w:t>
      </w:r>
      <w:r w:rsidRPr="00426AA6">
        <w:rPr>
          <w:rFonts w:ascii="Times New Roman" w:eastAsia="宋体" w:hAnsi="宋体" w:cs="Times New Roman" w:hint="eastAsia"/>
          <w:kern w:val="2"/>
          <w:sz w:val="21"/>
          <w:szCs w:val="21"/>
        </w:rPr>
        <w:t>时</w:t>
      </w:r>
      <w:r w:rsidRPr="00426AA6">
        <w:rPr>
          <w:rFonts w:ascii="Times New Roman" w:eastAsia="宋体" w:hAnsi="宋体" w:cs="Times New Roman" w:hint="eastAsia"/>
          <w:kern w:val="2"/>
          <w:sz w:val="21"/>
          <w:szCs w:val="21"/>
        </w:rPr>
        <w:t>30</w:t>
      </w:r>
      <w:r w:rsidRPr="00426AA6">
        <w:rPr>
          <w:rFonts w:ascii="Times New Roman" w:eastAsia="宋体" w:hAnsi="宋体" w:cs="Times New Roman" w:hint="eastAsia"/>
          <w:kern w:val="2"/>
          <w:sz w:val="21"/>
          <w:szCs w:val="21"/>
        </w:rPr>
        <w:t>分止</w:t>
      </w:r>
      <w:r w:rsidRPr="00426AA6">
        <w:rPr>
          <w:rFonts w:ascii="宋体" w:eastAsia="宋体" w:hAnsi="宋体" w:cs="Times New Roman" w:hint="eastAsia"/>
          <w:sz w:val="21"/>
          <w:szCs w:val="21"/>
        </w:rPr>
        <w:t>，将响应文件密封提交到广西北部湾宏亚建设管理有限公司（北海市西藏路9号高新技术创业园物－002号），逾期送达的将予以拒收。</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w:t>
      </w:r>
      <w:r w:rsidRPr="00426AA6">
        <w:rPr>
          <w:rFonts w:ascii="黑体" w:eastAsia="黑体" w:hAnsi="宋体" w:cs="Arial" w:hint="eastAsia"/>
          <w:b/>
          <w:kern w:val="2"/>
          <w:sz w:val="21"/>
          <w:szCs w:val="21"/>
        </w:rPr>
        <w:t xml:space="preserve"> 十、谈判时间及地点</w:t>
      </w:r>
      <w:r w:rsidRPr="00426AA6">
        <w:rPr>
          <w:rFonts w:ascii="宋体" w:eastAsia="宋体" w:hAnsi="宋体" w:cs="Times New Roman" w:hint="eastAsia"/>
          <w:sz w:val="21"/>
          <w:szCs w:val="21"/>
        </w:rPr>
        <w:t>：</w:t>
      </w:r>
      <w:smartTag w:uri="urn:schemas-microsoft-com:office:smarttags" w:element="chsdate">
        <w:smartTagPr>
          <w:attr w:name="IsROCDate" w:val="False"/>
          <w:attr w:name="IsLunarDate" w:val="False"/>
          <w:attr w:name="Day" w:val="16"/>
          <w:attr w:name="Month" w:val="06"/>
          <w:attr w:name="Year" w:val="2016"/>
        </w:smartTagPr>
        <w:r w:rsidRPr="00426AA6">
          <w:rPr>
            <w:rFonts w:ascii="宋体" w:eastAsia="宋体" w:hAnsi="宋体" w:cs="Times New Roman" w:hint="eastAsia"/>
            <w:sz w:val="21"/>
            <w:szCs w:val="21"/>
          </w:rPr>
          <w:t>2016年06月16日</w:t>
        </w:r>
      </w:smartTag>
      <w:r w:rsidRPr="00426AA6">
        <w:rPr>
          <w:rFonts w:ascii="宋体" w:eastAsia="宋体" w:hAnsi="宋体" w:cs="Times New Roman" w:hint="eastAsia"/>
          <w:sz w:val="21"/>
          <w:szCs w:val="21"/>
        </w:rPr>
        <w:t>8时30分截止后为谈判小组与谈判供应商谈判时间，具体时间由代理机构广西北部湾宏亚建设管理有限公司另行通知。地点：北海市西藏路9号高新技术创业园物－002号，广西北部湾宏亚建设管理有限公司开标室，参加谈判的法定代表人(负责人)或委托代理人必须持有效证件[法定代表人(负责人)凭身份证或委托代理人凭法人授权委托书原件和身份证]依时到达指定地点等候当面谈判。</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w:t>
      </w:r>
      <w:r w:rsidRPr="00426AA6">
        <w:rPr>
          <w:rFonts w:ascii="黑体" w:eastAsia="黑体" w:hAnsi="宋体" w:cs="Arial" w:hint="eastAsia"/>
          <w:b/>
          <w:kern w:val="2"/>
          <w:sz w:val="21"/>
          <w:szCs w:val="21"/>
        </w:rPr>
        <w:t>十一、联系事项</w:t>
      </w:r>
      <w:r w:rsidRPr="00426AA6">
        <w:rPr>
          <w:rFonts w:ascii="宋体" w:eastAsia="宋体" w:hAnsi="宋体" w:cs="Times New Roman" w:hint="eastAsia"/>
          <w:sz w:val="21"/>
          <w:szCs w:val="21"/>
        </w:rPr>
        <w:t>：</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1.采购人名称： 北海市铁山港区水利局 </w:t>
      </w:r>
    </w:p>
    <w:p w:rsidR="00426AA6" w:rsidRPr="00426AA6" w:rsidRDefault="00426AA6" w:rsidP="00426AA6">
      <w:pPr>
        <w:widowControl w:val="0"/>
        <w:adjustRightInd/>
        <w:snapToGrid/>
        <w:spacing w:after="0" w:line="360" w:lineRule="auto"/>
        <w:jc w:val="both"/>
        <w:rPr>
          <w:rFonts w:ascii="宋体" w:eastAsia="宋体" w:hAnsi="宋体" w:cs="Times New Roman"/>
          <w:sz w:val="21"/>
          <w:szCs w:val="21"/>
        </w:rPr>
      </w:pPr>
      <w:r w:rsidRPr="00426AA6">
        <w:rPr>
          <w:rFonts w:ascii="宋体" w:eastAsia="宋体" w:hAnsi="宋体" w:cs="Times New Roman" w:hint="eastAsia"/>
          <w:sz w:val="21"/>
          <w:szCs w:val="21"/>
        </w:rPr>
        <w:t xml:space="preserve">      地址：北海市铁山港区人民政府内</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联系人及电话:陈新国 ，0779- 8527332；         </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2.采购代理机构名称： 广西北部湾宏亚建设管理有限公司 </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地址： 北海市西藏路9号高新技术创业园物－002号                    </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项目联系人：丁春光     联系电话: 0779-3928925   </w:t>
      </w:r>
    </w:p>
    <w:p w:rsid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3.政府采购监督管理部门监督部门:北海市铁山港区财政局      </w:t>
      </w:r>
    </w:p>
    <w:p w:rsidR="00426AA6" w:rsidRPr="00426AA6" w:rsidRDefault="00426AA6" w:rsidP="00426AA6">
      <w:pPr>
        <w:widowControl w:val="0"/>
        <w:adjustRightInd/>
        <w:snapToGrid/>
        <w:spacing w:after="0" w:line="360" w:lineRule="auto"/>
        <w:ind w:firstLineChars="150" w:firstLine="315"/>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电话:</w:t>
      </w:r>
      <w:r w:rsidRPr="00426AA6">
        <w:rPr>
          <w:rFonts w:ascii="仿宋" w:eastAsia="仿宋" w:hAnsi="仿宋" w:cs="Times New Roman" w:hint="eastAsia"/>
          <w:color w:val="000000"/>
          <w:kern w:val="2"/>
          <w:sz w:val="21"/>
          <w:szCs w:val="21"/>
        </w:rPr>
        <w:t xml:space="preserve"> </w:t>
      </w:r>
      <w:r w:rsidRPr="00426AA6">
        <w:rPr>
          <w:rFonts w:ascii="宋体" w:eastAsia="宋体" w:hAnsi="宋体" w:cs="Times New Roman" w:hint="eastAsia"/>
          <w:sz w:val="21"/>
          <w:szCs w:val="21"/>
        </w:rPr>
        <w:t>0779-8610552。</w:t>
      </w:r>
    </w:p>
    <w:p w:rsidR="00426AA6" w:rsidRPr="00426AA6" w:rsidRDefault="00426AA6" w:rsidP="00426AA6">
      <w:pPr>
        <w:widowControl w:val="0"/>
        <w:adjustRightInd/>
        <w:snapToGrid/>
        <w:spacing w:after="0" w:line="360" w:lineRule="auto"/>
        <w:ind w:firstLine="420"/>
        <w:jc w:val="both"/>
        <w:rPr>
          <w:rFonts w:ascii="宋体" w:eastAsia="宋体" w:hAnsi="宋体" w:cs="Times New Roman" w:hint="eastAsia"/>
          <w:sz w:val="21"/>
          <w:szCs w:val="21"/>
        </w:rPr>
      </w:pPr>
      <w:r w:rsidRPr="00426AA6">
        <w:rPr>
          <w:rFonts w:ascii="黑体" w:eastAsia="黑体" w:hAnsi="宋体" w:cs="Arial" w:hint="eastAsia"/>
          <w:b/>
          <w:kern w:val="2"/>
          <w:sz w:val="21"/>
          <w:szCs w:val="21"/>
        </w:rPr>
        <w:t>十二、网上公告媒体查询</w:t>
      </w:r>
      <w:r w:rsidRPr="00426AA6">
        <w:rPr>
          <w:rFonts w:ascii="宋体" w:eastAsia="宋体" w:hAnsi="宋体" w:cs="Times New Roman" w:hint="eastAsia"/>
          <w:sz w:val="21"/>
          <w:szCs w:val="21"/>
        </w:rPr>
        <w:t>：</w:t>
      </w:r>
    </w:p>
    <w:p w:rsidR="00426AA6" w:rsidRPr="00426AA6" w:rsidRDefault="00426AA6" w:rsidP="00426AA6">
      <w:pPr>
        <w:widowControl w:val="0"/>
        <w:adjustRightInd/>
        <w:snapToGrid/>
        <w:spacing w:after="0" w:line="360" w:lineRule="auto"/>
        <w:ind w:firstLine="420"/>
        <w:jc w:val="both"/>
        <w:rPr>
          <w:rFonts w:ascii="宋体" w:eastAsia="宋体" w:hAnsi="宋体" w:cs="Times New Roman" w:hint="eastAsia"/>
          <w:sz w:val="21"/>
          <w:szCs w:val="21"/>
        </w:rPr>
      </w:pPr>
      <w:r w:rsidRPr="00426AA6">
        <w:rPr>
          <w:rFonts w:ascii="宋体" w:eastAsia="宋体" w:hAnsi="宋体" w:cs="Times New Roman" w:hint="eastAsia"/>
          <w:sz w:val="21"/>
          <w:szCs w:val="21"/>
        </w:rPr>
        <w:t>中国政府采购网（</w:t>
      </w:r>
      <w:hyperlink r:id="rId6" w:history="1">
        <w:r w:rsidRPr="00426AA6">
          <w:rPr>
            <w:rFonts w:ascii="宋体" w:eastAsia="宋体" w:hAnsi="宋体" w:cs="Times New Roman" w:hint="eastAsia"/>
            <w:sz w:val="21"/>
            <w:szCs w:val="21"/>
          </w:rPr>
          <w:t>www.ccgp.gov.cn</w:t>
        </w:r>
      </w:hyperlink>
      <w:r w:rsidRPr="00426AA6">
        <w:rPr>
          <w:rFonts w:ascii="宋体" w:eastAsia="宋体" w:hAnsi="宋体" w:cs="Times New Roman" w:hint="eastAsia"/>
          <w:sz w:val="21"/>
          <w:szCs w:val="21"/>
        </w:rPr>
        <w:t>）、广西壮族自治区政府采购网（</w:t>
      </w:r>
      <w:hyperlink r:id="rId7" w:history="1">
        <w:r w:rsidRPr="00426AA6">
          <w:rPr>
            <w:rFonts w:ascii="宋体" w:eastAsia="宋体" w:hAnsi="宋体" w:cs="Times New Roman" w:hint="eastAsia"/>
            <w:sz w:val="21"/>
            <w:szCs w:val="21"/>
          </w:rPr>
          <w:t>www.gxzfcg.gov.cn</w:t>
        </w:r>
      </w:hyperlink>
      <w:r w:rsidRPr="00426AA6">
        <w:rPr>
          <w:rFonts w:ascii="宋体" w:eastAsia="宋体" w:hAnsi="宋体" w:cs="Times New Roman" w:hint="eastAsia"/>
          <w:sz w:val="21"/>
          <w:szCs w:val="21"/>
        </w:rPr>
        <w:t>）</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广西北部湾宏亚建设管理有限公司</w:t>
      </w:r>
    </w:p>
    <w:p w:rsidR="00426AA6" w:rsidRPr="00426AA6" w:rsidRDefault="00426AA6" w:rsidP="00426AA6">
      <w:pPr>
        <w:widowControl w:val="0"/>
        <w:adjustRightInd/>
        <w:snapToGrid/>
        <w:spacing w:after="0" w:line="360" w:lineRule="auto"/>
        <w:jc w:val="both"/>
        <w:rPr>
          <w:rFonts w:ascii="宋体" w:eastAsia="宋体" w:hAnsi="宋体" w:cs="Times New Roman" w:hint="eastAsia"/>
          <w:sz w:val="21"/>
          <w:szCs w:val="21"/>
        </w:rPr>
      </w:pPr>
      <w:r w:rsidRPr="00426AA6">
        <w:rPr>
          <w:rFonts w:ascii="宋体" w:eastAsia="宋体" w:hAnsi="宋体" w:cs="Times New Roman" w:hint="eastAsia"/>
          <w:sz w:val="21"/>
          <w:szCs w:val="21"/>
        </w:rPr>
        <w:t xml:space="preserve">            　　　　　　　　　　　　　　　　　　　　　　　　   </w:t>
      </w:r>
      <w:smartTag w:uri="urn:schemas-microsoft-com:office:smarttags" w:element="chsdate">
        <w:smartTagPr>
          <w:attr w:name="IsROCDate" w:val="False"/>
          <w:attr w:name="IsLunarDate" w:val="False"/>
          <w:attr w:name="Day" w:val="12"/>
          <w:attr w:name="Month" w:val="6"/>
          <w:attr w:name="Year" w:val="2016"/>
        </w:smartTagPr>
        <w:r w:rsidRPr="00426AA6">
          <w:rPr>
            <w:rFonts w:ascii="宋体" w:eastAsia="宋体" w:hAnsi="宋体" w:cs="Times New Roman" w:hint="eastAsia"/>
            <w:sz w:val="21"/>
            <w:szCs w:val="21"/>
          </w:rPr>
          <w:t>2016年6月12日</w:t>
        </w:r>
      </w:smartTag>
    </w:p>
    <w:sectPr w:rsidR="00426AA6" w:rsidRPr="00426AA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AA6" w:rsidRDefault="00426AA6" w:rsidP="00426AA6">
      <w:pPr>
        <w:spacing w:after="0"/>
      </w:pPr>
      <w:r>
        <w:separator/>
      </w:r>
    </w:p>
  </w:endnote>
  <w:endnote w:type="continuationSeparator" w:id="0">
    <w:p w:rsidR="00426AA6" w:rsidRDefault="00426AA6" w:rsidP="00426A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AA6" w:rsidRDefault="00426AA6" w:rsidP="00426AA6">
      <w:pPr>
        <w:spacing w:after="0"/>
      </w:pPr>
      <w:r>
        <w:separator/>
      </w:r>
    </w:p>
  </w:footnote>
  <w:footnote w:type="continuationSeparator" w:id="0">
    <w:p w:rsidR="00426AA6" w:rsidRDefault="00426AA6" w:rsidP="00426AA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23B43"/>
    <w:rsid w:val="003D37D8"/>
    <w:rsid w:val="00426133"/>
    <w:rsid w:val="00426AA6"/>
    <w:rsid w:val="004358AB"/>
    <w:rsid w:val="006910F1"/>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AA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26AA6"/>
    <w:rPr>
      <w:rFonts w:ascii="Tahoma" w:hAnsi="Tahoma"/>
      <w:sz w:val="18"/>
      <w:szCs w:val="18"/>
    </w:rPr>
  </w:style>
  <w:style w:type="paragraph" w:styleId="a4">
    <w:name w:val="footer"/>
    <w:basedOn w:val="a"/>
    <w:link w:val="Char0"/>
    <w:uiPriority w:val="99"/>
    <w:semiHidden/>
    <w:unhideWhenUsed/>
    <w:rsid w:val="00426AA6"/>
    <w:pPr>
      <w:tabs>
        <w:tab w:val="center" w:pos="4153"/>
        <w:tab w:val="right" w:pos="8306"/>
      </w:tabs>
    </w:pPr>
    <w:rPr>
      <w:sz w:val="18"/>
      <w:szCs w:val="18"/>
    </w:rPr>
  </w:style>
  <w:style w:type="character" w:customStyle="1" w:styleId="Char0">
    <w:name w:val="页脚 Char"/>
    <w:basedOn w:val="a0"/>
    <w:link w:val="a4"/>
    <w:uiPriority w:val="99"/>
    <w:semiHidden/>
    <w:rsid w:val="00426AA6"/>
    <w:rPr>
      <w:rFonts w:ascii="Tahoma" w:hAnsi="Tahoma"/>
      <w:sz w:val="18"/>
      <w:szCs w:val="18"/>
    </w:rPr>
  </w:style>
  <w:style w:type="paragraph" w:customStyle="1" w:styleId="Style5">
    <w:name w:val="_Style 5"/>
    <w:basedOn w:val="a"/>
    <w:rsid w:val="00426AA6"/>
    <w:pPr>
      <w:widowControl w:val="0"/>
      <w:adjustRightInd/>
      <w:snapToGrid/>
      <w:spacing w:afterLines="25"/>
      <w:jc w:val="both"/>
    </w:pPr>
    <w:rPr>
      <w:rFonts w:ascii="Arial" w:eastAsia="宋体" w:hAnsi="Arial"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xzfc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2016-06-12T12:56:00Z</dcterms:modified>
</cp:coreProperties>
</file>