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西郊镇西横路给水管网改造工程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bookmarkStart w:id="1" w:name="_GoBack"/>
      <w:bookmarkEnd w:id="1"/>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项目监理机构主要人员如有在监工程，本次招标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接受其投标，但在提交的资格审查资料中，须提供在监工程建设单位出具的允许其参加本次招标的书面证明。</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拟选派施工项目部主要负责人或项目监理机构主要人员如未按上述要求参加本工程投标，经查实后，招标人将取消其投标、中标资格，并报招投标监管机构按隐瞒在建工程不良行为处理。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hint="eastAsia" w:ascii="仿宋_GB2312" w:hAnsi="宋体" w:eastAsia="仿宋_GB2312"/>
          <w:b/>
          <w:sz w:val="28"/>
          <w:szCs w:val="28"/>
        </w:rPr>
      </w:pP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ˎ̥">
    <w:altName w:val="Times New Roman"/>
    <w:panose1 w:val="00000000000000000000"/>
    <w:charset w:val="01"/>
    <w:family w:val="decorative"/>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decorative"/>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仿宋">
    <w:altName w:val="仿宋_GB2312"/>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decorative"/>
    <w:pitch w:val="default"/>
    <w:sig w:usb0="80000287" w:usb1="2A0F3C52" w:usb2="00000016" w:usb3="00000000" w:csb0="0004001F" w:csb1="00000000"/>
  </w:font>
  <w:font w:name="Verdana">
    <w:panose1 w:val="020B0604030504040204"/>
    <w:charset w:val="00"/>
    <w:family w:val="roman"/>
    <w:pitch w:val="default"/>
    <w:sig w:usb0="00000287" w:usb1="00000000" w:usb2="00000000" w:usb3="00000000" w:csb0="2000019F" w:csb1="00000000"/>
  </w:font>
  <w:font w:name="Verdana">
    <w:panose1 w:val="020B0604030504040204"/>
    <w:charset w:val="00"/>
    <w:family w:val="modern"/>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RomanS">
    <w:panose1 w:val="02000400000000000000"/>
    <w:charset w:val="00"/>
    <w:family w:val="roman"/>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37581"/>
    </w:sdtPr>
    <w:sdtContent>
      <w:p>
        <w:pPr>
          <w:pStyle w:val="5"/>
          <w:jc w:val="center"/>
        </w:pPr>
        <w:r>
          <w:fldChar w:fldCharType="begin"/>
        </w:r>
        <w:r>
          <w:instrText xml:space="preserve"> PAGE   \* MERGEFORMAT </w:instrText>
        </w:r>
        <w:r>
          <w:fldChar w:fldCharType="separate"/>
        </w:r>
        <w: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6AE8"/>
    <w:multiLevelType w:val="multilevel"/>
    <w:tmpl w:val="4A816AE8"/>
    <w:lvl w:ilvl="0" w:tentative="0">
      <w:start w:val="1"/>
      <w:numFmt w:val="bullet"/>
      <w:lvlText w:val="□"/>
      <w:lvlJc w:val="left"/>
      <w:pPr>
        <w:tabs>
          <w:tab w:val="left" w:pos="928"/>
        </w:tabs>
        <w:ind w:left="928" w:hanging="360"/>
      </w:pPr>
      <w:rPr>
        <w:rFonts w:hint="eastAsia" w:ascii="仿宋_GB2312" w:hAnsi="Calibri" w:eastAsia="仿宋_GB2312"/>
        <w:sz w:val="28"/>
        <w:lang w:val="en-U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07B5CAB"/>
    <w:rsid w:val="126C149A"/>
    <w:rsid w:val="14372FA0"/>
    <w:rsid w:val="18EE5825"/>
    <w:rsid w:val="1F594FF1"/>
    <w:rsid w:val="2E5D6659"/>
    <w:rsid w:val="2EA8429B"/>
    <w:rsid w:val="34B8552F"/>
    <w:rsid w:val="47DA2E5A"/>
    <w:rsid w:val="4B745559"/>
    <w:rsid w:val="4E6903DA"/>
    <w:rsid w:val="4F4B0E46"/>
    <w:rsid w:val="500D4CC6"/>
    <w:rsid w:val="5F3673C4"/>
    <w:rsid w:val="608E339B"/>
    <w:rsid w:val="64E11514"/>
    <w:rsid w:val="6BC23FFE"/>
    <w:rsid w:val="6D400349"/>
    <w:rsid w:val="7BBD6566"/>
    <w:rsid w:val="7E2619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ScaleCrop>false</ScaleCrop>
  <LinksUpToDate>false</LinksUpToDate>
  <CharactersWithSpaces>5138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2016-04-07T01:05:00Z</cp:lastPrinted>
  <dcterms:modified xsi:type="dcterms:W3CDTF">2016-06-20T01:05:16Z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