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A8" w:rsidRPr="00885EA8" w:rsidRDefault="00885EA8" w:rsidP="00885EA8">
      <w:pPr>
        <w:jc w:val="center"/>
        <w:rPr>
          <w:rFonts w:hint="eastAsia"/>
          <w:b/>
          <w:noProof/>
          <w:sz w:val="36"/>
        </w:rPr>
      </w:pPr>
      <w:r w:rsidRPr="00885EA8">
        <w:rPr>
          <w:rFonts w:hint="eastAsia"/>
          <w:b/>
          <w:noProof/>
          <w:sz w:val="36"/>
        </w:rPr>
        <w:t>通州区黑臭水体</w:t>
      </w:r>
      <w:r w:rsidRPr="00885EA8">
        <w:rPr>
          <w:rFonts w:hint="eastAsia"/>
          <w:b/>
          <w:noProof/>
          <w:sz w:val="36"/>
        </w:rPr>
        <w:t>57</w:t>
      </w:r>
      <w:r w:rsidRPr="00885EA8">
        <w:rPr>
          <w:rFonts w:hint="eastAsia"/>
          <w:b/>
          <w:noProof/>
          <w:sz w:val="36"/>
        </w:rPr>
        <w:t>座污水处理厂（站）</w:t>
      </w:r>
    </w:p>
    <w:p w:rsidR="00974F37" w:rsidRDefault="00885EA8" w:rsidP="00885EA8">
      <w:pPr>
        <w:jc w:val="center"/>
        <w:rPr>
          <w:b/>
          <w:noProof/>
          <w:sz w:val="36"/>
        </w:rPr>
      </w:pPr>
      <w:r w:rsidRPr="00885EA8">
        <w:rPr>
          <w:rFonts w:hint="eastAsia"/>
          <w:b/>
          <w:noProof/>
          <w:sz w:val="36"/>
        </w:rPr>
        <w:t>政府购买服务项目（</w:t>
      </w:r>
      <w:r w:rsidR="00FD5875">
        <w:rPr>
          <w:rFonts w:hint="eastAsia"/>
          <w:b/>
          <w:noProof/>
          <w:sz w:val="36"/>
        </w:rPr>
        <w:t>第三标段</w:t>
      </w:r>
      <w:r w:rsidRPr="00885EA8">
        <w:rPr>
          <w:rFonts w:hint="eastAsia"/>
          <w:b/>
          <w:noProof/>
          <w:sz w:val="36"/>
        </w:rPr>
        <w:t>）</w:t>
      </w:r>
    </w:p>
    <w:p w:rsidR="00692DBE" w:rsidRDefault="00692DBE" w:rsidP="00692DBE">
      <w:pPr>
        <w:jc w:val="center"/>
        <w:rPr>
          <w:b/>
          <w:noProof/>
          <w:sz w:val="40"/>
        </w:rPr>
      </w:pPr>
      <w:r>
        <w:rPr>
          <w:rFonts w:hint="eastAsia"/>
          <w:b/>
          <w:noProof/>
          <w:sz w:val="40"/>
        </w:rPr>
        <w:t>中标</w:t>
      </w:r>
      <w:r w:rsidR="00FA1FCC">
        <w:rPr>
          <w:rFonts w:hint="eastAsia"/>
          <w:b/>
          <w:noProof/>
          <w:sz w:val="40"/>
        </w:rPr>
        <w:t>公告</w:t>
      </w:r>
    </w:p>
    <w:p w:rsidR="00692DBE" w:rsidRDefault="00692DBE" w:rsidP="00692DBE">
      <w:pPr>
        <w:rPr>
          <w:rFonts w:ascii="ˎ̥" w:eastAsia="宋体" w:hAnsi="ˎ̥" w:cs="宋体" w:hint="eastAsia"/>
          <w:color w:val="000000"/>
          <w:kern w:val="0"/>
          <w:sz w:val="18"/>
          <w:szCs w:val="18"/>
        </w:rPr>
      </w:pPr>
    </w:p>
    <w:p w:rsidR="00A11F1C" w:rsidRDefault="00885EA8" w:rsidP="00885EA8">
      <w:pPr>
        <w:widowControl/>
        <w:spacing w:before="300" w:after="156" w:line="360" w:lineRule="auto"/>
        <w:ind w:right="301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5EA8">
        <w:rPr>
          <w:rFonts w:ascii="宋体" w:eastAsia="宋体" w:hAnsi="宋体" w:cs="宋体" w:hint="eastAsia"/>
          <w:kern w:val="0"/>
          <w:sz w:val="24"/>
          <w:szCs w:val="24"/>
        </w:rPr>
        <w:t>北京市通州区水务局于2018年8月3日在中国政府采购网组织发布了本项目招标公告，并于2018年8月3日至2018年8月7日组织发售了招标文件。根据招标文件规定的评标办法，评标委员会于2018年8月23日完成全部评标工作</w:t>
      </w:r>
      <w:r w:rsidR="00A11F1C" w:rsidRPr="00A11F1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FA1FCC">
        <w:rPr>
          <w:rFonts w:ascii="宋体" w:eastAsia="宋体" w:hAnsi="宋体" w:cs="宋体" w:hint="eastAsia"/>
          <w:kern w:val="0"/>
          <w:sz w:val="24"/>
          <w:szCs w:val="24"/>
        </w:rPr>
        <w:t>并于2018年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A1FCC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24</w:t>
      </w:r>
      <w:r w:rsidR="00FA1FCC">
        <w:rPr>
          <w:rFonts w:ascii="宋体" w:eastAsia="宋体" w:hAnsi="宋体" w:cs="宋体" w:hint="eastAsia"/>
          <w:kern w:val="0"/>
          <w:sz w:val="24"/>
          <w:szCs w:val="24"/>
        </w:rPr>
        <w:t>日发布</w:t>
      </w:r>
      <w:r w:rsidR="00E50018">
        <w:rPr>
          <w:rFonts w:ascii="宋体" w:eastAsia="宋体" w:hAnsi="宋体" w:cs="宋体" w:hint="eastAsia"/>
          <w:kern w:val="0"/>
          <w:sz w:val="24"/>
          <w:szCs w:val="24"/>
        </w:rPr>
        <w:t>中标</w:t>
      </w:r>
      <w:r w:rsidR="00A11F1C" w:rsidRPr="00A11F1C">
        <w:rPr>
          <w:rFonts w:ascii="宋体" w:eastAsia="宋体" w:hAnsi="宋体" w:cs="宋体" w:hint="eastAsia"/>
          <w:kern w:val="0"/>
          <w:sz w:val="24"/>
          <w:szCs w:val="24"/>
        </w:rPr>
        <w:t>候选人</w:t>
      </w:r>
      <w:r w:rsidR="00FA1FCC">
        <w:rPr>
          <w:rFonts w:ascii="宋体" w:eastAsia="宋体" w:hAnsi="宋体" w:cs="宋体" w:hint="eastAsia"/>
          <w:kern w:val="0"/>
          <w:sz w:val="24"/>
          <w:szCs w:val="24"/>
        </w:rPr>
        <w:t>公示，公示期满</w:t>
      </w:r>
      <w:r w:rsidR="00FA1FCC" w:rsidRPr="00FA1FCC">
        <w:rPr>
          <w:rFonts w:ascii="宋体" w:eastAsia="宋体" w:hAnsi="宋体" w:cs="宋体" w:hint="eastAsia"/>
          <w:kern w:val="0"/>
          <w:sz w:val="24"/>
          <w:szCs w:val="24"/>
        </w:rPr>
        <w:t>各有关当事人未提出异议</w:t>
      </w:r>
      <w:r w:rsidR="00FA1FCC">
        <w:rPr>
          <w:rFonts w:ascii="宋体" w:eastAsia="宋体" w:hAnsi="宋体" w:cs="宋体" w:hint="eastAsia"/>
          <w:kern w:val="0"/>
          <w:sz w:val="24"/>
          <w:szCs w:val="24"/>
        </w:rPr>
        <w:t>。现将中标结果公告如下：</w:t>
      </w:r>
    </w:p>
    <w:p w:rsidR="00FA1FCC" w:rsidRPr="00FA1FCC" w:rsidRDefault="00FA1FCC" w:rsidP="00885EA8">
      <w:pPr>
        <w:pStyle w:val="ad"/>
        <w:spacing w:line="520" w:lineRule="atLeast"/>
        <w:ind w:left="-2" w:firstLineChars="200" w:firstLine="482"/>
      </w:pPr>
      <w:r w:rsidRPr="003D3380">
        <w:rPr>
          <w:rFonts w:hint="eastAsia"/>
          <w:b/>
        </w:rPr>
        <w:t>项目名称</w:t>
      </w:r>
      <w:r w:rsidRPr="00FA1FCC">
        <w:rPr>
          <w:rFonts w:hint="eastAsia"/>
          <w:b/>
        </w:rPr>
        <w:t>：</w:t>
      </w:r>
      <w:r w:rsidR="00885EA8">
        <w:rPr>
          <w:rFonts w:hint="eastAsia"/>
        </w:rPr>
        <w:t>通州区黑臭水体57座污水处理厂（站）政府购买服务项目（</w:t>
      </w:r>
      <w:r w:rsidR="00FD5875">
        <w:rPr>
          <w:rFonts w:hint="eastAsia"/>
        </w:rPr>
        <w:t>第三标段</w:t>
      </w:r>
      <w:r w:rsidR="00885EA8">
        <w:rPr>
          <w:rFonts w:hint="eastAsia"/>
        </w:rPr>
        <w:t>）</w:t>
      </w:r>
    </w:p>
    <w:p w:rsidR="00FA1FCC" w:rsidRPr="00FA1FCC" w:rsidRDefault="00FA1FCC" w:rsidP="00FA1FCC">
      <w:pPr>
        <w:pStyle w:val="ad"/>
        <w:spacing w:before="0" w:beforeAutospacing="0" w:after="0" w:afterAutospacing="0" w:line="520" w:lineRule="atLeast"/>
        <w:ind w:left="-2" w:firstLineChars="200" w:firstLine="482"/>
        <w:rPr>
          <w:b/>
        </w:rPr>
      </w:pPr>
      <w:r>
        <w:rPr>
          <w:rFonts w:hint="eastAsia"/>
          <w:b/>
        </w:rPr>
        <w:t>采购人</w:t>
      </w:r>
      <w:r w:rsidRPr="00FA1FCC">
        <w:rPr>
          <w:b/>
        </w:rPr>
        <w:t>：</w:t>
      </w:r>
      <w:r w:rsidRPr="00FA1FCC">
        <w:t>北京市</w:t>
      </w:r>
      <w:r w:rsidRPr="00FA1FCC">
        <w:rPr>
          <w:rFonts w:hint="eastAsia"/>
        </w:rPr>
        <w:t>通州区</w:t>
      </w:r>
      <w:r w:rsidR="009B1D67">
        <w:rPr>
          <w:rFonts w:hint="eastAsia"/>
        </w:rPr>
        <w:t>水务局</w:t>
      </w:r>
    </w:p>
    <w:p w:rsidR="00FA1FCC" w:rsidRDefault="00FA1FCC" w:rsidP="00FA1FCC">
      <w:pPr>
        <w:pStyle w:val="ad"/>
        <w:spacing w:before="0" w:beforeAutospacing="0" w:after="0" w:afterAutospacing="0" w:line="520" w:lineRule="atLeast"/>
        <w:ind w:left="-2" w:firstLineChars="200" w:firstLine="482"/>
        <w:rPr>
          <w:b/>
        </w:rPr>
      </w:pPr>
      <w:r w:rsidRPr="003D3380">
        <w:rPr>
          <w:rFonts w:hint="eastAsia"/>
          <w:b/>
        </w:rPr>
        <w:t>采购方式</w:t>
      </w:r>
      <w:r w:rsidRPr="00FA1FCC">
        <w:rPr>
          <w:rFonts w:hint="eastAsia"/>
          <w:b/>
        </w:rPr>
        <w:t>：</w:t>
      </w:r>
      <w:r w:rsidRPr="00FA1FCC">
        <w:rPr>
          <w:rFonts w:hint="eastAsia"/>
        </w:rPr>
        <w:t>公开</w:t>
      </w:r>
      <w:r w:rsidRPr="00FA1FCC">
        <w:t>招标</w:t>
      </w:r>
    </w:p>
    <w:p w:rsidR="00FA1FCC" w:rsidRPr="00FA1FCC" w:rsidRDefault="00FA1FCC" w:rsidP="00FA1FCC">
      <w:pPr>
        <w:pStyle w:val="ad"/>
        <w:spacing w:before="0" w:beforeAutospacing="0" w:after="0" w:afterAutospacing="0" w:line="520" w:lineRule="atLeast"/>
        <w:ind w:left="-2" w:firstLineChars="200" w:firstLine="482"/>
        <w:rPr>
          <w:b/>
        </w:rPr>
      </w:pPr>
      <w:r>
        <w:rPr>
          <w:rFonts w:hint="eastAsia"/>
          <w:b/>
        </w:rPr>
        <w:t>中标单位：</w:t>
      </w:r>
    </w:p>
    <w:p w:rsidR="00FA1FCC" w:rsidRPr="00FA1FCC" w:rsidRDefault="00FD5875" w:rsidP="00FD5875">
      <w:pPr>
        <w:widowControl/>
        <w:spacing w:before="100" w:beforeAutospacing="1" w:after="100" w:afterAutospacing="1" w:line="420" w:lineRule="atLeast"/>
        <w:ind w:right="301"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FD5875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中</w:t>
      </w:r>
      <w:proofErr w:type="gramStart"/>
      <w:r w:rsidRPr="00FD5875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通环境</w:t>
      </w:r>
      <w:proofErr w:type="gramEnd"/>
      <w:r w:rsidRPr="00FD5875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治理有限公司</w:t>
      </w:r>
    </w:p>
    <w:p w:rsidR="00FA1FCC" w:rsidRDefault="00FA1FCC" w:rsidP="000E7281">
      <w:pPr>
        <w:widowControl/>
        <w:spacing w:before="100" w:beforeAutospacing="1" w:after="100" w:afterAutospacing="1" w:line="420" w:lineRule="atLeast"/>
        <w:ind w:right="301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地址：</w:t>
      </w:r>
      <w:r w:rsidR="00FD5875" w:rsidRPr="00FD5875">
        <w:rPr>
          <w:rFonts w:ascii="宋体" w:eastAsia="宋体" w:hAnsi="宋体" w:cs="宋体" w:hint="eastAsia"/>
          <w:kern w:val="0"/>
          <w:sz w:val="24"/>
          <w:szCs w:val="24"/>
        </w:rPr>
        <w:t>北京市通州区宋庄</w:t>
      </w:r>
      <w:proofErr w:type="gramStart"/>
      <w:r w:rsidR="00FD5875" w:rsidRPr="00FD5875">
        <w:rPr>
          <w:rFonts w:ascii="宋体" w:eastAsia="宋体" w:hAnsi="宋体" w:cs="宋体" w:hint="eastAsia"/>
          <w:kern w:val="0"/>
          <w:sz w:val="24"/>
          <w:szCs w:val="24"/>
        </w:rPr>
        <w:t>镇小堡村南街</w:t>
      </w:r>
      <w:proofErr w:type="gramEnd"/>
      <w:r w:rsidR="00FD5875" w:rsidRPr="00FD5875">
        <w:rPr>
          <w:rFonts w:ascii="宋体" w:eastAsia="宋体" w:hAnsi="宋体" w:cs="宋体" w:hint="eastAsia"/>
          <w:kern w:val="0"/>
          <w:sz w:val="24"/>
          <w:szCs w:val="24"/>
        </w:rPr>
        <w:t>甲1号1005室</w:t>
      </w:r>
    </w:p>
    <w:p w:rsidR="00FA1FCC" w:rsidRDefault="00FA1FCC" w:rsidP="000E7281">
      <w:pPr>
        <w:widowControl/>
        <w:spacing w:before="100" w:beforeAutospacing="1" w:after="100" w:afterAutospacing="1" w:line="420" w:lineRule="atLeast"/>
        <w:ind w:right="301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法定代表人：</w:t>
      </w:r>
      <w:r w:rsidR="00FD5875" w:rsidRPr="00FD5875">
        <w:rPr>
          <w:rFonts w:ascii="宋体" w:eastAsia="宋体" w:hAnsi="宋体" w:cs="宋体" w:hint="eastAsia"/>
          <w:kern w:val="0"/>
          <w:sz w:val="24"/>
          <w:szCs w:val="24"/>
        </w:rPr>
        <w:t>冯凯权</w:t>
      </w:r>
      <w:bookmarkStart w:id="0" w:name="_GoBack"/>
      <w:bookmarkEnd w:id="0"/>
    </w:p>
    <w:p w:rsidR="00FA1FCC" w:rsidRPr="00FA1FCC" w:rsidRDefault="00FA1FCC" w:rsidP="00FA1FCC">
      <w:pPr>
        <w:widowControl/>
        <w:spacing w:before="100" w:beforeAutospacing="1" w:after="100" w:afterAutospacing="1" w:line="420" w:lineRule="atLeast"/>
        <w:ind w:right="301"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A1FCC">
        <w:rPr>
          <w:rFonts w:ascii="宋体" w:eastAsia="宋体" w:hAnsi="宋体" w:cs="宋体" w:hint="eastAsia"/>
          <w:b/>
          <w:kern w:val="0"/>
          <w:sz w:val="24"/>
          <w:szCs w:val="24"/>
        </w:rPr>
        <w:t>中标价：</w:t>
      </w:r>
    </w:p>
    <w:tbl>
      <w:tblPr>
        <w:tblW w:w="5002" w:type="pct"/>
        <w:jc w:val="center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737"/>
      </w:tblGrid>
      <w:tr w:rsidR="00FA1FCC" w:rsidRPr="00665883" w:rsidTr="00FA1FCC">
        <w:trPr>
          <w:cantSplit/>
          <w:trHeight w:val="70"/>
          <w:jc w:val="center"/>
        </w:trPr>
        <w:tc>
          <w:tcPr>
            <w:tcW w:w="2808" w:type="pct"/>
            <w:vAlign w:val="center"/>
          </w:tcPr>
          <w:p w:rsidR="00FA1FCC" w:rsidRPr="00F301D6" w:rsidRDefault="00FA1FCC" w:rsidP="00FA1F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标的</w:t>
            </w:r>
          </w:p>
        </w:tc>
        <w:tc>
          <w:tcPr>
            <w:tcW w:w="2192" w:type="pct"/>
            <w:vAlign w:val="center"/>
          </w:tcPr>
          <w:p w:rsidR="00FA1FCC" w:rsidRDefault="00FA1FCC" w:rsidP="002C4AD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投标报价</w:t>
            </w:r>
          </w:p>
        </w:tc>
      </w:tr>
      <w:tr w:rsidR="00FA1FCC" w:rsidRPr="00665883" w:rsidTr="00FA1FCC">
        <w:trPr>
          <w:cantSplit/>
          <w:trHeight w:val="70"/>
          <w:jc w:val="center"/>
        </w:trPr>
        <w:tc>
          <w:tcPr>
            <w:tcW w:w="2808" w:type="pct"/>
            <w:vAlign w:val="center"/>
          </w:tcPr>
          <w:p w:rsidR="00FA1FCC" w:rsidRPr="00635AA5" w:rsidRDefault="006E76BE" w:rsidP="006E76B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年度污水处理服务费</w:t>
            </w:r>
            <w:r w:rsidR="009B1D67" w:rsidRPr="009B1D6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万</w:t>
            </w:r>
            <w:r w:rsidR="009B1D67" w:rsidRPr="009B1D67">
              <w:rPr>
                <w:rFonts w:hint="eastAsia"/>
                <w:sz w:val="24"/>
              </w:rPr>
              <w:t>元</w:t>
            </w:r>
            <w:r w:rsidR="009B1D67" w:rsidRPr="009B1D67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  <w:r w:rsidR="009B1D67" w:rsidRPr="009B1D67">
              <w:rPr>
                <w:rFonts w:hint="eastAsia"/>
                <w:sz w:val="24"/>
              </w:rPr>
              <w:t>）</w:t>
            </w:r>
          </w:p>
        </w:tc>
        <w:tc>
          <w:tcPr>
            <w:tcW w:w="2192" w:type="pct"/>
            <w:vAlign w:val="center"/>
          </w:tcPr>
          <w:p w:rsidR="00FA1FCC" w:rsidRPr="00665883" w:rsidRDefault="00FD5875" w:rsidP="002C4AD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856.05</w:t>
            </w:r>
          </w:p>
        </w:tc>
      </w:tr>
    </w:tbl>
    <w:p w:rsidR="00FA1FCC" w:rsidRPr="00BB4E6B" w:rsidRDefault="00FA1FCC" w:rsidP="00885EA8">
      <w:pPr>
        <w:pStyle w:val="ad"/>
        <w:spacing w:line="520" w:lineRule="atLeast"/>
        <w:ind w:firstLineChars="200" w:firstLine="482"/>
      </w:pPr>
      <w:r w:rsidRPr="00024930">
        <w:rPr>
          <w:rFonts w:hint="eastAsia"/>
          <w:b/>
        </w:rPr>
        <w:t>评标委员会名单</w:t>
      </w:r>
      <w:r>
        <w:rPr>
          <w:rFonts w:hint="eastAsia"/>
        </w:rPr>
        <w:t>：</w:t>
      </w:r>
      <w:r w:rsidR="00885EA8">
        <w:rPr>
          <w:rFonts w:hint="eastAsia"/>
        </w:rPr>
        <w:t>聂水源</w:t>
      </w:r>
      <w:r w:rsidR="00885EA8">
        <w:rPr>
          <w:rFonts w:hint="eastAsia"/>
        </w:rPr>
        <w:t>、</w:t>
      </w:r>
      <w:r w:rsidR="00885EA8">
        <w:rPr>
          <w:rFonts w:hint="eastAsia"/>
        </w:rPr>
        <w:t>金莉萍</w:t>
      </w:r>
      <w:r w:rsidR="00885EA8">
        <w:rPr>
          <w:rFonts w:hint="eastAsia"/>
        </w:rPr>
        <w:t>、</w:t>
      </w:r>
      <w:r w:rsidR="00885EA8">
        <w:rPr>
          <w:rFonts w:hint="eastAsia"/>
        </w:rPr>
        <w:t>薛传国</w:t>
      </w:r>
      <w:r w:rsidR="00885EA8">
        <w:rPr>
          <w:rFonts w:hint="eastAsia"/>
        </w:rPr>
        <w:t>、</w:t>
      </w:r>
      <w:r w:rsidR="00885EA8">
        <w:rPr>
          <w:rFonts w:hint="eastAsia"/>
        </w:rPr>
        <w:t>陈怡</w:t>
      </w:r>
      <w:r w:rsidR="00885EA8">
        <w:rPr>
          <w:rFonts w:hint="eastAsia"/>
        </w:rPr>
        <w:t>、</w:t>
      </w:r>
      <w:r w:rsidR="00885EA8">
        <w:rPr>
          <w:rFonts w:hint="eastAsia"/>
        </w:rPr>
        <w:t>蒋丽梅</w:t>
      </w:r>
      <w:r w:rsidR="00885EA8">
        <w:rPr>
          <w:rFonts w:hint="eastAsia"/>
        </w:rPr>
        <w:t>、</w:t>
      </w:r>
      <w:r w:rsidR="00885EA8">
        <w:rPr>
          <w:rFonts w:hint="eastAsia"/>
        </w:rPr>
        <w:t>张明荣</w:t>
      </w:r>
      <w:r w:rsidR="00885EA8">
        <w:rPr>
          <w:rFonts w:hint="eastAsia"/>
        </w:rPr>
        <w:t>、</w:t>
      </w:r>
      <w:r w:rsidR="00885EA8">
        <w:rPr>
          <w:rFonts w:hint="eastAsia"/>
        </w:rPr>
        <w:t>傅东翔</w:t>
      </w:r>
    </w:p>
    <w:p w:rsidR="00FA1FCC" w:rsidRDefault="00FA1FCC" w:rsidP="00FA1FCC">
      <w:pPr>
        <w:pStyle w:val="ad"/>
        <w:spacing w:before="0" w:beforeAutospacing="0" w:after="0" w:afterAutospacing="0" w:line="520" w:lineRule="atLeast"/>
        <w:ind w:firstLineChars="200" w:firstLine="482"/>
      </w:pPr>
      <w:r w:rsidRPr="00024930">
        <w:rPr>
          <w:rFonts w:hint="eastAsia"/>
          <w:b/>
        </w:rPr>
        <w:lastRenderedPageBreak/>
        <w:t>公告期限</w:t>
      </w:r>
      <w:r>
        <w:rPr>
          <w:rFonts w:hint="eastAsia"/>
        </w:rPr>
        <w:t>：</w:t>
      </w:r>
      <w:r w:rsidRPr="00452442">
        <w:rPr>
          <w:rFonts w:hint="eastAsia"/>
        </w:rPr>
        <w:t>201</w:t>
      </w:r>
      <w:r>
        <w:rPr>
          <w:rFonts w:hint="eastAsia"/>
        </w:rPr>
        <w:t>8</w:t>
      </w:r>
      <w:r w:rsidRPr="00452442">
        <w:rPr>
          <w:rFonts w:hint="eastAsia"/>
        </w:rPr>
        <w:t>年</w:t>
      </w:r>
      <w:r w:rsidR="00885EA8">
        <w:rPr>
          <w:rFonts w:hint="eastAsia"/>
        </w:rPr>
        <w:t>8</w:t>
      </w:r>
      <w:r>
        <w:rPr>
          <w:rFonts w:hint="eastAsia"/>
        </w:rPr>
        <w:t>月</w:t>
      </w:r>
      <w:r w:rsidR="00885EA8">
        <w:rPr>
          <w:rFonts w:hint="eastAsia"/>
        </w:rPr>
        <w:t>31</w:t>
      </w:r>
      <w:r>
        <w:rPr>
          <w:rFonts w:hint="eastAsia"/>
        </w:rPr>
        <w:t>日至2018年</w:t>
      </w:r>
      <w:r w:rsidR="00885EA8">
        <w:rPr>
          <w:rFonts w:hint="eastAsia"/>
        </w:rPr>
        <w:t>9</w:t>
      </w:r>
      <w:r>
        <w:rPr>
          <w:rFonts w:hint="eastAsia"/>
        </w:rPr>
        <w:t>月</w:t>
      </w:r>
      <w:r w:rsidR="00885EA8">
        <w:rPr>
          <w:rFonts w:hint="eastAsia"/>
        </w:rPr>
        <w:t>2</w:t>
      </w:r>
      <w:r>
        <w:rPr>
          <w:rFonts w:hint="eastAsia"/>
        </w:rPr>
        <w:t>日</w:t>
      </w:r>
    </w:p>
    <w:p w:rsidR="00FA1FCC" w:rsidRDefault="00FA1FCC" w:rsidP="00FA1FCC">
      <w:pPr>
        <w:pStyle w:val="ad"/>
        <w:spacing w:before="0" w:beforeAutospacing="0" w:after="0" w:afterAutospacing="0" w:line="520" w:lineRule="atLeast"/>
        <w:ind w:firstLineChars="200" w:firstLine="482"/>
      </w:pPr>
      <w:r w:rsidRPr="00024930">
        <w:rPr>
          <w:rFonts w:hint="eastAsia"/>
          <w:b/>
        </w:rPr>
        <w:t>发布媒体</w:t>
      </w:r>
      <w:r>
        <w:rPr>
          <w:rFonts w:hint="eastAsia"/>
        </w:rPr>
        <w:t>：中国政府采购网（http://www.ccgp.gov.cn）</w:t>
      </w:r>
    </w:p>
    <w:p w:rsidR="00FA1FCC" w:rsidRPr="00551FD7" w:rsidRDefault="00FA1FCC" w:rsidP="00FA1FCC">
      <w:pPr>
        <w:pStyle w:val="ad"/>
        <w:spacing w:before="0" w:beforeAutospacing="0" w:after="0" w:afterAutospacing="0" w:line="520" w:lineRule="atLeast"/>
        <w:ind w:left="-6" w:firstLine="482"/>
        <w:rPr>
          <w:b/>
        </w:rPr>
      </w:pPr>
      <w:r>
        <w:rPr>
          <w:rFonts w:hint="eastAsia"/>
          <w:b/>
        </w:rPr>
        <w:t>联系事项</w:t>
      </w:r>
      <w:r w:rsidRPr="00551FD7">
        <w:rPr>
          <w:b/>
        </w:rPr>
        <w:t>：</w:t>
      </w: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招标人：北京市通州区</w:t>
      </w:r>
      <w:r w:rsidR="00885EA8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水务局</w:t>
      </w: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地  址：通州区新华北路153号</w:t>
      </w: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联系人：</w:t>
      </w:r>
      <w:r w:rsidR="00885EA8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赵媛</w:t>
      </w: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电  话：</w:t>
      </w:r>
      <w:r w:rsidR="009B1D67" w:rsidRPr="009B1D67"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  <w:t>80887080</w:t>
      </w:r>
    </w:p>
    <w:p w:rsidR="003D09E0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电子邮件：</w:t>
      </w:r>
      <w:hyperlink r:id="rId8" w:history="1">
        <w:r w:rsidRPr="00762AB8">
          <w:rPr>
            <w:rStyle w:val="a9"/>
            <w:rFonts w:asciiTheme="minorEastAsia" w:hAnsiTheme="minorEastAsia" w:cs="仿宋" w:hint="eastAsia"/>
            <w:noProof/>
            <w:spacing w:val="-9"/>
            <w:sz w:val="24"/>
            <w:szCs w:val="24"/>
          </w:rPr>
          <w:t>gpsk08@163.com</w:t>
        </w:r>
      </w:hyperlink>
    </w:p>
    <w:p w:rsidR="003D09E0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代理机构：北京大岳咨询有限责任公司</w:t>
      </w: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地  址：北京西城区车公庄大街4号新华1949园区西门20栋1层</w:t>
      </w: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联系人：耿埴</w:t>
      </w:r>
    </w:p>
    <w:p w:rsidR="003D09E0" w:rsidRPr="00966F27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电  话：18311330256</w:t>
      </w:r>
    </w:p>
    <w:p w:rsidR="00FA1FCC" w:rsidRDefault="003D09E0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 w:rsidRPr="00966F27">
        <w:rPr>
          <w:rFonts w:asciiTheme="minorEastAsia" w:hAnsiTheme="minorEastAsia" w:cs="仿宋" w:hint="eastAsia"/>
          <w:noProof/>
          <w:color w:val="171717"/>
          <w:spacing w:val="-9"/>
          <w:sz w:val="24"/>
          <w:szCs w:val="24"/>
        </w:rPr>
        <w:t>电子邮箱：</w:t>
      </w:r>
      <w:hyperlink r:id="rId9" w:history="1">
        <w:r w:rsidR="009B1D67" w:rsidRPr="00602466">
          <w:rPr>
            <w:rStyle w:val="a9"/>
            <w:rFonts w:asciiTheme="minorEastAsia" w:hAnsiTheme="minorEastAsia" w:cs="仿宋" w:hint="eastAsia"/>
            <w:noProof/>
            <w:spacing w:val="-9"/>
            <w:sz w:val="24"/>
            <w:szCs w:val="24"/>
          </w:rPr>
          <w:t>gengzhi@dayue.com</w:t>
        </w:r>
      </w:hyperlink>
    </w:p>
    <w:p w:rsidR="009B1D67" w:rsidRDefault="009B1D67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</w:p>
    <w:p w:rsidR="009B1D67" w:rsidRDefault="009B1D67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</w:p>
    <w:p w:rsidR="009B1D67" w:rsidRDefault="009B1D67" w:rsidP="009B1D67">
      <w:pPr>
        <w:widowControl/>
        <w:wordWrap w:val="0"/>
        <w:spacing w:before="100" w:beforeAutospacing="1" w:after="100" w:afterAutospacing="1" w:line="405" w:lineRule="atLeast"/>
        <w:jc w:val="right"/>
        <w:rPr>
          <w:rFonts w:ascii="ˎ̥" w:eastAsia="宋体" w:hAnsi="ˎ̥" w:cs="宋体" w:hint="eastAsia"/>
          <w:color w:val="000000"/>
          <w:kern w:val="0"/>
          <w:sz w:val="28"/>
          <w:szCs w:val="28"/>
        </w:rPr>
      </w:pPr>
      <w:r>
        <w:rPr>
          <w:rFonts w:ascii="ˎ̥" w:eastAsia="宋体" w:hAnsi="ˎ̥" w:cs="宋体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ˎ̥" w:eastAsia="宋体" w:hAnsi="ˎ̥" w:cs="宋体" w:hint="eastAsia"/>
          <w:color w:val="000000"/>
          <w:kern w:val="0"/>
          <w:sz w:val="28"/>
          <w:szCs w:val="28"/>
        </w:rPr>
        <w:t>北京大岳</w:t>
      </w:r>
      <w:r>
        <w:rPr>
          <w:rFonts w:ascii="ˎ̥" w:eastAsia="宋体" w:hAnsi="ˎ̥" w:cs="宋体"/>
          <w:color w:val="000000"/>
          <w:kern w:val="0"/>
          <w:sz w:val="28"/>
          <w:szCs w:val="28"/>
        </w:rPr>
        <w:t>咨询有限责任公司</w:t>
      </w:r>
    </w:p>
    <w:p w:rsidR="009B1D67" w:rsidRDefault="009B1D67" w:rsidP="009B1D67">
      <w:pPr>
        <w:widowControl/>
        <w:wordWrap w:val="0"/>
        <w:spacing w:before="100" w:beforeAutospacing="1" w:after="100" w:afterAutospacing="1" w:line="405" w:lineRule="atLeast"/>
        <w:jc w:val="right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  <w:r>
        <w:rPr>
          <w:rFonts w:ascii="ˎ̥" w:eastAsia="宋体" w:hAnsi="ˎ̥" w:cs="宋体" w:hint="eastAsia"/>
          <w:color w:val="000000"/>
          <w:kern w:val="0"/>
          <w:sz w:val="28"/>
          <w:szCs w:val="28"/>
        </w:rPr>
        <w:t xml:space="preserve">    </w:t>
      </w:r>
      <w:r w:rsidRPr="008E1B7D">
        <w:rPr>
          <w:rFonts w:ascii="ˎ̥" w:eastAsia="宋体" w:hAnsi="ˎ̥" w:cs="宋体"/>
          <w:color w:val="000000"/>
          <w:kern w:val="0"/>
          <w:sz w:val="28"/>
          <w:szCs w:val="28"/>
        </w:rPr>
        <w:t>201</w:t>
      </w:r>
      <w:r>
        <w:rPr>
          <w:rFonts w:ascii="ˎ̥" w:eastAsia="宋体" w:hAnsi="ˎ̥" w:cs="宋体" w:hint="eastAsia"/>
          <w:color w:val="000000"/>
          <w:kern w:val="0"/>
          <w:sz w:val="28"/>
          <w:szCs w:val="28"/>
        </w:rPr>
        <w:t>8</w:t>
      </w:r>
      <w:r w:rsidRPr="008E1B7D">
        <w:rPr>
          <w:rFonts w:ascii="ˎ̥" w:eastAsia="宋体" w:hAnsi="ˎ̥" w:cs="宋体"/>
          <w:color w:val="000000"/>
          <w:kern w:val="0"/>
          <w:sz w:val="28"/>
          <w:szCs w:val="28"/>
        </w:rPr>
        <w:t>年</w:t>
      </w:r>
      <w:r w:rsidR="00885EA8">
        <w:rPr>
          <w:rFonts w:ascii="ˎ̥" w:eastAsia="宋体" w:hAnsi="ˎ̥" w:cs="宋体" w:hint="eastAsia"/>
          <w:color w:val="000000"/>
          <w:kern w:val="0"/>
          <w:sz w:val="28"/>
          <w:szCs w:val="28"/>
        </w:rPr>
        <w:t>8</w:t>
      </w:r>
      <w:r w:rsidRPr="008E1B7D">
        <w:rPr>
          <w:rFonts w:ascii="ˎ̥" w:eastAsia="宋体" w:hAnsi="ˎ̥" w:cs="宋体"/>
          <w:color w:val="000000"/>
          <w:kern w:val="0"/>
          <w:sz w:val="28"/>
          <w:szCs w:val="28"/>
        </w:rPr>
        <w:t>月</w:t>
      </w:r>
      <w:r w:rsidR="00885EA8">
        <w:rPr>
          <w:rFonts w:ascii="ˎ̥" w:eastAsia="宋体" w:hAnsi="ˎ̥" w:cs="宋体" w:hint="eastAsia"/>
          <w:color w:val="000000"/>
          <w:kern w:val="0"/>
          <w:sz w:val="28"/>
          <w:szCs w:val="28"/>
        </w:rPr>
        <w:t>31</w:t>
      </w:r>
      <w:r w:rsidRPr="008E1B7D">
        <w:rPr>
          <w:rFonts w:ascii="ˎ̥" w:eastAsia="宋体" w:hAnsi="ˎ̥" w:cs="宋体"/>
          <w:color w:val="000000"/>
          <w:kern w:val="0"/>
          <w:sz w:val="28"/>
          <w:szCs w:val="28"/>
        </w:rPr>
        <w:t>日</w:t>
      </w:r>
    </w:p>
    <w:p w:rsidR="009B1D67" w:rsidRDefault="009B1D67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</w:p>
    <w:p w:rsidR="009B1D67" w:rsidRDefault="009B1D67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</w:p>
    <w:p w:rsidR="009B1D67" w:rsidRDefault="009B1D67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</w:p>
    <w:p w:rsidR="009B1D67" w:rsidRPr="003D09E0" w:rsidRDefault="009B1D67" w:rsidP="003D09E0">
      <w:pPr>
        <w:spacing w:line="500" w:lineRule="exact"/>
        <w:ind w:firstLineChars="197" w:firstLine="437"/>
        <w:rPr>
          <w:rFonts w:asciiTheme="minorEastAsia" w:hAnsiTheme="minorEastAsia" w:cs="仿宋"/>
          <w:noProof/>
          <w:color w:val="171717"/>
          <w:spacing w:val="-9"/>
          <w:sz w:val="24"/>
          <w:szCs w:val="24"/>
        </w:rPr>
      </w:pPr>
    </w:p>
    <w:p w:rsidR="006434FC" w:rsidRPr="006434FC" w:rsidRDefault="006434FC" w:rsidP="00974F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6434FC" w:rsidRPr="0064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78" w:rsidRDefault="008E6678" w:rsidP="0014171F">
      <w:r>
        <w:separator/>
      </w:r>
    </w:p>
  </w:endnote>
  <w:endnote w:type="continuationSeparator" w:id="0">
    <w:p w:rsidR="008E6678" w:rsidRDefault="008E6678" w:rsidP="0014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78" w:rsidRDefault="008E6678" w:rsidP="0014171F">
      <w:r>
        <w:separator/>
      </w:r>
    </w:p>
  </w:footnote>
  <w:footnote w:type="continuationSeparator" w:id="0">
    <w:p w:rsidR="008E6678" w:rsidRDefault="008E6678" w:rsidP="0014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5F"/>
    <w:multiLevelType w:val="hybridMultilevel"/>
    <w:tmpl w:val="24B0EAAC"/>
    <w:lvl w:ilvl="0" w:tplc="84542F78">
      <w:start w:val="1"/>
      <w:numFmt w:val="decimal"/>
      <w:pStyle w:val="2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CF7616C"/>
    <w:multiLevelType w:val="hybridMultilevel"/>
    <w:tmpl w:val="7C8EF0B6"/>
    <w:lvl w:ilvl="0" w:tplc="1F267F0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08237E"/>
    <w:multiLevelType w:val="multilevel"/>
    <w:tmpl w:val="87184BA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1134" w:hanging="992"/>
      </w:pPr>
      <w:rPr>
        <w:rFonts w:ascii="宋体" w:hAnsi="宋体" w:hint="eastAsia"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7D"/>
    <w:rsid w:val="000E7281"/>
    <w:rsid w:val="00127B67"/>
    <w:rsid w:val="0014171F"/>
    <w:rsid w:val="002A002A"/>
    <w:rsid w:val="002D32E9"/>
    <w:rsid w:val="003827D2"/>
    <w:rsid w:val="003D09E0"/>
    <w:rsid w:val="003D3BBB"/>
    <w:rsid w:val="004966EC"/>
    <w:rsid w:val="004E0008"/>
    <w:rsid w:val="005610DB"/>
    <w:rsid w:val="006434FC"/>
    <w:rsid w:val="00692DBE"/>
    <w:rsid w:val="006E76BE"/>
    <w:rsid w:val="00753D9A"/>
    <w:rsid w:val="007A1B11"/>
    <w:rsid w:val="007C576E"/>
    <w:rsid w:val="007F579B"/>
    <w:rsid w:val="008351BE"/>
    <w:rsid w:val="00851151"/>
    <w:rsid w:val="008759BB"/>
    <w:rsid w:val="00885EA8"/>
    <w:rsid w:val="008A7613"/>
    <w:rsid w:val="008D1C69"/>
    <w:rsid w:val="008E1B7D"/>
    <w:rsid w:val="008E6678"/>
    <w:rsid w:val="00966F27"/>
    <w:rsid w:val="00974F37"/>
    <w:rsid w:val="0097661A"/>
    <w:rsid w:val="009A1D58"/>
    <w:rsid w:val="009B1D67"/>
    <w:rsid w:val="009D008E"/>
    <w:rsid w:val="00A11F1C"/>
    <w:rsid w:val="00A53DFE"/>
    <w:rsid w:val="00AC28B1"/>
    <w:rsid w:val="00B1096D"/>
    <w:rsid w:val="00C709F1"/>
    <w:rsid w:val="00E50018"/>
    <w:rsid w:val="00E83C91"/>
    <w:rsid w:val="00E968E2"/>
    <w:rsid w:val="00EC470C"/>
    <w:rsid w:val="00F821B7"/>
    <w:rsid w:val="00F82FB8"/>
    <w:rsid w:val="00F96C7B"/>
    <w:rsid w:val="00FA1FCC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096D"/>
    <w:pPr>
      <w:keepNext/>
      <w:keepLines/>
      <w:spacing w:before="120" w:after="120" w:line="360" w:lineRule="auto"/>
      <w:outlineLvl w:val="0"/>
    </w:pPr>
    <w:rPr>
      <w:rFonts w:ascii="仿宋" w:eastAsia="仿宋" w:hAnsi="仿宋"/>
      <w:b/>
      <w:bCs/>
      <w:kern w:val="44"/>
      <w:sz w:val="32"/>
      <w:szCs w:val="48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1096D"/>
    <w:pPr>
      <w:keepNext/>
      <w:keepLines/>
      <w:spacing w:before="120" w:after="120" w:line="360" w:lineRule="auto"/>
      <w:outlineLvl w:val="1"/>
    </w:pPr>
    <w:rPr>
      <w:rFonts w:ascii="仿宋" w:eastAsia="仿宋" w:hAnsi="仿宋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96D"/>
    <w:pPr>
      <w:keepLines/>
      <w:spacing w:before="120" w:after="120" w:line="360" w:lineRule="auto"/>
      <w:outlineLvl w:val="2"/>
    </w:pPr>
    <w:rPr>
      <w:rFonts w:ascii="仿宋" w:eastAsia="仿宋" w:hAnsi="仿宋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096D"/>
    <w:pPr>
      <w:outlineLvl w:val="3"/>
    </w:pPr>
    <w:rPr>
      <w:rFonts w:ascii="Calibri" w:eastAsia="宋体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096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">
    <w:name w:val="zw"/>
    <w:basedOn w:val="a"/>
    <w:link w:val="zwChar"/>
    <w:qFormat/>
    <w:rsid w:val="00B1096D"/>
    <w:pPr>
      <w:spacing w:beforeLines="50" w:before="156" w:afterLines="50" w:after="156" w:line="360" w:lineRule="auto"/>
      <w:ind w:firstLineChars="200" w:firstLine="560"/>
    </w:pPr>
    <w:rPr>
      <w:rFonts w:ascii="仿宋" w:eastAsia="仿宋" w:hAnsi="仿宋"/>
      <w:sz w:val="28"/>
      <w:szCs w:val="28"/>
    </w:rPr>
  </w:style>
  <w:style w:type="character" w:customStyle="1" w:styleId="zwChar">
    <w:name w:val="zw Char"/>
    <w:basedOn w:val="a0"/>
    <w:link w:val="zw"/>
    <w:rsid w:val="00B1096D"/>
    <w:rPr>
      <w:rFonts w:ascii="仿宋" w:eastAsia="仿宋" w:hAnsi="仿宋"/>
      <w:sz w:val="28"/>
      <w:szCs w:val="28"/>
    </w:rPr>
  </w:style>
  <w:style w:type="paragraph" w:customStyle="1" w:styleId="10">
    <w:name w:val="样式1"/>
    <w:basedOn w:val="a"/>
    <w:link w:val="1Char0"/>
    <w:qFormat/>
    <w:rsid w:val="00B1096D"/>
    <w:pPr>
      <w:spacing w:beforeLines="50" w:before="156" w:afterLines="50" w:after="156" w:line="360" w:lineRule="auto"/>
      <w:ind w:firstLine="482"/>
    </w:pPr>
    <w:rPr>
      <w:rFonts w:asciiTheme="minorEastAsia" w:hAnsiTheme="minorEastAsia"/>
      <w:sz w:val="24"/>
      <w:szCs w:val="24"/>
    </w:rPr>
  </w:style>
  <w:style w:type="character" w:customStyle="1" w:styleId="1Char0">
    <w:name w:val="样式1 Char"/>
    <w:basedOn w:val="a0"/>
    <w:link w:val="10"/>
    <w:rsid w:val="00B1096D"/>
    <w:rPr>
      <w:rFonts w:asciiTheme="minorEastAsia" w:hAnsiTheme="minorEastAsia"/>
      <w:sz w:val="24"/>
      <w:szCs w:val="24"/>
    </w:rPr>
  </w:style>
  <w:style w:type="paragraph" w:customStyle="1" w:styleId="2">
    <w:name w:val="样式2"/>
    <w:basedOn w:val="a3"/>
    <w:link w:val="2Char0"/>
    <w:qFormat/>
    <w:rsid w:val="00B1096D"/>
    <w:pPr>
      <w:numPr>
        <w:numId w:val="2"/>
      </w:numPr>
      <w:spacing w:beforeLines="50" w:before="156" w:afterLines="50" w:after="156" w:line="360" w:lineRule="auto"/>
      <w:ind w:firstLineChars="0" w:firstLine="0"/>
    </w:pPr>
    <w:rPr>
      <w:rFonts w:asciiTheme="minorEastAsia" w:hAnsiTheme="minorEastAsia"/>
      <w:sz w:val="24"/>
      <w:szCs w:val="24"/>
    </w:rPr>
  </w:style>
  <w:style w:type="character" w:customStyle="1" w:styleId="2Char0">
    <w:name w:val="样式2 Char"/>
    <w:basedOn w:val="a0"/>
    <w:link w:val="2"/>
    <w:rsid w:val="00B1096D"/>
    <w:rPr>
      <w:rFonts w:asciiTheme="minorEastAsia" w:hAnsi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B1096D"/>
    <w:pPr>
      <w:ind w:firstLineChars="200" w:firstLine="420"/>
    </w:pPr>
  </w:style>
  <w:style w:type="paragraph" w:customStyle="1" w:styleId="Default">
    <w:name w:val="Default"/>
    <w:rsid w:val="008759BB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numbering" w:customStyle="1" w:styleId="11">
    <w:name w:val="无列表1"/>
    <w:next w:val="a2"/>
    <w:uiPriority w:val="99"/>
    <w:semiHidden/>
    <w:unhideWhenUsed/>
    <w:rsid w:val="008759BB"/>
  </w:style>
  <w:style w:type="paragraph" w:customStyle="1" w:styleId="font5">
    <w:name w:val="font5"/>
    <w:basedOn w:val="a"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759B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759B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</w:rPr>
  </w:style>
  <w:style w:type="paragraph" w:customStyle="1" w:styleId="xl71">
    <w:name w:val="xl71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</w:rPr>
  </w:style>
  <w:style w:type="paragraph" w:customStyle="1" w:styleId="xl75">
    <w:name w:val="xl75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8759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8759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8759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semiHidden/>
    <w:rsid w:val="008759BB"/>
    <w:rPr>
      <w:rFonts w:ascii="Times New Roman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B1096D"/>
    <w:rPr>
      <w:rFonts w:ascii="仿宋" w:eastAsia="仿宋" w:hAnsi="仿宋"/>
      <w:b/>
      <w:bCs/>
      <w:kern w:val="44"/>
      <w:sz w:val="32"/>
      <w:szCs w:val="48"/>
    </w:rPr>
  </w:style>
  <w:style w:type="character" w:customStyle="1" w:styleId="2Char">
    <w:name w:val="标题 2 Char"/>
    <w:basedOn w:val="a0"/>
    <w:link w:val="20"/>
    <w:uiPriority w:val="9"/>
    <w:rsid w:val="00B1096D"/>
    <w:rPr>
      <w:rFonts w:ascii="仿宋" w:eastAsia="仿宋" w:hAnsi="仿宋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1096D"/>
    <w:rPr>
      <w:rFonts w:ascii="仿宋" w:eastAsia="仿宋" w:hAnsi="仿宋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B1096D"/>
    <w:rPr>
      <w:rFonts w:ascii="Calibri" w:eastAsia="宋体" w:hAnsi="Calibri"/>
    </w:rPr>
  </w:style>
  <w:style w:type="character" w:customStyle="1" w:styleId="9Char">
    <w:name w:val="标题 9 Char"/>
    <w:basedOn w:val="a0"/>
    <w:link w:val="9"/>
    <w:uiPriority w:val="9"/>
    <w:semiHidden/>
    <w:rsid w:val="00B1096D"/>
    <w:rPr>
      <w:rFonts w:asciiTheme="majorHAnsi" w:eastAsiaTheme="majorEastAsia" w:hAnsiTheme="majorHAnsi" w:cstheme="majorBidi"/>
    </w:rPr>
  </w:style>
  <w:style w:type="paragraph" w:styleId="12">
    <w:name w:val="toc 1"/>
    <w:basedOn w:val="a"/>
    <w:next w:val="a"/>
    <w:autoRedefine/>
    <w:uiPriority w:val="39"/>
    <w:unhideWhenUsed/>
    <w:qFormat/>
    <w:rsid w:val="00B1096D"/>
    <w:pPr>
      <w:tabs>
        <w:tab w:val="left" w:pos="840"/>
        <w:tab w:val="right" w:leader="dot" w:pos="8296"/>
      </w:tabs>
      <w:spacing w:line="312" w:lineRule="auto"/>
    </w:pPr>
    <w:rPr>
      <w:rFonts w:ascii="仿宋" w:eastAsia="仿宋" w:hAnsi="仿宋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B1096D"/>
    <w:pPr>
      <w:tabs>
        <w:tab w:val="left" w:pos="810"/>
        <w:tab w:val="right" w:leader="dot" w:pos="8296"/>
      </w:tabs>
      <w:spacing w:line="288" w:lineRule="auto"/>
      <w:ind w:leftChars="200" w:left="420"/>
    </w:pPr>
    <w:rPr>
      <w:rFonts w:ascii="仿宋" w:eastAsia="仿宋" w:hAnsi="仿宋"/>
      <w:noProof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1096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Normal Indent"/>
    <w:basedOn w:val="a"/>
    <w:uiPriority w:val="99"/>
    <w:rsid w:val="008759BB"/>
    <w:pPr>
      <w:spacing w:line="360" w:lineRule="auto"/>
      <w:ind w:firstLineChars="200" w:firstLine="420"/>
    </w:pPr>
    <w:rPr>
      <w:rFonts w:ascii="Times New Roman" w:hAnsi="Times New Roman" w:cs="Times New Roman"/>
      <w:sz w:val="24"/>
      <w:szCs w:val="24"/>
    </w:rPr>
  </w:style>
  <w:style w:type="paragraph" w:styleId="a5">
    <w:name w:val="annotation text"/>
    <w:basedOn w:val="a"/>
    <w:link w:val="Char0"/>
    <w:uiPriority w:val="99"/>
    <w:semiHidden/>
    <w:unhideWhenUsed/>
    <w:rsid w:val="008759BB"/>
    <w:pPr>
      <w:jc w:val="left"/>
    </w:pPr>
    <w:rPr>
      <w:rFonts w:cs="Times New Roman"/>
    </w:rPr>
  </w:style>
  <w:style w:type="character" w:customStyle="1" w:styleId="Char0">
    <w:name w:val="批注文字 Char"/>
    <w:basedOn w:val="a0"/>
    <w:link w:val="a5"/>
    <w:uiPriority w:val="99"/>
    <w:semiHidden/>
    <w:rsid w:val="008759BB"/>
    <w:rPr>
      <w:rFonts w:ascii="Calibri" w:eastAsia="宋体" w:hAnsi="Calibri" w:cs="Times New Roman"/>
    </w:rPr>
  </w:style>
  <w:style w:type="paragraph" w:styleId="a6">
    <w:name w:val="header"/>
    <w:basedOn w:val="a"/>
    <w:link w:val="Char1"/>
    <w:uiPriority w:val="99"/>
    <w:unhideWhenUsed/>
    <w:rsid w:val="0087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759B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759B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759BB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759BB"/>
    <w:rPr>
      <w:sz w:val="21"/>
      <w:szCs w:val="21"/>
    </w:rPr>
  </w:style>
  <w:style w:type="paragraph" w:styleId="22">
    <w:name w:val="Body Text 2"/>
    <w:basedOn w:val="a"/>
    <w:link w:val="2Char1"/>
    <w:uiPriority w:val="99"/>
    <w:semiHidden/>
    <w:unhideWhenUsed/>
    <w:rsid w:val="008759BB"/>
    <w:pPr>
      <w:spacing w:after="120" w:line="480" w:lineRule="auto"/>
    </w:pPr>
    <w:rPr>
      <w:rFonts w:cs="Times New Roman"/>
    </w:rPr>
  </w:style>
  <w:style w:type="character" w:customStyle="1" w:styleId="2Char1">
    <w:name w:val="正文文本 2 Char"/>
    <w:basedOn w:val="a0"/>
    <w:link w:val="22"/>
    <w:uiPriority w:val="99"/>
    <w:semiHidden/>
    <w:rsid w:val="008759BB"/>
    <w:rPr>
      <w:rFonts w:ascii="Calibri" w:eastAsia="宋体" w:hAnsi="Calibri" w:cs="Times New Roman"/>
    </w:rPr>
  </w:style>
  <w:style w:type="paragraph" w:styleId="23">
    <w:name w:val="Body Text Indent 2"/>
    <w:basedOn w:val="a"/>
    <w:link w:val="2Char2"/>
    <w:rsid w:val="008759BB"/>
    <w:pPr>
      <w:widowControl/>
      <w:spacing w:after="120" w:line="480" w:lineRule="auto"/>
      <w:ind w:leftChars="200" w:left="4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2Char2">
    <w:name w:val="正文文本缩进 2 Char"/>
    <w:basedOn w:val="a0"/>
    <w:link w:val="23"/>
    <w:rsid w:val="008759BB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8759B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759BB"/>
    <w:rPr>
      <w:color w:val="800080"/>
      <w:u w:val="single"/>
    </w:rPr>
  </w:style>
  <w:style w:type="character" w:styleId="ab">
    <w:name w:val="Strong"/>
    <w:basedOn w:val="a0"/>
    <w:uiPriority w:val="22"/>
    <w:qFormat/>
    <w:rsid w:val="00B1096D"/>
    <w:rPr>
      <w:b/>
      <w:bCs/>
    </w:rPr>
  </w:style>
  <w:style w:type="paragraph" w:styleId="ac">
    <w:name w:val="Document Map"/>
    <w:basedOn w:val="a"/>
    <w:link w:val="Char3"/>
    <w:uiPriority w:val="99"/>
    <w:semiHidden/>
    <w:unhideWhenUsed/>
    <w:rsid w:val="008759BB"/>
    <w:rPr>
      <w:rFonts w:ascii="Times New Roman" w:hAnsi="Times New Roman" w:cs="Times New Roman"/>
      <w:sz w:val="24"/>
      <w:szCs w:val="24"/>
    </w:rPr>
  </w:style>
  <w:style w:type="character" w:customStyle="1" w:styleId="Char3">
    <w:name w:val="文档结构图 Char"/>
    <w:basedOn w:val="a0"/>
    <w:link w:val="ac"/>
    <w:uiPriority w:val="99"/>
    <w:semiHidden/>
    <w:rsid w:val="008759BB"/>
    <w:rPr>
      <w:rFonts w:ascii="Times New Roman" w:eastAsia="宋体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Char4"/>
    <w:uiPriority w:val="99"/>
    <w:semiHidden/>
    <w:unhideWhenUsed/>
    <w:rsid w:val="008759BB"/>
    <w:rPr>
      <w:b/>
      <w:bCs/>
    </w:rPr>
  </w:style>
  <w:style w:type="character" w:customStyle="1" w:styleId="Char4">
    <w:name w:val="批注主题 Char"/>
    <w:basedOn w:val="Char0"/>
    <w:link w:val="ae"/>
    <w:uiPriority w:val="99"/>
    <w:semiHidden/>
    <w:rsid w:val="008759BB"/>
    <w:rPr>
      <w:rFonts w:ascii="Calibri" w:eastAsia="宋体" w:hAnsi="Calibri" w:cs="Times New Roman"/>
      <w:b/>
      <w:bCs/>
    </w:rPr>
  </w:style>
  <w:style w:type="paragraph" w:styleId="af">
    <w:name w:val="Balloon Text"/>
    <w:basedOn w:val="a"/>
    <w:link w:val="Char5"/>
    <w:uiPriority w:val="99"/>
    <w:unhideWhenUsed/>
    <w:rsid w:val="008759BB"/>
    <w:rPr>
      <w:rFonts w:cs="Times New Roman"/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rsid w:val="008759BB"/>
    <w:rPr>
      <w:rFonts w:ascii="Calibri" w:eastAsia="宋体" w:hAnsi="Calibri" w:cs="Times New Roman"/>
      <w:sz w:val="18"/>
      <w:szCs w:val="18"/>
    </w:rPr>
  </w:style>
  <w:style w:type="table" w:styleId="af0">
    <w:name w:val="Table Grid"/>
    <w:basedOn w:val="a1"/>
    <w:uiPriority w:val="59"/>
    <w:rsid w:val="0087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B1096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096D"/>
    <w:pPr>
      <w:keepNext/>
      <w:keepLines/>
      <w:spacing w:before="120" w:after="120" w:line="360" w:lineRule="auto"/>
      <w:outlineLvl w:val="0"/>
    </w:pPr>
    <w:rPr>
      <w:rFonts w:ascii="仿宋" w:eastAsia="仿宋" w:hAnsi="仿宋"/>
      <w:b/>
      <w:bCs/>
      <w:kern w:val="44"/>
      <w:sz w:val="32"/>
      <w:szCs w:val="48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1096D"/>
    <w:pPr>
      <w:keepNext/>
      <w:keepLines/>
      <w:spacing w:before="120" w:after="120" w:line="360" w:lineRule="auto"/>
      <w:outlineLvl w:val="1"/>
    </w:pPr>
    <w:rPr>
      <w:rFonts w:ascii="仿宋" w:eastAsia="仿宋" w:hAnsi="仿宋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96D"/>
    <w:pPr>
      <w:keepLines/>
      <w:spacing w:before="120" w:after="120" w:line="360" w:lineRule="auto"/>
      <w:outlineLvl w:val="2"/>
    </w:pPr>
    <w:rPr>
      <w:rFonts w:ascii="仿宋" w:eastAsia="仿宋" w:hAnsi="仿宋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096D"/>
    <w:pPr>
      <w:outlineLvl w:val="3"/>
    </w:pPr>
    <w:rPr>
      <w:rFonts w:ascii="Calibri" w:eastAsia="宋体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096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">
    <w:name w:val="zw"/>
    <w:basedOn w:val="a"/>
    <w:link w:val="zwChar"/>
    <w:qFormat/>
    <w:rsid w:val="00B1096D"/>
    <w:pPr>
      <w:spacing w:beforeLines="50" w:before="156" w:afterLines="50" w:after="156" w:line="360" w:lineRule="auto"/>
      <w:ind w:firstLineChars="200" w:firstLine="560"/>
    </w:pPr>
    <w:rPr>
      <w:rFonts w:ascii="仿宋" w:eastAsia="仿宋" w:hAnsi="仿宋"/>
      <w:sz w:val="28"/>
      <w:szCs w:val="28"/>
    </w:rPr>
  </w:style>
  <w:style w:type="character" w:customStyle="1" w:styleId="zwChar">
    <w:name w:val="zw Char"/>
    <w:basedOn w:val="a0"/>
    <w:link w:val="zw"/>
    <w:rsid w:val="00B1096D"/>
    <w:rPr>
      <w:rFonts w:ascii="仿宋" w:eastAsia="仿宋" w:hAnsi="仿宋"/>
      <w:sz w:val="28"/>
      <w:szCs w:val="28"/>
    </w:rPr>
  </w:style>
  <w:style w:type="paragraph" w:customStyle="1" w:styleId="10">
    <w:name w:val="样式1"/>
    <w:basedOn w:val="a"/>
    <w:link w:val="1Char0"/>
    <w:qFormat/>
    <w:rsid w:val="00B1096D"/>
    <w:pPr>
      <w:spacing w:beforeLines="50" w:before="156" w:afterLines="50" w:after="156" w:line="360" w:lineRule="auto"/>
      <w:ind w:firstLine="482"/>
    </w:pPr>
    <w:rPr>
      <w:rFonts w:asciiTheme="minorEastAsia" w:hAnsiTheme="minorEastAsia"/>
      <w:sz w:val="24"/>
      <w:szCs w:val="24"/>
    </w:rPr>
  </w:style>
  <w:style w:type="character" w:customStyle="1" w:styleId="1Char0">
    <w:name w:val="样式1 Char"/>
    <w:basedOn w:val="a0"/>
    <w:link w:val="10"/>
    <w:rsid w:val="00B1096D"/>
    <w:rPr>
      <w:rFonts w:asciiTheme="minorEastAsia" w:hAnsiTheme="minorEastAsia"/>
      <w:sz w:val="24"/>
      <w:szCs w:val="24"/>
    </w:rPr>
  </w:style>
  <w:style w:type="paragraph" w:customStyle="1" w:styleId="2">
    <w:name w:val="样式2"/>
    <w:basedOn w:val="a3"/>
    <w:link w:val="2Char0"/>
    <w:qFormat/>
    <w:rsid w:val="00B1096D"/>
    <w:pPr>
      <w:numPr>
        <w:numId w:val="2"/>
      </w:numPr>
      <w:spacing w:beforeLines="50" w:before="156" w:afterLines="50" w:after="156" w:line="360" w:lineRule="auto"/>
      <w:ind w:firstLineChars="0" w:firstLine="0"/>
    </w:pPr>
    <w:rPr>
      <w:rFonts w:asciiTheme="minorEastAsia" w:hAnsiTheme="minorEastAsia"/>
      <w:sz w:val="24"/>
      <w:szCs w:val="24"/>
    </w:rPr>
  </w:style>
  <w:style w:type="character" w:customStyle="1" w:styleId="2Char0">
    <w:name w:val="样式2 Char"/>
    <w:basedOn w:val="a0"/>
    <w:link w:val="2"/>
    <w:rsid w:val="00B1096D"/>
    <w:rPr>
      <w:rFonts w:asciiTheme="minorEastAsia" w:hAnsi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B1096D"/>
    <w:pPr>
      <w:ind w:firstLineChars="200" w:firstLine="420"/>
    </w:pPr>
  </w:style>
  <w:style w:type="paragraph" w:customStyle="1" w:styleId="Default">
    <w:name w:val="Default"/>
    <w:rsid w:val="008759BB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numbering" w:customStyle="1" w:styleId="11">
    <w:name w:val="无列表1"/>
    <w:next w:val="a2"/>
    <w:uiPriority w:val="99"/>
    <w:semiHidden/>
    <w:unhideWhenUsed/>
    <w:rsid w:val="008759BB"/>
  </w:style>
  <w:style w:type="paragraph" w:customStyle="1" w:styleId="font5">
    <w:name w:val="font5"/>
    <w:basedOn w:val="a"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759B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759B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</w:rPr>
  </w:style>
  <w:style w:type="paragraph" w:customStyle="1" w:styleId="xl71">
    <w:name w:val="xl71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</w:rPr>
  </w:style>
  <w:style w:type="paragraph" w:customStyle="1" w:styleId="xl75">
    <w:name w:val="xl75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8759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8759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8759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8759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semiHidden/>
    <w:rsid w:val="008759BB"/>
    <w:rPr>
      <w:rFonts w:ascii="Times New Roman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B1096D"/>
    <w:rPr>
      <w:rFonts w:ascii="仿宋" w:eastAsia="仿宋" w:hAnsi="仿宋"/>
      <w:b/>
      <w:bCs/>
      <w:kern w:val="44"/>
      <w:sz w:val="32"/>
      <w:szCs w:val="48"/>
    </w:rPr>
  </w:style>
  <w:style w:type="character" w:customStyle="1" w:styleId="2Char">
    <w:name w:val="标题 2 Char"/>
    <w:basedOn w:val="a0"/>
    <w:link w:val="20"/>
    <w:uiPriority w:val="9"/>
    <w:rsid w:val="00B1096D"/>
    <w:rPr>
      <w:rFonts w:ascii="仿宋" w:eastAsia="仿宋" w:hAnsi="仿宋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1096D"/>
    <w:rPr>
      <w:rFonts w:ascii="仿宋" w:eastAsia="仿宋" w:hAnsi="仿宋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B1096D"/>
    <w:rPr>
      <w:rFonts w:ascii="Calibri" w:eastAsia="宋体" w:hAnsi="Calibri"/>
    </w:rPr>
  </w:style>
  <w:style w:type="character" w:customStyle="1" w:styleId="9Char">
    <w:name w:val="标题 9 Char"/>
    <w:basedOn w:val="a0"/>
    <w:link w:val="9"/>
    <w:uiPriority w:val="9"/>
    <w:semiHidden/>
    <w:rsid w:val="00B1096D"/>
    <w:rPr>
      <w:rFonts w:asciiTheme="majorHAnsi" w:eastAsiaTheme="majorEastAsia" w:hAnsiTheme="majorHAnsi" w:cstheme="majorBidi"/>
    </w:rPr>
  </w:style>
  <w:style w:type="paragraph" w:styleId="12">
    <w:name w:val="toc 1"/>
    <w:basedOn w:val="a"/>
    <w:next w:val="a"/>
    <w:autoRedefine/>
    <w:uiPriority w:val="39"/>
    <w:unhideWhenUsed/>
    <w:qFormat/>
    <w:rsid w:val="00B1096D"/>
    <w:pPr>
      <w:tabs>
        <w:tab w:val="left" w:pos="840"/>
        <w:tab w:val="right" w:leader="dot" w:pos="8296"/>
      </w:tabs>
      <w:spacing w:line="312" w:lineRule="auto"/>
    </w:pPr>
    <w:rPr>
      <w:rFonts w:ascii="仿宋" w:eastAsia="仿宋" w:hAnsi="仿宋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B1096D"/>
    <w:pPr>
      <w:tabs>
        <w:tab w:val="left" w:pos="810"/>
        <w:tab w:val="right" w:leader="dot" w:pos="8296"/>
      </w:tabs>
      <w:spacing w:line="288" w:lineRule="auto"/>
      <w:ind w:leftChars="200" w:left="420"/>
    </w:pPr>
    <w:rPr>
      <w:rFonts w:ascii="仿宋" w:eastAsia="仿宋" w:hAnsi="仿宋"/>
      <w:noProof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1096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Normal Indent"/>
    <w:basedOn w:val="a"/>
    <w:uiPriority w:val="99"/>
    <w:rsid w:val="008759BB"/>
    <w:pPr>
      <w:spacing w:line="360" w:lineRule="auto"/>
      <w:ind w:firstLineChars="200" w:firstLine="420"/>
    </w:pPr>
    <w:rPr>
      <w:rFonts w:ascii="Times New Roman" w:hAnsi="Times New Roman" w:cs="Times New Roman"/>
      <w:sz w:val="24"/>
      <w:szCs w:val="24"/>
    </w:rPr>
  </w:style>
  <w:style w:type="paragraph" w:styleId="a5">
    <w:name w:val="annotation text"/>
    <w:basedOn w:val="a"/>
    <w:link w:val="Char0"/>
    <w:uiPriority w:val="99"/>
    <w:semiHidden/>
    <w:unhideWhenUsed/>
    <w:rsid w:val="008759BB"/>
    <w:pPr>
      <w:jc w:val="left"/>
    </w:pPr>
    <w:rPr>
      <w:rFonts w:cs="Times New Roman"/>
    </w:rPr>
  </w:style>
  <w:style w:type="character" w:customStyle="1" w:styleId="Char0">
    <w:name w:val="批注文字 Char"/>
    <w:basedOn w:val="a0"/>
    <w:link w:val="a5"/>
    <w:uiPriority w:val="99"/>
    <w:semiHidden/>
    <w:rsid w:val="008759BB"/>
    <w:rPr>
      <w:rFonts w:ascii="Calibri" w:eastAsia="宋体" w:hAnsi="Calibri" w:cs="Times New Roman"/>
    </w:rPr>
  </w:style>
  <w:style w:type="paragraph" w:styleId="a6">
    <w:name w:val="header"/>
    <w:basedOn w:val="a"/>
    <w:link w:val="Char1"/>
    <w:uiPriority w:val="99"/>
    <w:unhideWhenUsed/>
    <w:rsid w:val="0087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759B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759B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759BB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759BB"/>
    <w:rPr>
      <w:sz w:val="21"/>
      <w:szCs w:val="21"/>
    </w:rPr>
  </w:style>
  <w:style w:type="paragraph" w:styleId="22">
    <w:name w:val="Body Text 2"/>
    <w:basedOn w:val="a"/>
    <w:link w:val="2Char1"/>
    <w:uiPriority w:val="99"/>
    <w:semiHidden/>
    <w:unhideWhenUsed/>
    <w:rsid w:val="008759BB"/>
    <w:pPr>
      <w:spacing w:after="120" w:line="480" w:lineRule="auto"/>
    </w:pPr>
    <w:rPr>
      <w:rFonts w:cs="Times New Roman"/>
    </w:rPr>
  </w:style>
  <w:style w:type="character" w:customStyle="1" w:styleId="2Char1">
    <w:name w:val="正文文本 2 Char"/>
    <w:basedOn w:val="a0"/>
    <w:link w:val="22"/>
    <w:uiPriority w:val="99"/>
    <w:semiHidden/>
    <w:rsid w:val="008759BB"/>
    <w:rPr>
      <w:rFonts w:ascii="Calibri" w:eastAsia="宋体" w:hAnsi="Calibri" w:cs="Times New Roman"/>
    </w:rPr>
  </w:style>
  <w:style w:type="paragraph" w:styleId="23">
    <w:name w:val="Body Text Indent 2"/>
    <w:basedOn w:val="a"/>
    <w:link w:val="2Char2"/>
    <w:rsid w:val="008759BB"/>
    <w:pPr>
      <w:widowControl/>
      <w:spacing w:after="120" w:line="480" w:lineRule="auto"/>
      <w:ind w:leftChars="200" w:left="4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2Char2">
    <w:name w:val="正文文本缩进 2 Char"/>
    <w:basedOn w:val="a0"/>
    <w:link w:val="23"/>
    <w:rsid w:val="008759BB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8759B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759BB"/>
    <w:rPr>
      <w:color w:val="800080"/>
      <w:u w:val="single"/>
    </w:rPr>
  </w:style>
  <w:style w:type="character" w:styleId="ab">
    <w:name w:val="Strong"/>
    <w:basedOn w:val="a0"/>
    <w:uiPriority w:val="22"/>
    <w:qFormat/>
    <w:rsid w:val="00B1096D"/>
    <w:rPr>
      <w:b/>
      <w:bCs/>
    </w:rPr>
  </w:style>
  <w:style w:type="paragraph" w:styleId="ac">
    <w:name w:val="Document Map"/>
    <w:basedOn w:val="a"/>
    <w:link w:val="Char3"/>
    <w:uiPriority w:val="99"/>
    <w:semiHidden/>
    <w:unhideWhenUsed/>
    <w:rsid w:val="008759BB"/>
    <w:rPr>
      <w:rFonts w:ascii="Times New Roman" w:hAnsi="Times New Roman" w:cs="Times New Roman"/>
      <w:sz w:val="24"/>
      <w:szCs w:val="24"/>
    </w:rPr>
  </w:style>
  <w:style w:type="character" w:customStyle="1" w:styleId="Char3">
    <w:name w:val="文档结构图 Char"/>
    <w:basedOn w:val="a0"/>
    <w:link w:val="ac"/>
    <w:uiPriority w:val="99"/>
    <w:semiHidden/>
    <w:rsid w:val="008759BB"/>
    <w:rPr>
      <w:rFonts w:ascii="Times New Roman" w:eastAsia="宋体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7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Char4"/>
    <w:uiPriority w:val="99"/>
    <w:semiHidden/>
    <w:unhideWhenUsed/>
    <w:rsid w:val="008759BB"/>
    <w:rPr>
      <w:b/>
      <w:bCs/>
    </w:rPr>
  </w:style>
  <w:style w:type="character" w:customStyle="1" w:styleId="Char4">
    <w:name w:val="批注主题 Char"/>
    <w:basedOn w:val="Char0"/>
    <w:link w:val="ae"/>
    <w:uiPriority w:val="99"/>
    <w:semiHidden/>
    <w:rsid w:val="008759BB"/>
    <w:rPr>
      <w:rFonts w:ascii="Calibri" w:eastAsia="宋体" w:hAnsi="Calibri" w:cs="Times New Roman"/>
      <w:b/>
      <w:bCs/>
    </w:rPr>
  </w:style>
  <w:style w:type="paragraph" w:styleId="af">
    <w:name w:val="Balloon Text"/>
    <w:basedOn w:val="a"/>
    <w:link w:val="Char5"/>
    <w:uiPriority w:val="99"/>
    <w:unhideWhenUsed/>
    <w:rsid w:val="008759BB"/>
    <w:rPr>
      <w:rFonts w:cs="Times New Roman"/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rsid w:val="008759BB"/>
    <w:rPr>
      <w:rFonts w:ascii="Calibri" w:eastAsia="宋体" w:hAnsi="Calibri" w:cs="Times New Roman"/>
      <w:sz w:val="18"/>
      <w:szCs w:val="18"/>
    </w:rPr>
  </w:style>
  <w:style w:type="table" w:styleId="af0">
    <w:name w:val="Table Grid"/>
    <w:basedOn w:val="a1"/>
    <w:uiPriority w:val="59"/>
    <w:rsid w:val="0087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B1096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506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18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k0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ngzhi@dayu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gengzhi</dc:creator>
  <cp:lastModifiedBy>gengzhi</cp:lastModifiedBy>
  <cp:revision>2</cp:revision>
  <cp:lastPrinted>2017-01-18T02:43:00Z</cp:lastPrinted>
  <dcterms:created xsi:type="dcterms:W3CDTF">2018-08-31T01:57:00Z</dcterms:created>
  <dcterms:modified xsi:type="dcterms:W3CDTF">2018-08-31T01:57:00Z</dcterms:modified>
</cp:coreProperties>
</file>