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天峨县2018年农村饮水安全巩固提升工程热镀锌钢管采购</w:t>
      </w:r>
    </w:p>
    <w:p>
      <w:pPr>
        <w:jc w:val="center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中标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结果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一、项目名称：天峨县2018年农村饮水安全巩固提升工程热镀锌钢管采购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二、项目编号：JGY-(ZB)-201807-004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三、评标日期：2018年8月29日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四、公示发布日期：2018年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9</w:t>
      </w:r>
      <w:r>
        <w:rPr>
          <w:rFonts w:hint="eastAsia" w:ascii="宋体" w:hAnsi="宋体" w:eastAsia="宋体" w:cs="宋体"/>
          <w:sz w:val="24"/>
          <w:szCs w:val="24"/>
        </w:rPr>
        <w:t>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10</w:t>
      </w:r>
      <w:r>
        <w:rPr>
          <w:rFonts w:hint="eastAsia" w:ascii="宋体" w:hAnsi="宋体" w:eastAsia="宋体" w:cs="宋体"/>
          <w:sz w:val="24"/>
          <w:szCs w:val="24"/>
        </w:rPr>
        <w:t xml:space="preserve">日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五、中标结果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中标人： 广西仪霖管道科技有限公司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中标价：肆佰捌拾贰元捌角捌分（￥482.88元）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交货期：签订合同后10个日历日内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六、联系方式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招标人：天峨县水利局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地址：天峨县六排镇城东路86号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联 系 人：韦工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电 话：0778-7828092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传 真：0778-7828092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招标代理机构：广西金广元技术咨询有限公司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地址：河池市南新西路123号外贸新楼二楼201室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联 系 人： 农工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联系电话：0778-2202006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传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4"/>
          <w:szCs w:val="24"/>
        </w:rPr>
        <w:t>真：0778-2202006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right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广西金广元技术咨询有限公司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right"/>
        <w:textAlignment w:val="auto"/>
        <w:outlineLvl w:val="9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2018</w:t>
      </w:r>
      <w:r>
        <w:rPr>
          <w:rFonts w:hint="eastAsia" w:ascii="宋体" w:hAnsi="宋体" w:eastAsia="宋体" w:cs="宋体"/>
          <w:sz w:val="24"/>
          <w:szCs w:val="24"/>
        </w:rPr>
        <w:t>年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9</w:t>
      </w:r>
      <w:r>
        <w:rPr>
          <w:rFonts w:hint="eastAsia" w:ascii="宋体" w:hAnsi="宋体" w:eastAsia="宋体" w:cs="宋体"/>
          <w:sz w:val="24"/>
          <w:szCs w:val="24"/>
        </w:rPr>
        <w:t>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10</w:t>
      </w:r>
      <w:r>
        <w:rPr>
          <w:rFonts w:hint="eastAsia" w:ascii="宋体" w:hAnsi="宋体" w:eastAsia="宋体" w:cs="宋体"/>
          <w:sz w:val="24"/>
          <w:szCs w:val="24"/>
        </w:rPr>
        <w:t xml:space="preserve">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BE0A6A"/>
    <w:rsid w:val="31373FF3"/>
    <w:rsid w:val="405C3BE8"/>
    <w:rsid w:val="46D71E22"/>
    <w:rsid w:val="576772B8"/>
    <w:rsid w:val="6D535020"/>
    <w:rsid w:val="76BF799E"/>
    <w:rsid w:val="79BE0A6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2018-09-05T01:27:00Z</dcterms:created>
  <dc:creator>Administrator</dc:creator>
  <cp:lastModifiedBy>GYZ</cp:lastModifiedBy>
  <dcterms:modified xsi:type="dcterms:W3CDTF">2018-09-10T03:57:18Z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