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招 标 公 告</w:t>
      </w:r>
    </w:p>
    <w:p>
      <w:pPr>
        <w:adjustRightInd w:val="0"/>
        <w:snapToGrid w:val="0"/>
        <w:spacing w:line="440" w:lineRule="exact"/>
        <w:ind w:left="-619" w:leftChars="-295" w:right="-734" w:rightChars="0" w:firstLine="619" w:firstLineChars="258"/>
        <w:jc w:val="left"/>
        <w:rPr>
          <w:rFonts w:hint="eastAsia"/>
          <w:sz w:val="24"/>
          <w:szCs w:val="24"/>
          <w:lang w:eastAsia="zh-CN"/>
        </w:rPr>
      </w:pPr>
      <w:r>
        <w:rPr>
          <w:rFonts w:hint="eastAsia"/>
          <w:bCs/>
          <w:sz w:val="24"/>
          <w:szCs w:val="24"/>
        </w:rPr>
        <w:t>华春建设工程项目管理有限责任公司根据《中华人民共和国政府采购法》《政府采购货物和服务招标投标管理办法》，</w:t>
      </w:r>
      <w:r>
        <w:rPr>
          <w:rFonts w:hint="eastAsia"/>
          <w:sz w:val="24"/>
          <w:szCs w:val="24"/>
        </w:rPr>
        <w:t>为采购人所需</w:t>
      </w:r>
      <w:r>
        <w:rPr>
          <w:rFonts w:hint="eastAsia"/>
          <w:sz w:val="24"/>
          <w:szCs w:val="24"/>
          <w:lang w:eastAsia="zh-CN"/>
        </w:rPr>
        <w:t>梨树县污水处理厂除臭设备采购项目</w:t>
      </w:r>
      <w:r>
        <w:rPr>
          <w:rFonts w:hint="eastAsia"/>
          <w:sz w:val="24"/>
          <w:szCs w:val="24"/>
        </w:rPr>
        <w:t>以国内公开的方式招标，</w:t>
      </w:r>
      <w:r>
        <w:rPr>
          <w:rFonts w:hint="eastAsia"/>
          <w:sz w:val="24"/>
          <w:szCs w:val="24"/>
          <w:lang w:eastAsia="zh-CN"/>
        </w:rPr>
        <w:t>现</w:t>
      </w:r>
      <w:r>
        <w:rPr>
          <w:rFonts w:hint="eastAsia"/>
          <w:sz w:val="24"/>
          <w:szCs w:val="24"/>
        </w:rPr>
        <w:t>邀请合格投标人就本项目所需的有关服务提交密封投标。</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1</w:t>
      </w:r>
      <w:r>
        <w:rPr>
          <w:rFonts w:hint="eastAsia"/>
          <w:sz w:val="24"/>
          <w:szCs w:val="24"/>
        </w:rPr>
        <w:t>、项目名称：</w:t>
      </w:r>
      <w:r>
        <w:rPr>
          <w:rFonts w:hint="eastAsia"/>
          <w:sz w:val="24"/>
          <w:szCs w:val="24"/>
          <w:lang w:eastAsia="zh-CN"/>
        </w:rPr>
        <w:t>梨树县污水处理厂除臭设备采购项目</w:t>
      </w:r>
    </w:p>
    <w:p>
      <w:pPr>
        <w:adjustRightInd w:val="0"/>
        <w:snapToGrid w:val="0"/>
        <w:spacing w:line="440" w:lineRule="exact"/>
        <w:ind w:left="-619" w:leftChars="-295" w:right="-734" w:rightChars="0" w:firstLine="619" w:firstLineChars="258"/>
        <w:jc w:val="left"/>
        <w:rPr>
          <w:rFonts w:hint="eastAsia" w:ascii="宋体" w:hAnsi="宋体" w:eastAsia="宋体" w:cs="宋体"/>
          <w:sz w:val="24"/>
          <w:szCs w:val="24"/>
          <w:lang w:val="en-US"/>
        </w:rPr>
      </w:pPr>
      <w:r>
        <w:rPr>
          <w:rFonts w:hint="eastAsia"/>
          <w:sz w:val="24"/>
          <w:szCs w:val="24"/>
        </w:rPr>
        <w:t>2、项目编号</w:t>
      </w:r>
      <w:r>
        <w:rPr>
          <w:rFonts w:hint="eastAsia" w:ascii="宋体" w:hAnsi="宋体" w:eastAsia="宋体" w:cs="宋体"/>
          <w:sz w:val="24"/>
          <w:szCs w:val="24"/>
        </w:rPr>
        <w:t>：HC-JLZB-201</w:t>
      </w:r>
      <w:r>
        <w:rPr>
          <w:rFonts w:hint="eastAsia" w:ascii="宋体" w:hAnsi="宋体" w:eastAsia="宋体" w:cs="宋体"/>
          <w:sz w:val="24"/>
          <w:szCs w:val="24"/>
          <w:lang w:val="en-US" w:eastAsia="zh-CN"/>
        </w:rPr>
        <w:t>6-387</w:t>
      </w:r>
    </w:p>
    <w:p>
      <w:pPr>
        <w:spacing w:line="440" w:lineRule="exact"/>
        <w:rPr>
          <w:rFonts w:hint="eastAsia"/>
          <w:sz w:val="24"/>
          <w:szCs w:val="24"/>
        </w:rPr>
      </w:pPr>
      <w:r>
        <w:rPr>
          <w:rFonts w:hint="eastAsia"/>
          <w:sz w:val="24"/>
          <w:szCs w:val="24"/>
        </w:rPr>
        <w:t>3、采购内容：</w:t>
      </w:r>
      <w:r>
        <w:rPr>
          <w:rFonts w:hint="eastAsia"/>
          <w:sz w:val="24"/>
          <w:szCs w:val="24"/>
          <w:lang w:eastAsia="zh-CN"/>
        </w:rPr>
        <w:t>除臭设备采购</w:t>
      </w:r>
    </w:p>
    <w:p>
      <w:pPr>
        <w:spacing w:line="440" w:lineRule="exact"/>
        <w:rPr>
          <w:rFonts w:hint="eastAsia" w:ascii="宋体" w:hAnsi="宋体"/>
          <w:sz w:val="24"/>
        </w:rPr>
      </w:pPr>
      <w:r>
        <w:rPr>
          <w:rFonts w:hint="eastAsia"/>
          <w:sz w:val="24"/>
          <w:szCs w:val="24"/>
        </w:rPr>
        <w:t>4、</w:t>
      </w:r>
      <w:r>
        <w:rPr>
          <w:rFonts w:hint="eastAsia" w:ascii="宋体" w:hAnsi="宋体"/>
          <w:sz w:val="24"/>
        </w:rPr>
        <w:t>供应商资质要求：</w:t>
      </w:r>
    </w:p>
    <w:p>
      <w:pPr>
        <w:snapToGrid w:val="0"/>
        <w:spacing w:line="440" w:lineRule="exact"/>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请各受邀方必须满足以下要求，准备以下资料的原件及复印件（加盖公章）参加资格审查，资料原件资格审查后返还。</w:t>
      </w:r>
    </w:p>
    <w:p>
      <w:pPr>
        <w:snapToGrid w:val="0"/>
        <w:spacing w:line="440" w:lineRule="exact"/>
        <w:ind w:left="357" w:leftChars="170" w:firstLine="353" w:firstLineChars="147"/>
        <w:rPr>
          <w:rFonts w:hint="eastAsia" w:ascii="宋体" w:hAnsi="宋体"/>
          <w:sz w:val="24"/>
          <w:szCs w:val="24"/>
        </w:rPr>
      </w:pPr>
      <w:r>
        <w:rPr>
          <w:rFonts w:hint="eastAsia" w:ascii="宋体" w:hAnsi="宋体"/>
          <w:sz w:val="24"/>
          <w:szCs w:val="24"/>
        </w:rPr>
        <w:t>资格审查内容：</w:t>
      </w:r>
    </w:p>
    <w:p>
      <w:pPr>
        <w:spacing w:line="440" w:lineRule="exact"/>
        <w:rPr>
          <w:rFonts w:hint="eastAsia" w:ascii="宋体" w:hAnsi="宋体"/>
          <w:sz w:val="24"/>
        </w:rPr>
      </w:pPr>
      <w:r>
        <w:rPr>
          <w:rFonts w:hint="eastAsia" w:ascii="宋体" w:hAnsi="宋体"/>
          <w:sz w:val="24"/>
        </w:rPr>
        <w:t xml:space="preserve">    （1）投标人应具备经年检合格的营业执照、税务登记证、组织机构代码证；</w:t>
      </w:r>
    </w:p>
    <w:p>
      <w:pPr>
        <w:spacing w:line="440" w:lineRule="exact"/>
        <w:rPr>
          <w:rFonts w:hint="eastAsia" w:ascii="宋体" w:hAnsi="宋体"/>
          <w:sz w:val="24"/>
        </w:rPr>
      </w:pPr>
      <w:r>
        <w:rPr>
          <w:rFonts w:hint="eastAsia" w:ascii="宋体" w:hAnsi="宋体"/>
          <w:sz w:val="24"/>
        </w:rPr>
        <w:t xml:space="preserve">    （2）《法定代表人证书》或法定代表人授权委托书；</w:t>
      </w:r>
    </w:p>
    <w:p>
      <w:pPr>
        <w:snapToGrid w:val="0"/>
        <w:spacing w:line="440" w:lineRule="exact"/>
        <w:rPr>
          <w:rFonts w:hint="eastAsia" w:ascii="宋体" w:hAnsi="宋体"/>
          <w:sz w:val="24"/>
        </w:rPr>
      </w:pPr>
      <w:r>
        <w:rPr>
          <w:rFonts w:hint="eastAsia" w:ascii="宋体" w:hAnsi="宋体"/>
          <w:sz w:val="24"/>
        </w:rPr>
        <w:t xml:space="preserve">    （3）法定代表人身份证、授权代表人身份证；</w:t>
      </w:r>
    </w:p>
    <w:p>
      <w:pPr>
        <w:snapToGrid w:val="0"/>
        <w:spacing w:line="440" w:lineRule="exact"/>
        <w:rPr>
          <w:rFonts w:hint="eastAsia" w:ascii="宋体" w:hAnsi="宋体"/>
          <w:sz w:val="24"/>
        </w:rPr>
      </w:pPr>
      <w:r>
        <w:rPr>
          <w:rFonts w:hint="eastAsia" w:ascii="宋体" w:hAnsi="宋体"/>
          <w:sz w:val="24"/>
        </w:rPr>
        <w:t xml:space="preserve">    （4）近三年类似业绩三项及以上（需出具合同及中标通知书）；</w:t>
      </w:r>
    </w:p>
    <w:p>
      <w:pPr>
        <w:snapToGrid w:val="0"/>
        <w:spacing w:line="440" w:lineRule="exact"/>
        <w:rPr>
          <w:rFonts w:hint="eastAsia" w:ascii="宋体" w:hAnsi="宋体"/>
          <w:sz w:val="24"/>
        </w:rPr>
      </w:pPr>
      <w:r>
        <w:rPr>
          <w:rFonts w:hint="eastAsia" w:ascii="宋体" w:hAnsi="宋体"/>
          <w:sz w:val="24"/>
        </w:rPr>
        <w:t xml:space="preserve">    （5）投标人应具备由专业财务审计机构出具不亏损的近三年财务审计报告及具有用于本合同的流动资金或信贷资金不少于本项目合同总价的三倍；</w:t>
      </w:r>
    </w:p>
    <w:p>
      <w:pPr>
        <w:snapToGrid w:val="0"/>
        <w:spacing w:line="440" w:lineRule="exact"/>
        <w:rPr>
          <w:rFonts w:hint="eastAsia" w:ascii="宋体" w:hAnsi="宋体"/>
          <w:sz w:val="24"/>
        </w:rPr>
      </w:pPr>
      <w:r>
        <w:rPr>
          <w:rFonts w:hint="eastAsia" w:ascii="宋体" w:hAnsi="宋体"/>
          <w:sz w:val="24"/>
        </w:rPr>
        <w:t xml:space="preserve">    （6）银行资信证明；</w:t>
      </w:r>
    </w:p>
    <w:p>
      <w:pPr>
        <w:snapToGrid w:val="0"/>
        <w:spacing w:line="440" w:lineRule="exact"/>
        <w:rPr>
          <w:rFonts w:hint="eastAsia" w:ascii="宋体" w:hAnsi="宋体"/>
          <w:sz w:val="24"/>
        </w:rPr>
      </w:pPr>
      <w:r>
        <w:rPr>
          <w:rFonts w:hint="eastAsia" w:ascii="宋体" w:hAnsi="宋体"/>
          <w:sz w:val="24"/>
        </w:rPr>
        <w:t xml:space="preserve">    （7）依法缴纳税收和社会保障资金的良好记录证明；</w:t>
      </w:r>
    </w:p>
    <w:p>
      <w:pPr>
        <w:snapToGrid w:val="0"/>
        <w:spacing w:line="440" w:lineRule="exact"/>
        <w:rPr>
          <w:rFonts w:hint="eastAsia" w:ascii="宋体" w:hAnsi="宋体"/>
          <w:sz w:val="24"/>
        </w:rPr>
      </w:pPr>
      <w:r>
        <w:rPr>
          <w:rFonts w:hint="eastAsia" w:ascii="宋体" w:hAnsi="宋体"/>
          <w:sz w:val="24"/>
        </w:rPr>
        <w:t xml:space="preserve">    （8）投标人须在中华人民共和国境内合法注册、有法人资格的生产厂家或一级代理商。</w:t>
      </w:r>
    </w:p>
    <w:p>
      <w:pPr>
        <w:snapToGrid w:val="0"/>
        <w:spacing w:line="440" w:lineRule="exact"/>
        <w:rPr>
          <w:rFonts w:hint="eastAsia" w:ascii="宋体" w:hAnsi="宋体"/>
          <w:sz w:val="24"/>
        </w:rPr>
      </w:pPr>
      <w:r>
        <w:rPr>
          <w:rFonts w:hint="eastAsia" w:ascii="宋体" w:hAnsi="宋体"/>
          <w:sz w:val="24"/>
        </w:rPr>
        <w:t xml:space="preserve">    （9）具有履行合同所必需的设备和专业技术能力。</w:t>
      </w:r>
    </w:p>
    <w:p>
      <w:pPr>
        <w:snapToGrid w:val="0"/>
        <w:spacing w:line="440" w:lineRule="exact"/>
        <w:rPr>
          <w:rFonts w:hint="eastAsia" w:ascii="宋体" w:hAnsi="宋体"/>
          <w:sz w:val="24"/>
        </w:rPr>
      </w:pPr>
      <w:r>
        <w:rPr>
          <w:rFonts w:hint="eastAsia" w:ascii="宋体" w:hAnsi="宋体"/>
          <w:sz w:val="24"/>
        </w:rPr>
        <w:t xml:space="preserve">    （</w:t>
      </w:r>
      <w:r>
        <w:rPr>
          <w:rFonts w:hint="eastAsia" w:ascii="宋体" w:hAnsi="宋体"/>
          <w:sz w:val="24"/>
          <w:lang w:val="en-US" w:eastAsia="zh-CN"/>
        </w:rPr>
        <w:t>10</w:t>
      </w:r>
      <w:r>
        <w:rPr>
          <w:rFonts w:hint="eastAsia" w:ascii="宋体" w:hAnsi="宋体"/>
          <w:sz w:val="24"/>
        </w:rPr>
        <w:t>）投标人在近三年经营活动中，没有违法经营记录，并具有检察院出具的无行贿犯罪记录证明；</w:t>
      </w:r>
    </w:p>
    <w:p>
      <w:pPr>
        <w:snapToGrid w:val="0"/>
        <w:spacing w:line="440" w:lineRule="exact"/>
        <w:rPr>
          <w:rFonts w:hint="eastAsia" w:ascii="宋体" w:hAnsi="宋体"/>
          <w:sz w:val="24"/>
        </w:rPr>
      </w:pPr>
      <w:r>
        <w:rPr>
          <w:rFonts w:hint="eastAsia" w:ascii="宋体" w:hAnsi="宋体"/>
          <w:sz w:val="24"/>
        </w:rPr>
        <w:t xml:space="preserve">    （1</w:t>
      </w:r>
      <w:r>
        <w:rPr>
          <w:rFonts w:hint="eastAsia" w:ascii="宋体" w:hAnsi="宋体"/>
          <w:sz w:val="24"/>
          <w:lang w:val="en-US" w:eastAsia="zh-CN"/>
        </w:rPr>
        <w:t>1</w:t>
      </w:r>
      <w:r>
        <w:rPr>
          <w:rFonts w:hint="eastAsia" w:ascii="宋体" w:hAnsi="宋体"/>
          <w:sz w:val="24"/>
        </w:rPr>
        <w:t>）本项目不接受联合体投标；</w:t>
      </w:r>
    </w:p>
    <w:p>
      <w:pPr>
        <w:snapToGrid w:val="0"/>
        <w:spacing w:line="440" w:lineRule="exact"/>
        <w:rPr>
          <w:rFonts w:hint="eastAsia" w:ascii="宋体" w:hAnsi="宋体"/>
          <w:sz w:val="24"/>
        </w:rPr>
      </w:pPr>
      <w:r>
        <w:rPr>
          <w:rFonts w:hint="eastAsia" w:ascii="宋体" w:hAnsi="宋体"/>
          <w:sz w:val="24"/>
        </w:rPr>
        <w:t xml:space="preserve">    （1</w:t>
      </w:r>
      <w:r>
        <w:rPr>
          <w:rFonts w:hint="eastAsia" w:ascii="宋体" w:hAnsi="宋体"/>
          <w:sz w:val="24"/>
          <w:lang w:val="en-US" w:eastAsia="zh-CN"/>
        </w:rPr>
        <w:t>2</w:t>
      </w:r>
      <w:r>
        <w:rPr>
          <w:rFonts w:hint="eastAsia" w:ascii="宋体" w:hAnsi="宋体"/>
          <w:sz w:val="24"/>
        </w:rPr>
        <w:t>）证明企业实力的其他文件。</w:t>
      </w:r>
    </w:p>
    <w:p>
      <w:pPr>
        <w:snapToGrid w:val="0"/>
        <w:spacing w:line="440" w:lineRule="exact"/>
        <w:rPr>
          <w:rFonts w:hint="eastAsia" w:ascii="宋体" w:hAnsi="宋体" w:cs="宋体"/>
          <w:bCs/>
          <w:sz w:val="24"/>
        </w:rPr>
      </w:pPr>
      <w:r>
        <w:rPr>
          <w:rFonts w:hint="eastAsia" w:ascii="宋体" w:hAnsi="宋体"/>
          <w:sz w:val="24"/>
        </w:rPr>
        <w:t xml:space="preserve">    5、招标文件的发售：合格的投</w:t>
      </w:r>
      <w:r>
        <w:rPr>
          <w:rFonts w:hint="eastAsia" w:ascii="宋体" w:hAnsi="宋体" w:cs="宋体"/>
          <w:bCs/>
          <w:sz w:val="24"/>
        </w:rPr>
        <w:t>标人可于20</w:t>
      </w:r>
      <w:r>
        <w:rPr>
          <w:rFonts w:hint="eastAsia" w:ascii="宋体" w:hAnsi="宋体" w:cs="宋体"/>
          <w:bCs/>
          <w:sz w:val="24"/>
          <w:lang w:val="en-US" w:eastAsia="zh-CN"/>
        </w:rPr>
        <w:t>16</w:t>
      </w:r>
      <w:r>
        <w:rPr>
          <w:rFonts w:hint="eastAsia" w:ascii="宋体" w:hAnsi="宋体" w:cs="宋体"/>
          <w:bCs/>
          <w:sz w:val="24"/>
        </w:rPr>
        <w:t>年</w:t>
      </w:r>
      <w:r>
        <w:rPr>
          <w:rFonts w:hint="eastAsia" w:ascii="宋体" w:hAnsi="宋体" w:cs="宋体"/>
          <w:bCs/>
          <w:sz w:val="24"/>
          <w:lang w:val="en-US" w:eastAsia="zh-CN"/>
        </w:rPr>
        <w:t>5</w:t>
      </w:r>
      <w:r>
        <w:rPr>
          <w:rFonts w:hint="eastAsia" w:ascii="宋体" w:hAnsi="宋体" w:cs="宋体"/>
          <w:bCs/>
          <w:sz w:val="24"/>
        </w:rPr>
        <w:t>月</w:t>
      </w:r>
      <w:r>
        <w:rPr>
          <w:rFonts w:hint="eastAsia" w:ascii="宋体" w:hAnsi="宋体" w:cs="宋体"/>
          <w:bCs/>
          <w:sz w:val="24"/>
          <w:lang w:val="en-US" w:eastAsia="zh-CN"/>
        </w:rPr>
        <w:t>11</w:t>
      </w:r>
      <w:r>
        <w:rPr>
          <w:rFonts w:hint="eastAsia" w:ascii="宋体" w:hAnsi="宋体" w:cs="宋体"/>
          <w:bCs/>
          <w:sz w:val="24"/>
        </w:rPr>
        <w:t>日至201</w:t>
      </w:r>
      <w:r>
        <w:rPr>
          <w:rFonts w:hint="eastAsia" w:ascii="宋体" w:hAnsi="宋体" w:cs="宋体"/>
          <w:bCs/>
          <w:sz w:val="24"/>
          <w:lang w:val="en-US" w:eastAsia="zh-CN"/>
        </w:rPr>
        <w:t>6</w:t>
      </w:r>
      <w:r>
        <w:rPr>
          <w:rFonts w:hint="eastAsia" w:ascii="宋体" w:hAnsi="宋体" w:cs="宋体"/>
          <w:bCs/>
          <w:sz w:val="24"/>
        </w:rPr>
        <w:t>年</w:t>
      </w:r>
      <w:r>
        <w:rPr>
          <w:rFonts w:hint="eastAsia" w:ascii="宋体" w:hAnsi="宋体" w:cs="宋体"/>
          <w:bCs/>
          <w:sz w:val="24"/>
          <w:lang w:val="en-US" w:eastAsia="zh-CN"/>
        </w:rPr>
        <w:t>5</w:t>
      </w:r>
      <w:r>
        <w:rPr>
          <w:rFonts w:hint="eastAsia" w:ascii="宋体" w:hAnsi="宋体" w:cs="宋体"/>
          <w:bCs/>
          <w:sz w:val="24"/>
        </w:rPr>
        <w:t>月</w:t>
      </w:r>
      <w:r>
        <w:rPr>
          <w:rFonts w:hint="eastAsia" w:ascii="宋体" w:hAnsi="宋体" w:cs="宋体"/>
          <w:bCs/>
          <w:sz w:val="24"/>
          <w:lang w:val="en-US" w:eastAsia="zh-CN"/>
        </w:rPr>
        <w:t>17</w:t>
      </w:r>
      <w:r>
        <w:rPr>
          <w:rFonts w:hint="eastAsia" w:ascii="宋体" w:hAnsi="宋体" w:cs="宋体"/>
          <w:bCs/>
          <w:sz w:val="24"/>
        </w:rPr>
        <w:t>日每天（节假日除外）8：30～11：30、13：00～16：00请携带以上要求的资质证明材料到</w:t>
      </w:r>
      <w:r>
        <w:rPr>
          <w:rFonts w:hint="eastAsia"/>
          <w:sz w:val="24"/>
        </w:rPr>
        <w:t>华春建设工程项目管理有限责任公司报名处报名并购买招标文件。</w:t>
      </w:r>
      <w:r>
        <w:rPr>
          <w:rFonts w:hint="eastAsia"/>
          <w:sz w:val="24"/>
          <w:szCs w:val="24"/>
        </w:rPr>
        <w:t>招标文件售价为人民币</w:t>
      </w:r>
      <w:r>
        <w:rPr>
          <w:rFonts w:hint="eastAsia"/>
          <w:sz w:val="24"/>
          <w:szCs w:val="24"/>
          <w:lang w:val="en-US" w:eastAsia="zh-CN"/>
        </w:rPr>
        <w:t>500</w:t>
      </w:r>
      <w:r>
        <w:rPr>
          <w:rFonts w:hint="eastAsia"/>
          <w:sz w:val="24"/>
          <w:szCs w:val="24"/>
        </w:rPr>
        <w:t>元，售后不退。</w:t>
      </w:r>
    </w:p>
    <w:p>
      <w:pPr>
        <w:spacing w:line="440" w:lineRule="exact"/>
        <w:ind w:firstLine="480" w:firstLineChars="200"/>
        <w:jc w:val="left"/>
        <w:rPr>
          <w:rFonts w:hint="eastAsia" w:ascii="宋体" w:hAnsi="宋体" w:cs="宋体"/>
          <w:bCs/>
          <w:sz w:val="24"/>
          <w:szCs w:val="24"/>
        </w:rPr>
      </w:pPr>
      <w:r>
        <w:rPr>
          <w:rFonts w:hint="eastAsia"/>
          <w:sz w:val="24"/>
          <w:szCs w:val="24"/>
        </w:rPr>
        <w:t>6、</w:t>
      </w:r>
      <w:r>
        <w:rPr>
          <w:rFonts w:hint="eastAsia" w:ascii="宋体" w:hAnsi="宋体" w:cs="宋体"/>
          <w:sz w:val="24"/>
          <w:szCs w:val="24"/>
        </w:rPr>
        <w:t>投标及投标截止时间：</w:t>
      </w:r>
      <w:r>
        <w:rPr>
          <w:rFonts w:hint="eastAsia"/>
          <w:sz w:val="24"/>
          <w:szCs w:val="24"/>
        </w:rPr>
        <w:t>所有投标书应当于</w:t>
      </w:r>
      <w:r>
        <w:rPr>
          <w:rFonts w:hint="eastAsia"/>
          <w:b/>
          <w:sz w:val="24"/>
          <w:szCs w:val="24"/>
        </w:rPr>
        <w:t>201</w:t>
      </w:r>
      <w:r>
        <w:rPr>
          <w:rFonts w:hint="eastAsia"/>
          <w:b/>
          <w:sz w:val="24"/>
          <w:szCs w:val="24"/>
          <w:lang w:val="en-US" w:eastAsia="zh-CN"/>
        </w:rPr>
        <w:t>6</w:t>
      </w:r>
      <w:r>
        <w:rPr>
          <w:rFonts w:hint="eastAsia"/>
          <w:b/>
          <w:sz w:val="24"/>
          <w:szCs w:val="24"/>
        </w:rPr>
        <w:t>年</w:t>
      </w:r>
      <w:r>
        <w:rPr>
          <w:rFonts w:hint="eastAsia"/>
          <w:b/>
          <w:sz w:val="24"/>
          <w:szCs w:val="24"/>
          <w:lang w:val="en-US" w:eastAsia="zh-CN"/>
        </w:rPr>
        <w:t>6</w:t>
      </w:r>
      <w:r>
        <w:rPr>
          <w:rFonts w:hint="eastAsia"/>
          <w:b/>
          <w:sz w:val="24"/>
          <w:szCs w:val="24"/>
        </w:rPr>
        <w:t>月</w:t>
      </w:r>
      <w:r>
        <w:rPr>
          <w:rFonts w:hint="eastAsia"/>
          <w:b/>
          <w:sz w:val="24"/>
          <w:szCs w:val="24"/>
          <w:lang w:val="en-US" w:eastAsia="zh-CN"/>
        </w:rPr>
        <w:t>6</w:t>
      </w:r>
      <w:r>
        <w:rPr>
          <w:rFonts w:hint="eastAsia"/>
          <w:b/>
          <w:sz w:val="24"/>
          <w:szCs w:val="24"/>
        </w:rPr>
        <w:t>日 09:30分</w:t>
      </w:r>
      <w:r>
        <w:rPr>
          <w:rFonts w:hint="eastAsia"/>
          <w:sz w:val="24"/>
          <w:szCs w:val="24"/>
        </w:rPr>
        <w:t>之前送达至开标地点。逾期送达的或不符合规定的投标文件将被拒绝。</w:t>
      </w:r>
      <w:r>
        <w:rPr>
          <w:sz w:val="24"/>
          <w:szCs w:val="24"/>
        </w:rPr>
        <w:t xml:space="preserve">  </w:t>
      </w:r>
      <w:r>
        <w:rPr>
          <w:sz w:val="24"/>
          <w:szCs w:val="24"/>
        </w:rPr>
        <w:br w:type="textWrapping"/>
      </w:r>
      <w:r>
        <w:rPr>
          <w:sz w:val="24"/>
          <w:szCs w:val="24"/>
        </w:rPr>
        <w:t xml:space="preserve">   </w:t>
      </w:r>
      <w:r>
        <w:rPr>
          <w:rFonts w:hint="eastAsia"/>
          <w:sz w:val="24"/>
          <w:szCs w:val="24"/>
        </w:rPr>
        <w:t xml:space="preserve"> 7、</w:t>
      </w:r>
      <w:r>
        <w:rPr>
          <w:rFonts w:hint="eastAsia" w:ascii="宋体" w:hAnsi="宋体" w:cs="宋体"/>
          <w:sz w:val="24"/>
          <w:szCs w:val="24"/>
        </w:rPr>
        <w:t>开标时间及地点：</w:t>
      </w:r>
      <w:r>
        <w:rPr>
          <w:rFonts w:hint="eastAsia" w:ascii="宋体" w:hAnsi="宋体" w:cs="宋体"/>
          <w:bCs/>
          <w:sz w:val="24"/>
          <w:szCs w:val="24"/>
        </w:rPr>
        <w:t>定于</w:t>
      </w:r>
      <w:r>
        <w:rPr>
          <w:rFonts w:hint="eastAsia"/>
          <w:b/>
          <w:sz w:val="24"/>
          <w:szCs w:val="24"/>
        </w:rPr>
        <w:t>201</w:t>
      </w:r>
      <w:r>
        <w:rPr>
          <w:rFonts w:hint="eastAsia"/>
          <w:b/>
          <w:sz w:val="24"/>
          <w:szCs w:val="24"/>
          <w:lang w:val="en-US" w:eastAsia="zh-CN"/>
        </w:rPr>
        <w:t>6</w:t>
      </w:r>
      <w:r>
        <w:rPr>
          <w:rFonts w:hint="eastAsia"/>
          <w:b/>
          <w:sz w:val="24"/>
          <w:szCs w:val="24"/>
        </w:rPr>
        <w:t>年</w:t>
      </w:r>
      <w:r>
        <w:rPr>
          <w:rFonts w:hint="eastAsia"/>
          <w:b/>
          <w:sz w:val="24"/>
          <w:szCs w:val="24"/>
          <w:lang w:val="en-US" w:eastAsia="zh-CN"/>
        </w:rPr>
        <w:t>6</w:t>
      </w:r>
      <w:r>
        <w:rPr>
          <w:rFonts w:hint="eastAsia"/>
          <w:b/>
          <w:sz w:val="24"/>
          <w:szCs w:val="24"/>
        </w:rPr>
        <w:t>月</w:t>
      </w:r>
      <w:r>
        <w:rPr>
          <w:rFonts w:hint="eastAsia"/>
          <w:b/>
          <w:sz w:val="24"/>
          <w:szCs w:val="24"/>
          <w:lang w:val="en-US" w:eastAsia="zh-CN"/>
        </w:rPr>
        <w:t>6</w:t>
      </w:r>
      <w:r>
        <w:rPr>
          <w:rFonts w:hint="eastAsia"/>
          <w:b/>
          <w:sz w:val="24"/>
          <w:szCs w:val="24"/>
        </w:rPr>
        <w:t>日 09:30分</w:t>
      </w:r>
      <w:r>
        <w:rPr>
          <w:rFonts w:hint="eastAsia" w:ascii="宋体" w:hAnsi="宋体" w:cs="宋体"/>
          <w:bCs/>
          <w:sz w:val="24"/>
          <w:szCs w:val="24"/>
        </w:rPr>
        <w:t>在到</w:t>
      </w:r>
      <w:r>
        <w:rPr>
          <w:rFonts w:hint="eastAsia"/>
          <w:sz w:val="24"/>
        </w:rPr>
        <w:t>华春建设工程项目管理有限责任公司开标室</w:t>
      </w:r>
      <w:r>
        <w:rPr>
          <w:rFonts w:hint="eastAsia" w:ascii="宋体" w:hAnsi="宋体" w:cs="宋体"/>
          <w:bCs/>
          <w:sz w:val="24"/>
          <w:szCs w:val="24"/>
        </w:rPr>
        <w:t>公开进行，届时请各投标人委派代表出席开标会。投标人法定代表人或其授权代理人参加投标时，应出示本人身份证件。</w:t>
      </w:r>
    </w:p>
    <w:p>
      <w:pPr>
        <w:spacing w:line="440" w:lineRule="exact"/>
        <w:ind w:firstLine="480" w:firstLineChars="200"/>
        <w:rPr>
          <w:rFonts w:hint="eastAsia" w:ascii="宋体" w:hAnsi="宋体" w:cs="宋体"/>
          <w:bCs/>
          <w:sz w:val="24"/>
          <w:szCs w:val="24"/>
        </w:rPr>
      </w:pPr>
      <w:r>
        <w:rPr>
          <w:rFonts w:hint="eastAsia" w:ascii="宋体" w:hAnsi="宋体" w:cs="宋体"/>
          <w:bCs/>
          <w:sz w:val="24"/>
          <w:szCs w:val="24"/>
        </w:rPr>
        <w:t>8、项目发布媒体：中国采购与招标网、</w:t>
      </w:r>
      <w:r>
        <w:rPr>
          <w:rFonts w:hint="eastAsia" w:ascii="宋体" w:hAnsi="宋体" w:cs="宋体"/>
          <w:bCs/>
          <w:sz w:val="24"/>
          <w:szCs w:val="24"/>
          <w:lang w:eastAsia="zh-CN"/>
        </w:rPr>
        <w:t>中国政府采购网</w:t>
      </w:r>
      <w:r>
        <w:rPr>
          <w:rFonts w:hint="eastAsia" w:ascii="宋体" w:hAnsi="宋体" w:cs="宋体"/>
          <w:bCs/>
          <w:sz w:val="24"/>
          <w:szCs w:val="24"/>
        </w:rPr>
        <w:t>。</w:t>
      </w:r>
    </w:p>
    <w:p>
      <w:pPr>
        <w:spacing w:line="520" w:lineRule="exact"/>
        <w:rPr>
          <w:rFonts w:hint="eastAsia"/>
          <w:sz w:val="24"/>
          <w:szCs w:val="24"/>
        </w:rPr>
      </w:pPr>
      <w:r>
        <w:rPr>
          <w:rFonts w:hint="eastAsia"/>
          <w:sz w:val="24"/>
          <w:szCs w:val="24"/>
        </w:rPr>
        <w:t>联系方式：</w:t>
      </w:r>
    </w:p>
    <w:p>
      <w:pPr>
        <w:autoSpaceDE w:val="0"/>
        <w:autoSpaceDN w:val="0"/>
        <w:adjustRightInd w:val="0"/>
        <w:spacing w:before="120" w:beforeLines="50" w:after="120" w:afterLines="50" w:line="280" w:lineRule="exact"/>
        <w:ind w:firstLine="420"/>
        <w:jc w:val="left"/>
        <w:rPr>
          <w:rFonts w:ascii="宋体" w:hAnsi="宋体" w:cs="宋体"/>
          <w:bCs/>
          <w:sz w:val="24"/>
          <w:lang w:val="zh-CN"/>
        </w:rPr>
      </w:pPr>
      <w:r>
        <w:rPr>
          <w:rFonts w:hint="eastAsia" w:ascii="宋体" w:hAnsi="宋体" w:cs="宋体"/>
          <w:bCs/>
          <w:sz w:val="24"/>
          <w:lang w:val="zh-CN"/>
        </w:rPr>
        <w:t>招标人：梨树县污水处理厂</w:t>
      </w:r>
      <w:bookmarkStart w:id="0" w:name="_GoBack"/>
      <w:bookmarkEnd w:id="0"/>
    </w:p>
    <w:p>
      <w:pPr>
        <w:autoSpaceDE w:val="0"/>
        <w:autoSpaceDN w:val="0"/>
        <w:adjustRightInd w:val="0"/>
        <w:spacing w:before="120" w:beforeLines="50" w:after="120" w:afterLines="50" w:line="280" w:lineRule="exact"/>
        <w:ind w:firstLine="420"/>
        <w:jc w:val="left"/>
        <w:rPr>
          <w:rFonts w:ascii="宋体" w:hAnsi="宋体" w:cs="宋体"/>
          <w:bCs/>
          <w:sz w:val="24"/>
          <w:lang w:val="zh-CN"/>
        </w:rPr>
      </w:pPr>
      <w:r>
        <w:rPr>
          <w:rFonts w:hint="eastAsia" w:ascii="宋体" w:hAnsi="宋体" w:cs="宋体"/>
          <w:bCs/>
          <w:sz w:val="24"/>
          <w:lang w:val="zh-CN"/>
        </w:rPr>
        <w:t xml:space="preserve">联系人：兰巍  </w:t>
      </w:r>
    </w:p>
    <w:p>
      <w:pPr>
        <w:autoSpaceDE w:val="0"/>
        <w:autoSpaceDN w:val="0"/>
        <w:adjustRightInd w:val="0"/>
        <w:spacing w:before="120" w:beforeLines="50" w:after="120" w:afterLines="50" w:line="280" w:lineRule="exact"/>
        <w:ind w:firstLine="420"/>
        <w:jc w:val="left"/>
        <w:rPr>
          <w:rFonts w:ascii="宋体" w:hAnsi="宋体" w:cs="宋体"/>
          <w:bCs/>
          <w:sz w:val="24"/>
          <w:lang w:val="zh-CN"/>
        </w:rPr>
      </w:pPr>
      <w:r>
        <w:rPr>
          <w:rFonts w:hint="eastAsia" w:ascii="宋体" w:hAnsi="宋体" w:cs="宋体"/>
          <w:bCs/>
          <w:sz w:val="24"/>
          <w:lang w:val="zh-CN"/>
        </w:rPr>
        <w:t>招标代理机构：华春建设工程项目管理有限责任公司</w:t>
      </w:r>
    </w:p>
    <w:p>
      <w:pPr>
        <w:autoSpaceDE w:val="0"/>
        <w:autoSpaceDN w:val="0"/>
        <w:adjustRightInd w:val="0"/>
        <w:spacing w:before="120" w:beforeLines="50" w:after="120" w:afterLines="50" w:line="280" w:lineRule="exact"/>
        <w:ind w:firstLine="420"/>
        <w:jc w:val="left"/>
        <w:rPr>
          <w:rFonts w:ascii="宋体" w:hAnsi="宋体" w:cs="宋体"/>
          <w:bCs/>
          <w:sz w:val="24"/>
          <w:lang w:val="zh-CN"/>
        </w:rPr>
      </w:pPr>
      <w:r>
        <w:rPr>
          <w:rFonts w:hint="eastAsia" w:ascii="宋体" w:hAnsi="宋体" w:cs="宋体"/>
          <w:bCs/>
          <w:sz w:val="24"/>
          <w:lang w:val="zh-CN"/>
        </w:rPr>
        <w:t>代理机构地址：西安市南二环西段21号华融大厦B座14楼</w:t>
      </w:r>
    </w:p>
    <w:p>
      <w:pPr>
        <w:autoSpaceDE w:val="0"/>
        <w:autoSpaceDN w:val="0"/>
        <w:adjustRightInd w:val="0"/>
        <w:spacing w:before="120" w:beforeLines="50" w:after="120" w:afterLines="50" w:line="280" w:lineRule="exact"/>
        <w:ind w:firstLine="420"/>
        <w:jc w:val="left"/>
        <w:rPr>
          <w:rFonts w:ascii="宋体" w:hAnsi="宋体" w:cs="宋体"/>
          <w:bCs/>
          <w:sz w:val="24"/>
          <w:lang w:val="zh-CN"/>
        </w:rPr>
      </w:pPr>
      <w:r>
        <w:rPr>
          <w:rFonts w:hint="eastAsia" w:ascii="宋体" w:hAnsi="宋体" w:cs="宋体"/>
          <w:bCs/>
          <w:sz w:val="24"/>
          <w:lang w:val="zh-CN"/>
        </w:rPr>
        <w:t>联系人：罗经理</w:t>
      </w:r>
    </w:p>
    <w:p>
      <w:pPr>
        <w:autoSpaceDE w:val="0"/>
        <w:autoSpaceDN w:val="0"/>
        <w:adjustRightInd w:val="0"/>
        <w:spacing w:before="120" w:beforeLines="50" w:after="120" w:afterLines="50" w:line="280" w:lineRule="exact"/>
        <w:ind w:firstLine="420"/>
        <w:jc w:val="left"/>
        <w:rPr>
          <w:rFonts w:ascii="宋体" w:hAnsi="宋体" w:cs="宋体"/>
          <w:bCs/>
          <w:sz w:val="24"/>
          <w:lang w:val="zh-CN"/>
        </w:rPr>
      </w:pPr>
      <w:r>
        <w:rPr>
          <w:rFonts w:hint="eastAsia" w:ascii="宋体" w:hAnsi="宋体" w:cs="宋体"/>
          <w:bCs/>
          <w:sz w:val="24"/>
          <w:lang w:val="zh-CN"/>
        </w:rPr>
        <w:t>电话：13578997519</w:t>
      </w:r>
    </w:p>
    <w:p>
      <w:pPr>
        <w:spacing w:line="500" w:lineRule="exact"/>
        <w:ind w:right="480" w:firstLine="240" w:firstLineChars="100"/>
        <w:rPr>
          <w:rFonts w:ascii="宋体" w:hAnsi="宋体"/>
          <w:bCs/>
          <w:sz w:val="24"/>
        </w:rPr>
      </w:pPr>
      <w:r>
        <w:rPr>
          <w:rFonts w:hint="eastAsia" w:ascii="宋体" w:hAnsi="宋体" w:cs="宋体"/>
          <w:bCs/>
          <w:sz w:val="24"/>
          <w:lang w:val="zh-CN"/>
        </w:rPr>
        <w:t xml:space="preserve"> 监督管理部门：梨树县基本建设招投标办公室</w:t>
      </w:r>
    </w:p>
    <w:p>
      <w:pPr>
        <w:spacing w:line="520" w:lineRule="exact"/>
        <w:jc w:val="center"/>
        <w:rPr>
          <w:rFonts w:hint="eastAsia"/>
          <w:sz w:val="24"/>
          <w:szCs w:val="24"/>
        </w:rPr>
      </w:pPr>
    </w:p>
    <w:p>
      <w:pPr>
        <w:spacing w:line="520" w:lineRule="exact"/>
        <w:jc w:val="center"/>
        <w:rPr>
          <w:rFonts w:hint="eastAsia"/>
          <w:sz w:val="24"/>
          <w:szCs w:val="24"/>
        </w:rPr>
      </w:pPr>
    </w:p>
    <w:p>
      <w:pPr>
        <w:spacing w:line="520" w:lineRule="exact"/>
        <w:jc w:val="center"/>
        <w:rPr>
          <w:rFonts w:hint="eastAsia"/>
          <w:sz w:val="24"/>
          <w:szCs w:val="24"/>
        </w:rPr>
      </w:pPr>
    </w:p>
    <w:p>
      <w:pPr>
        <w:spacing w:line="520" w:lineRule="exact"/>
        <w:jc w:val="center"/>
        <w:rPr>
          <w:rFonts w:hint="eastAsia"/>
          <w:sz w:val="24"/>
          <w:szCs w:val="24"/>
        </w:rPr>
      </w:pPr>
    </w:p>
    <w:p>
      <w:pPr>
        <w:spacing w:line="520" w:lineRule="exact"/>
        <w:jc w:val="center"/>
        <w:rPr>
          <w:rFonts w:hint="eastAsia"/>
          <w:sz w:val="24"/>
          <w:szCs w:val="24"/>
        </w:rPr>
      </w:pPr>
    </w:p>
    <w:p>
      <w:pPr>
        <w:spacing w:line="520" w:lineRule="exact"/>
        <w:jc w:val="center"/>
        <w:rPr>
          <w:rFonts w:hint="eastAsia"/>
          <w:sz w:val="24"/>
          <w:szCs w:val="24"/>
        </w:rPr>
      </w:pPr>
    </w:p>
    <w:p>
      <w:pPr>
        <w:spacing w:line="520" w:lineRule="exact"/>
        <w:jc w:val="center"/>
        <w:rPr>
          <w:rFonts w:hint="eastAsia"/>
          <w:sz w:val="24"/>
          <w:szCs w:val="24"/>
        </w:rPr>
      </w:pPr>
    </w:p>
    <w:p>
      <w:pPr>
        <w:spacing w:line="520" w:lineRule="exact"/>
        <w:jc w:val="center"/>
        <w:rPr>
          <w:rFonts w:hint="eastAsia"/>
          <w:sz w:val="24"/>
          <w:szCs w:val="24"/>
        </w:rPr>
      </w:pPr>
    </w:p>
    <w:p>
      <w:pPr>
        <w:spacing w:line="520" w:lineRule="exact"/>
        <w:rPr>
          <w:rFonts w:hint="eastAsia"/>
          <w:sz w:val="24"/>
          <w:szCs w:val="24"/>
        </w:rPr>
      </w:pPr>
      <w:r>
        <w:rPr>
          <w:rFonts w:hint="eastAsia"/>
          <w:sz w:val="24"/>
          <w:szCs w:val="24"/>
        </w:rPr>
        <w:t xml:space="preserve">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汉仪粗宋简">
    <w:altName w:val="宋体"/>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宋体-18030">
    <w:altName w:val="宋体"/>
    <w:panose1 w:val="02010609060101010101"/>
    <w:charset w:val="86"/>
    <w:family w:val="modern"/>
    <w:pitch w:val="default"/>
    <w:sig w:usb0="00000000" w:usb1="00000000" w:usb2="000A005E"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539FF"/>
    <w:rsid w:val="149B316B"/>
    <w:rsid w:val="360539FF"/>
    <w:rsid w:val="5FA91A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szCs w:val="20"/>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2016-05-11T03:25:00Z</dcterms:created>
  <dc:creator>Administrator</dc:creator>
  <cp:lastModifiedBy>Administrator</cp:lastModifiedBy>
  <dcterms:modified xsi:type="dcterms:W3CDTF">2016-05-11T03:42:30Z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