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78" w:rsidRPr="0033164B" w:rsidRDefault="00B54778" w:rsidP="00B54778">
      <w:pPr>
        <w:pStyle w:val="1"/>
        <w:jc w:val="center"/>
        <w:rPr>
          <w:rFonts w:hint="eastAsia"/>
        </w:rPr>
      </w:pPr>
      <w:r w:rsidRPr="0033164B">
        <w:rPr>
          <w:rFonts w:hint="eastAsia"/>
          <w:highlight w:val="white"/>
        </w:rPr>
        <w:t>评标办法（经评审的最低投标价法）</w:t>
      </w:r>
    </w:p>
    <w:p w:rsidR="00B54778" w:rsidRPr="0033164B" w:rsidRDefault="00B54778" w:rsidP="00B54778">
      <w:pPr>
        <w:pStyle w:val="2"/>
        <w:rPr>
          <w:rFonts w:hint="eastAsia"/>
        </w:rPr>
      </w:pPr>
      <w:bookmarkStart w:id="0" w:name="_Toc144974555"/>
      <w:bookmarkStart w:id="1" w:name="_Toc152042365"/>
      <w:bookmarkStart w:id="2" w:name="_Toc152045588"/>
      <w:bookmarkStart w:id="3" w:name="_Toc179632606"/>
      <w:bookmarkStart w:id="4" w:name="_Toc246996231"/>
      <w:bookmarkStart w:id="5" w:name="_Toc246996974"/>
      <w:bookmarkStart w:id="6" w:name="_Toc247085746"/>
      <w:bookmarkStart w:id="7" w:name="_Toc343525563"/>
      <w:bookmarkStart w:id="8" w:name="_Toc383438647"/>
      <w:r w:rsidRPr="0033164B">
        <w:rPr>
          <w:rFonts w:hint="eastAsia"/>
          <w:highlight w:val="white"/>
        </w:rPr>
        <w:t>评标办法前附表</w:t>
      </w:r>
      <w:bookmarkEnd w:id="0"/>
      <w:bookmarkEnd w:id="1"/>
      <w:bookmarkEnd w:id="2"/>
      <w:bookmarkEnd w:id="3"/>
      <w:bookmarkEnd w:id="4"/>
      <w:bookmarkEnd w:id="5"/>
      <w:bookmarkEnd w:id="6"/>
      <w:bookmarkEnd w:id="7"/>
      <w:bookmarkEnd w:id="8"/>
    </w:p>
    <w:p w:rsidR="00B54778" w:rsidRDefault="00B54778" w:rsidP="00B54778">
      <w:pPr>
        <w:rPr>
          <w:rFonts w:hint="eastAsia"/>
          <w:color w:val="000080"/>
          <w:sz w:val="20"/>
          <w:highlight w:val="red"/>
        </w:rPr>
      </w:pPr>
      <w:bookmarkStart w:id="9" w:name="_Toc144974556"/>
      <w:bookmarkStart w:id="10" w:name="_Toc152042366"/>
      <w:bookmarkStart w:id="11" w:name="_Toc152045589"/>
      <w:bookmarkStart w:id="12" w:name="_Toc179632607"/>
      <w:bookmarkStart w:id="13" w:name="_Toc246996232"/>
      <w:bookmarkStart w:id="14" w:name="_Toc246996975"/>
      <w:bookmarkStart w:id="15" w:name="_Toc247085747"/>
      <w:bookmarkStart w:id="16" w:name="_Toc343525564"/>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620"/>
        <w:gridCol w:w="2091"/>
        <w:gridCol w:w="1808"/>
        <w:gridCol w:w="4523"/>
      </w:tblGrid>
      <w:tr w:rsidR="00B54778" w:rsidTr="001C04C2">
        <w:tc>
          <w:tcPr>
            <w:tcW w:w="1500" w:type="pct"/>
            <w:gridSpan w:val="2"/>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条款号</w:t>
            </w:r>
          </w:p>
        </w:tc>
        <w:tc>
          <w:tcPr>
            <w:tcW w:w="10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评审因素</w:t>
            </w:r>
          </w:p>
        </w:tc>
        <w:tc>
          <w:tcPr>
            <w:tcW w:w="25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评审标准</w:t>
            </w:r>
          </w:p>
        </w:tc>
      </w:tr>
      <w:tr w:rsidR="00B54778" w:rsidTr="001C04C2">
        <w:tc>
          <w:tcPr>
            <w:tcW w:w="0" w:type="auto"/>
            <w:vMerge w:val="restar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2.1.1</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形式评审标准</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投标人名称</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与营业执照、资质证书、安全生产许可证一致；</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投标函签字盖章</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有法定代表人的电子签章并加盖法人电子印章</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投标文件的编制</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符合第八章</w:t>
            </w:r>
            <w:r>
              <w:t>“</w:t>
            </w:r>
            <w:r>
              <w:t>投标文件格式</w:t>
            </w:r>
            <w:r>
              <w:t>”</w:t>
            </w:r>
            <w:r>
              <w:t>的要求</w:t>
            </w:r>
            <w:r>
              <w:t xml:space="preserve"> </w:t>
            </w:r>
            <w:r>
              <w:t>已标价工程量清单编制符合第八章第</w:t>
            </w:r>
            <w:r>
              <w:t>2.6</w:t>
            </w:r>
            <w:r>
              <w:t>项规定</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报价唯一</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只能有一个有效报价</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一般投标事务负责人授权委托书（或法定代表人身份证明）；</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有效的一般投标事务负责人授权委托书或法定代表人身份证明。</w:t>
            </w:r>
          </w:p>
        </w:tc>
      </w:tr>
      <w:tr w:rsidR="00B54778" w:rsidTr="001C04C2">
        <w:tc>
          <w:tcPr>
            <w:tcW w:w="0" w:type="auto"/>
            <w:vMerge w:val="restar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2.1.2</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资格评审标准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营业执照</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具备有效的营业执照</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安全生产许可证</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具备有效的安全生产许可证</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资质证书</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具备有效的资质证书</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资质等级</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符合第二章</w:t>
            </w:r>
            <w:r>
              <w:t>“</w:t>
            </w:r>
            <w:r>
              <w:t>投标人须知</w:t>
            </w:r>
            <w:r>
              <w:t>”</w:t>
            </w:r>
            <w:r>
              <w:t>第</w:t>
            </w:r>
            <w:r>
              <w:t>1.4.1</w:t>
            </w:r>
            <w:r>
              <w:t>项规定</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财务要求</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符合第二章</w:t>
            </w:r>
            <w:r>
              <w:t>“</w:t>
            </w:r>
            <w:r>
              <w:t>投标人须知</w:t>
            </w:r>
            <w:r>
              <w:t>”</w:t>
            </w:r>
            <w:r>
              <w:t>第</w:t>
            </w:r>
            <w:r>
              <w:t>1.4.1</w:t>
            </w:r>
            <w:r>
              <w:t>项规定</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业绩要求</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符合第二章</w:t>
            </w:r>
            <w:r>
              <w:t>“</w:t>
            </w:r>
            <w:r>
              <w:t>投标人须知</w:t>
            </w:r>
            <w:r>
              <w:t>”</w:t>
            </w:r>
            <w:r>
              <w:t>第</w:t>
            </w:r>
            <w:r>
              <w:t>1.4.1</w:t>
            </w:r>
            <w:r>
              <w:t>项规定</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外地建筑业</w:t>
            </w:r>
            <w:proofErr w:type="gramStart"/>
            <w:r>
              <w:t>企业进泰备案</w:t>
            </w:r>
            <w:proofErr w:type="gramEnd"/>
            <w:r>
              <w:t>表</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投标文件中载明的项目管理机构与备案表中备案的项目管理机构人员一致，项目名称与本招标项目名称一致</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项目管理机构人员</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项目负责人的资格条件、项目管理机构其他人员的配置符合第二章</w:t>
            </w:r>
            <w:r>
              <w:t>“</w:t>
            </w:r>
            <w:r>
              <w:t>投标人须知</w:t>
            </w:r>
            <w:r>
              <w:t>”</w:t>
            </w:r>
            <w:r>
              <w:t>第</w:t>
            </w:r>
            <w:r>
              <w:t>1.4.1</w:t>
            </w:r>
            <w:r>
              <w:t>项规定；</w:t>
            </w:r>
            <w:r>
              <w:t xml:space="preserve"> </w:t>
            </w:r>
            <w:r>
              <w:t>项目管理机构成员具备有效的注册证书、职称证书、岗位证书等；</w:t>
            </w:r>
            <w:r>
              <w:t xml:space="preserve"> </w:t>
            </w:r>
            <w:r>
              <w:t>提供的项目管理机构成员的社会保险证明符合现行规定要求。</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其他要求</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符合第二章</w:t>
            </w:r>
            <w:r>
              <w:t>“</w:t>
            </w:r>
            <w:r>
              <w:t>投标人须知</w:t>
            </w:r>
            <w:r>
              <w:t>”</w:t>
            </w:r>
            <w:r>
              <w:t>第</w:t>
            </w:r>
            <w:r>
              <w:t>1.4.1</w:t>
            </w:r>
            <w:r>
              <w:t>中第六款其他要求的规定；</w:t>
            </w:r>
          </w:p>
        </w:tc>
      </w:tr>
      <w:tr w:rsidR="00B54778" w:rsidTr="001C04C2">
        <w:tc>
          <w:tcPr>
            <w:tcW w:w="0" w:type="auto"/>
            <w:vMerge w:val="restar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2.1.3</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响应性评审标准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投标内容</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符合第二章</w:t>
            </w:r>
            <w:r>
              <w:t>“</w:t>
            </w:r>
            <w:r>
              <w:t>投标人须知</w:t>
            </w:r>
            <w:r>
              <w:t>”</w:t>
            </w:r>
            <w:r>
              <w:t>第</w:t>
            </w:r>
            <w:r>
              <w:t>1.3.1</w:t>
            </w:r>
            <w:r>
              <w:t>项规定</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工期</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投标函中载明的工期符合第二章</w:t>
            </w:r>
            <w:r>
              <w:t>“</w:t>
            </w:r>
            <w:r>
              <w:t>投标人须知</w:t>
            </w:r>
            <w:r>
              <w:t>”</w:t>
            </w:r>
            <w:r>
              <w:t>第</w:t>
            </w:r>
            <w:r>
              <w:t>1.3.2</w:t>
            </w:r>
            <w:r>
              <w:t>项规定</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工程质量</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投标函中载明的质量符合第二章</w:t>
            </w:r>
            <w:r>
              <w:t>“</w:t>
            </w:r>
            <w:r>
              <w:t>投标人须知</w:t>
            </w:r>
            <w:r>
              <w:t>”</w:t>
            </w:r>
            <w:r>
              <w:t>第</w:t>
            </w:r>
            <w:r>
              <w:t>1.3.3</w:t>
            </w:r>
            <w:r>
              <w:t>项规定</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投标有效期</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投标函附录中承诺的投标有效期符合第二章</w:t>
            </w:r>
            <w:r>
              <w:t>“</w:t>
            </w:r>
            <w:r>
              <w:t>投标人须知</w:t>
            </w:r>
            <w:r>
              <w:t>”</w:t>
            </w:r>
            <w:r>
              <w:t>第</w:t>
            </w:r>
            <w:r>
              <w:t>3.3.1</w:t>
            </w:r>
            <w:r>
              <w:t>项规定</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投标保证金</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符合第二章</w:t>
            </w:r>
            <w:r>
              <w:t>“</w:t>
            </w:r>
            <w:r>
              <w:t>投标人须知</w:t>
            </w:r>
            <w:r>
              <w:t>”</w:t>
            </w:r>
            <w:r>
              <w:t>第</w:t>
            </w:r>
            <w:r>
              <w:t>3.4.1</w:t>
            </w:r>
            <w:r>
              <w:t>项规定；</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已标价工程量清单</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符合第二章</w:t>
            </w:r>
            <w:r>
              <w:t>“</w:t>
            </w:r>
            <w:r>
              <w:t>投标人须知</w:t>
            </w:r>
            <w:r>
              <w:t>”</w:t>
            </w:r>
            <w:r>
              <w:t>第</w:t>
            </w:r>
            <w:r>
              <w:t>3.2.2</w:t>
            </w:r>
            <w:r>
              <w:t>项规定</w:t>
            </w:r>
            <w:r>
              <w:t xml:space="preserve"> ①</w:t>
            </w:r>
            <w:r>
              <w:t>未改</w:t>
            </w:r>
            <w:r>
              <w:lastRenderedPageBreak/>
              <w:t>变</w:t>
            </w:r>
            <w:r>
              <w:t>“</w:t>
            </w:r>
            <w:r>
              <w:t>招标工程量清单</w:t>
            </w:r>
            <w:r>
              <w:t>”</w:t>
            </w:r>
            <w:r>
              <w:t>给出的项目编码、项目名称、项目特征、计量单位和工程量的</w:t>
            </w:r>
            <w:r>
              <w:t xml:space="preserve"> ②</w:t>
            </w:r>
            <w:r>
              <w:t>未改变不可竞争费用</w:t>
            </w:r>
            <w:r>
              <w:t xml:space="preserve"> ③</w:t>
            </w:r>
            <w:r>
              <w:t>未改变</w:t>
            </w:r>
            <w:proofErr w:type="gramStart"/>
            <w:r>
              <w:t>规</w:t>
            </w:r>
            <w:proofErr w:type="gramEnd"/>
            <w:r>
              <w:t>费、税金标准</w:t>
            </w:r>
            <w:r>
              <w:t xml:space="preserve"> ④</w:t>
            </w:r>
            <w:r>
              <w:t>总承包服务费和以费率计算的总价措施项目的费率未超过《江苏省建设工程费用定额》（</w:t>
            </w:r>
            <w:r>
              <w:t>2014</w:t>
            </w:r>
            <w:r>
              <w:t>年）规定的上限的</w:t>
            </w:r>
            <w:r>
              <w:t xml:space="preserve"> ⑤</w:t>
            </w:r>
            <w:r>
              <w:t>综合单价分析表中含有发包人供应材料时，其数量不低于定额标准值的</w:t>
            </w:r>
            <w:r>
              <w:t>98% ⑥</w:t>
            </w:r>
            <w:r>
              <w:t>已标价的工程量清单中综合单价中利润不得为负数</w:t>
            </w:r>
          </w:p>
        </w:tc>
      </w:tr>
      <w:tr w:rsidR="00B54778" w:rsidTr="001C04C2">
        <w:tc>
          <w:tcPr>
            <w:tcW w:w="0" w:type="auto"/>
            <w:vMerge w:val="restar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lastRenderedPageBreak/>
              <w:t>2.1.4</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施工组织设计</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施工组织设计采用合格制。出现下列情形之一的，施工组织设计判定为不合格</w:t>
            </w:r>
            <w:r>
              <w:br/>
              <w:t>1</w:t>
            </w:r>
            <w:r>
              <w:t>、施工组织设计按下列标准进行打分，得分小于总分</w:t>
            </w:r>
            <w:r>
              <w:t>70%</w:t>
            </w:r>
            <w:r>
              <w:t>的；</w:t>
            </w:r>
            <w:r>
              <w:t xml:space="preserve"> 2</w:t>
            </w:r>
            <w:r>
              <w:t>、存在违反工程质量、安全方面国家工程建设标准强制性条文的，或者有严重技术性错误的；</w:t>
            </w:r>
            <w:r>
              <w:t xml:space="preserve"> 3</w:t>
            </w:r>
            <w:r>
              <w:t>、施工组织设计未按照招标文件规定的内容编制的</w:t>
            </w:r>
            <w:r>
              <w:t xml:space="preserve"> 4</w:t>
            </w:r>
            <w:r>
              <w:t>、主要施工方案与其投标报价的组成严重不一致的；</w:t>
            </w:r>
            <w:r>
              <w:t xml:space="preserve"> </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工程概况（</w:t>
            </w:r>
            <w:r>
              <w:t>12.00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对项目名称、地理位置、性质、建设规模等，项目的承包范围，施工环境、现场条件等描述准确。</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施工管理组织机构（</w:t>
            </w:r>
            <w:r>
              <w:t>12.00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施工管理组织机构设置合理，项目管理机构决策层岗位职责和各管理部门职责明确。</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施工现场平面布置与管理（</w:t>
            </w:r>
            <w:r>
              <w:t>12.00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施工现场平面布置和临时设施、临时道路布置合理，并附有施工现场总平面布置图。</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施工进度计划（</w:t>
            </w:r>
            <w:r>
              <w:t>12.00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工期控制目标明确、工序安排合理、工期保证措施可行。应该采用网络图或</w:t>
            </w:r>
            <w:proofErr w:type="gramStart"/>
            <w:r>
              <w:t>横道图</w:t>
            </w:r>
            <w:proofErr w:type="gramEnd"/>
            <w:r>
              <w:t>表示，并附必要的文字说明。</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资源需求计划（</w:t>
            </w:r>
            <w:r>
              <w:t>6.00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劳动力需求计划</w:t>
            </w:r>
            <w:r>
              <w:t>2</w:t>
            </w:r>
            <w:r>
              <w:t>分（</w:t>
            </w:r>
            <w:r>
              <w:t>A51</w:t>
            </w:r>
            <w:r>
              <w:t>）。各施工阶段（期）的总用工量合理可行，主要施工阶段各工种配置齐全且满足施工要求，并附有劳动力需求计划表。主要材料和预制品需求计划</w:t>
            </w:r>
            <w:r>
              <w:t>2</w:t>
            </w:r>
            <w:r>
              <w:t>分</w:t>
            </w:r>
            <w:r>
              <w:t>(A52</w:t>
            </w:r>
            <w:r>
              <w:t>）。主要材料的数量、种类、周转计划满足施工要求，并附有主要材料和预制品需求计划表。机械设备、大型工具、器具需求计划</w:t>
            </w:r>
            <w:r>
              <w:t xml:space="preserve"> 2</w:t>
            </w:r>
            <w:r>
              <w:t>分</w:t>
            </w:r>
            <w:r>
              <w:t>(A53</w:t>
            </w:r>
            <w:r>
              <w:t>）。机械设备、大型工具、器具需求计划满足施工要求，并附有机械设备、大型工具、器具需求计划需求计划表。</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主要施工方法（</w:t>
            </w:r>
            <w:r>
              <w:t>12.00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对项目涉及的单位（子单位）工程和主要分部分项工程所采用的施工方法合理、可行</w:t>
            </w:r>
            <w:r>
              <w:t>6</w:t>
            </w:r>
            <w:r>
              <w:t>分</w:t>
            </w:r>
            <w:r>
              <w:t>(A61</w:t>
            </w:r>
            <w:r>
              <w:t>）</w:t>
            </w:r>
            <w:r>
              <w:t>;</w:t>
            </w:r>
            <w:r>
              <w:t>列出的工程重点、难点部位准确，施工方法及保证措施可行</w:t>
            </w:r>
            <w:r>
              <w:t>6</w:t>
            </w:r>
            <w:r>
              <w:t>分</w:t>
            </w:r>
            <w:r>
              <w:t>(A62</w:t>
            </w:r>
            <w:r>
              <w:t>）</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安全生产保证措施（</w:t>
            </w:r>
            <w:r>
              <w:t>12.00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安全生产管理组织机构设置合理，管理机构决策层岗位职责和各管理部门职责明确；保证安全生产的技术管理措施切实可行。</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文明施工、环境保护保证措施（</w:t>
            </w:r>
            <w:r>
              <w:t>11.00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文明施工及环境保护管理组织机构设置合理，管理机构决策层岗位职责和各管理部门职责明确；保证安全生产的技术管理措施切实可行。</w:t>
            </w:r>
          </w:p>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冬雨季和夏季高温季节的施工保证措</w:t>
            </w:r>
            <w:r>
              <w:lastRenderedPageBreak/>
              <w:t>施（</w:t>
            </w:r>
            <w:r>
              <w:t>11.00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lastRenderedPageBreak/>
              <w:t>根据工程的特点、施工周期和施工场地环境条件，冬雨季和夏季高温季节的施工保证措施切实可</w:t>
            </w:r>
            <w:r>
              <w:lastRenderedPageBreak/>
              <w:t>行。</w:t>
            </w:r>
          </w:p>
        </w:tc>
      </w:tr>
      <w:tr w:rsidR="00B54778" w:rsidTr="001C04C2">
        <w:tc>
          <w:tcPr>
            <w:tcW w:w="0" w:type="auto"/>
            <w:vMerge w:val="restar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lastRenderedPageBreak/>
              <w:t>2.2</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详细评审</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分部分项工程费</w:t>
            </w: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98"/>
              <w:gridCol w:w="3494"/>
            </w:tblGrid>
            <w:tr w:rsidR="00B54778" w:rsidTr="001C04C2">
              <w:trPr>
                <w:jc w:val="center"/>
              </w:trPr>
              <w:tc>
                <w:tcPr>
                  <w:tcW w:w="10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人工费</w:t>
                  </w:r>
                </w:p>
              </w:tc>
              <w:tc>
                <w:tcPr>
                  <w:tcW w:w="35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以初步评审合格的投标人的投标报价中人工费的平均值的</w:t>
                  </w:r>
                  <w:r>
                    <w:t>80%</w:t>
                  </w:r>
                  <w:r>
                    <w:t>或人工工资低于最低人工工资标准</w:t>
                  </w:r>
                  <w:r>
                    <w:t>81.9</w:t>
                  </w:r>
                  <w:r>
                    <w:t>元</w:t>
                  </w:r>
                </w:p>
              </w:tc>
            </w:tr>
            <w:tr w:rsidR="00B54778" w:rsidTr="001C04C2">
              <w:trPr>
                <w:jc w:val="center"/>
              </w:trPr>
              <w:tc>
                <w:tcPr>
                  <w:tcW w:w="10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材料费</w:t>
                  </w:r>
                </w:p>
              </w:tc>
              <w:tc>
                <w:tcPr>
                  <w:tcW w:w="35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以初步评审合格的投标人的投标报价中的材料费（不包括暂定、暂估价格材料、发包人提供的材料费用）的平均值的</w:t>
                  </w:r>
                  <w:r>
                    <w:t>95%</w:t>
                  </w:r>
                  <w:r>
                    <w:t>为标准</w:t>
                  </w:r>
                </w:p>
              </w:tc>
            </w:tr>
            <w:tr w:rsidR="00B54778" w:rsidTr="001C04C2">
              <w:trPr>
                <w:jc w:val="center"/>
              </w:trPr>
              <w:tc>
                <w:tcPr>
                  <w:tcW w:w="10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管理费</w:t>
                  </w:r>
                </w:p>
              </w:tc>
              <w:tc>
                <w:tcPr>
                  <w:tcW w:w="35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以初步评审合格的投标人的投标报价中的管理费的平均值的</w:t>
                  </w:r>
                  <w:r>
                    <w:t>70%</w:t>
                  </w:r>
                  <w:r>
                    <w:t>为标准</w:t>
                  </w:r>
                </w:p>
              </w:tc>
            </w:tr>
            <w:tr w:rsidR="00B54778" w:rsidTr="001C04C2">
              <w:trPr>
                <w:jc w:val="center"/>
              </w:trPr>
              <w:tc>
                <w:tcPr>
                  <w:tcW w:w="10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利</w:t>
                  </w:r>
                  <w:r>
                    <w:t xml:space="preserve"> </w:t>
                  </w:r>
                  <w:r>
                    <w:t>润</w:t>
                  </w:r>
                </w:p>
              </w:tc>
              <w:tc>
                <w:tcPr>
                  <w:tcW w:w="35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不得为负数</w:t>
                  </w:r>
                </w:p>
              </w:tc>
            </w:tr>
            <w:tr w:rsidR="00B54778" w:rsidTr="001C04C2">
              <w:trPr>
                <w:jc w:val="center"/>
              </w:trPr>
              <w:tc>
                <w:tcPr>
                  <w:tcW w:w="10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center"/>
                  </w:pPr>
                  <w:r>
                    <w:t>机械费</w:t>
                  </w:r>
                </w:p>
              </w:tc>
              <w:tc>
                <w:tcPr>
                  <w:tcW w:w="3500" w:type="pct"/>
                  <w:tcBorders>
                    <w:top w:val="outset" w:sz="6" w:space="0" w:color="auto"/>
                    <w:left w:val="outset" w:sz="6" w:space="0" w:color="auto"/>
                    <w:bottom w:val="outset" w:sz="6" w:space="0" w:color="auto"/>
                    <w:right w:val="outset" w:sz="6" w:space="0" w:color="auto"/>
                  </w:tcBorders>
                  <w:vAlign w:val="center"/>
                </w:tcPr>
                <w:p w:rsidR="00B54778" w:rsidRDefault="00B54778" w:rsidP="001C04C2">
                  <w:pPr>
                    <w:jc w:val="left"/>
                  </w:pPr>
                  <w:r>
                    <w:t>以初步评审合格的投标人的投标报价中的机械费的平均值的</w:t>
                  </w:r>
                  <w:r>
                    <w:t>80%</w:t>
                  </w:r>
                  <w:r>
                    <w:t>为标准</w:t>
                  </w:r>
                </w:p>
              </w:tc>
            </w:tr>
          </w:tbl>
          <w:p w:rsidR="00B54778" w:rsidRDefault="00B54778" w:rsidP="001C04C2"/>
        </w:tc>
      </w:tr>
      <w:tr w:rsidR="00B54778" w:rsidTr="001C04C2">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tc>
        <w:tc>
          <w:tcPr>
            <w:tcW w:w="0" w:type="auto"/>
            <w:vMerge/>
            <w:tcBorders>
              <w:top w:val="outset" w:sz="6" w:space="0" w:color="auto"/>
              <w:left w:val="outset" w:sz="6" w:space="0" w:color="auto"/>
              <w:bottom w:val="outset" w:sz="6" w:space="0" w:color="auto"/>
              <w:right w:val="outset" w:sz="6" w:space="0" w:color="auto"/>
            </w:tcBorders>
            <w:vAlign w:val="center"/>
          </w:tcPr>
          <w:p w:rsidR="00B54778" w:rsidRDefault="00B54778" w:rsidP="001C04C2"/>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r>
              <w:t>措施项目费（含总价措施项目和单价措施项目）</w:t>
            </w:r>
          </w:p>
        </w:tc>
        <w:tc>
          <w:tcPr>
            <w:tcW w:w="0" w:type="auto"/>
            <w:tcBorders>
              <w:top w:val="outset" w:sz="6" w:space="0" w:color="auto"/>
              <w:left w:val="outset" w:sz="6" w:space="0" w:color="auto"/>
              <w:bottom w:val="outset" w:sz="6" w:space="0" w:color="auto"/>
              <w:right w:val="outset" w:sz="6" w:space="0" w:color="auto"/>
            </w:tcBorders>
            <w:vAlign w:val="center"/>
          </w:tcPr>
          <w:p w:rsidR="00B54778" w:rsidRDefault="00B54778" w:rsidP="001C04C2">
            <w:r>
              <w:t>以初步评审合格的投标人的投标报价中的总价措施项目费的平均值的</w:t>
            </w:r>
            <w:r>
              <w:t>70%</w:t>
            </w:r>
            <w:r>
              <w:t>为标准</w:t>
            </w:r>
          </w:p>
        </w:tc>
      </w:tr>
    </w:tbl>
    <w:p w:rsidR="00B54778" w:rsidRDefault="00B54778" w:rsidP="00B54778">
      <w:pPr>
        <w:spacing w:after="280" w:afterAutospacing="1"/>
        <w:rPr>
          <w:rFonts w:hint="eastAsia"/>
          <w:highlight w:val="red"/>
        </w:rPr>
      </w:pPr>
      <w:bookmarkStart w:id="17" w:name="EB41ab225cafa04b3cae8183c7622128f1"/>
      <w:r w:rsidRPr="004F3DD2">
        <w:rPr>
          <w:rFonts w:hint="eastAsia"/>
          <w:color w:val="000080"/>
          <w:sz w:val="20"/>
          <w:highlight w:val="white"/>
        </w:rPr>
        <w:t xml:space="preserve"> </w:t>
      </w:r>
      <w:bookmarkEnd w:id="17"/>
    </w:p>
    <w:p w:rsidR="00B54778" w:rsidRDefault="00B54778" w:rsidP="00B54778">
      <w:pPr>
        <w:rPr>
          <w:rFonts w:hint="eastAsia"/>
          <w:highlight w:val="red"/>
        </w:rPr>
      </w:pPr>
    </w:p>
    <w:p w:rsidR="00B54778" w:rsidRPr="0052172D" w:rsidRDefault="00B54778" w:rsidP="00B54778">
      <w:pPr>
        <w:rPr>
          <w:rFonts w:hint="eastAsia"/>
          <w:highlight w:val="red"/>
        </w:rPr>
      </w:pPr>
    </w:p>
    <w:p w:rsidR="00B54778" w:rsidRPr="0033164B" w:rsidRDefault="00B54778" w:rsidP="00B54778">
      <w:pPr>
        <w:pStyle w:val="2"/>
        <w:rPr>
          <w:rFonts w:hint="eastAsia"/>
        </w:rPr>
      </w:pPr>
      <w:bookmarkStart w:id="18" w:name="_Toc383438648"/>
      <w:r w:rsidRPr="0033164B">
        <w:rPr>
          <w:rFonts w:hint="eastAsia"/>
          <w:highlight w:val="white"/>
        </w:rPr>
        <w:t xml:space="preserve">1. </w:t>
      </w:r>
      <w:r w:rsidRPr="0033164B">
        <w:rPr>
          <w:rFonts w:hint="eastAsia"/>
          <w:highlight w:val="white"/>
        </w:rPr>
        <w:t>评标方法</w:t>
      </w:r>
      <w:bookmarkEnd w:id="9"/>
      <w:bookmarkEnd w:id="10"/>
      <w:bookmarkEnd w:id="11"/>
      <w:bookmarkEnd w:id="12"/>
      <w:bookmarkEnd w:id="13"/>
      <w:bookmarkEnd w:id="14"/>
      <w:bookmarkEnd w:id="15"/>
      <w:bookmarkEnd w:id="16"/>
      <w:bookmarkEnd w:id="18"/>
    </w:p>
    <w:p w:rsidR="00B54778" w:rsidRPr="0033164B" w:rsidRDefault="00B54778" w:rsidP="00B54778">
      <w:pPr>
        <w:spacing w:line="360" w:lineRule="exact"/>
        <w:ind w:firstLineChars="200" w:firstLine="420"/>
        <w:rPr>
          <w:rFonts w:hint="eastAsia"/>
        </w:rPr>
      </w:pPr>
      <w:r w:rsidRPr="0033164B">
        <w:rPr>
          <w:rFonts w:hint="eastAsia"/>
          <w:highlight w:val="white"/>
        </w:rPr>
        <w:t>本次评标采用经评审的最低投标价法。评标委员会对满足招标文件实质要求的投标文件，按照经评审的投标价由低到高的顺序推荐中标候选人，但投标报价低于其成本的除外。</w:t>
      </w:r>
    </w:p>
    <w:p w:rsidR="00B54778" w:rsidRPr="0033164B" w:rsidRDefault="00B54778" w:rsidP="00B54778">
      <w:pPr>
        <w:pStyle w:val="2"/>
        <w:rPr>
          <w:rFonts w:hint="eastAsia"/>
        </w:rPr>
      </w:pPr>
      <w:bookmarkStart w:id="19" w:name="_Toc144974557"/>
      <w:bookmarkStart w:id="20" w:name="_Toc152042367"/>
      <w:bookmarkStart w:id="21" w:name="_Toc152045590"/>
      <w:bookmarkStart w:id="22" w:name="_Toc179632608"/>
      <w:bookmarkStart w:id="23" w:name="_Toc246996233"/>
      <w:bookmarkStart w:id="24" w:name="_Toc246996976"/>
      <w:bookmarkStart w:id="25" w:name="_Toc247085748"/>
      <w:bookmarkStart w:id="26" w:name="_Toc343525565"/>
      <w:bookmarkStart w:id="27" w:name="_Toc383438649"/>
      <w:r w:rsidRPr="0033164B">
        <w:rPr>
          <w:rFonts w:hint="eastAsia"/>
          <w:highlight w:val="white"/>
        </w:rPr>
        <w:t xml:space="preserve">2. </w:t>
      </w:r>
      <w:r w:rsidRPr="0033164B">
        <w:rPr>
          <w:rFonts w:hint="eastAsia"/>
          <w:highlight w:val="white"/>
        </w:rPr>
        <w:t>评审标准</w:t>
      </w:r>
      <w:bookmarkEnd w:id="19"/>
      <w:bookmarkEnd w:id="20"/>
      <w:bookmarkEnd w:id="21"/>
      <w:bookmarkEnd w:id="22"/>
      <w:bookmarkEnd w:id="23"/>
      <w:bookmarkEnd w:id="24"/>
      <w:bookmarkEnd w:id="25"/>
      <w:bookmarkEnd w:id="26"/>
      <w:bookmarkEnd w:id="27"/>
    </w:p>
    <w:p w:rsidR="00B54778" w:rsidRPr="0033164B" w:rsidRDefault="00B54778" w:rsidP="00B54778">
      <w:pPr>
        <w:pStyle w:val="3"/>
        <w:spacing w:line="360" w:lineRule="exact"/>
        <w:rPr>
          <w:rFonts w:ascii="宋体" w:hAnsi="宋体" w:hint="eastAsia"/>
          <w:sz w:val="24"/>
          <w:szCs w:val="24"/>
        </w:rPr>
      </w:pPr>
      <w:bookmarkStart w:id="28" w:name="_Toc144974558"/>
      <w:bookmarkStart w:id="29" w:name="_Toc152042368"/>
      <w:bookmarkStart w:id="30" w:name="_Toc152045591"/>
      <w:bookmarkStart w:id="31" w:name="_Toc179632609"/>
      <w:bookmarkStart w:id="32" w:name="_Toc246996234"/>
      <w:bookmarkStart w:id="33" w:name="_Toc246996977"/>
      <w:bookmarkStart w:id="34" w:name="_Toc247085749"/>
      <w:bookmarkStart w:id="35" w:name="_Toc343525566"/>
      <w:bookmarkStart w:id="36" w:name="_Toc383438650"/>
      <w:r w:rsidRPr="0033164B">
        <w:rPr>
          <w:rFonts w:ascii="宋体" w:hAnsi="宋体" w:hint="eastAsia"/>
          <w:sz w:val="24"/>
          <w:szCs w:val="24"/>
          <w:highlight w:val="white"/>
        </w:rPr>
        <w:t>2.1 初步评审标准</w:t>
      </w:r>
      <w:bookmarkEnd w:id="28"/>
      <w:bookmarkEnd w:id="29"/>
      <w:bookmarkEnd w:id="30"/>
      <w:bookmarkEnd w:id="31"/>
      <w:bookmarkEnd w:id="32"/>
      <w:bookmarkEnd w:id="33"/>
      <w:bookmarkEnd w:id="34"/>
      <w:bookmarkEnd w:id="35"/>
      <w:bookmarkEnd w:id="36"/>
    </w:p>
    <w:p w:rsidR="00B54778" w:rsidRPr="0033164B" w:rsidRDefault="00B54778" w:rsidP="00B54778">
      <w:pPr>
        <w:spacing w:line="360" w:lineRule="exact"/>
        <w:ind w:firstLineChars="200" w:firstLine="420"/>
        <w:rPr>
          <w:rFonts w:hint="eastAsia"/>
        </w:rPr>
      </w:pPr>
      <w:r w:rsidRPr="0033164B">
        <w:rPr>
          <w:rFonts w:hint="eastAsia"/>
          <w:highlight w:val="white"/>
        </w:rPr>
        <w:t xml:space="preserve">2.1.1 </w:t>
      </w:r>
      <w:r w:rsidRPr="0033164B">
        <w:rPr>
          <w:rFonts w:hint="eastAsia"/>
          <w:highlight w:val="white"/>
        </w:rPr>
        <w:t>形式评审标准：见评标办法前附表。</w:t>
      </w:r>
    </w:p>
    <w:p w:rsidR="00B54778" w:rsidRPr="0033164B" w:rsidRDefault="00B54778" w:rsidP="00B54778">
      <w:pPr>
        <w:spacing w:line="360" w:lineRule="exact"/>
        <w:ind w:firstLineChars="200" w:firstLine="420"/>
        <w:rPr>
          <w:rFonts w:hint="eastAsia"/>
        </w:rPr>
      </w:pPr>
      <w:r w:rsidRPr="0033164B">
        <w:rPr>
          <w:rFonts w:hint="eastAsia"/>
          <w:highlight w:val="white"/>
        </w:rPr>
        <w:t xml:space="preserve">2.1.2 </w:t>
      </w:r>
      <w:r w:rsidRPr="0033164B">
        <w:rPr>
          <w:rFonts w:hint="eastAsia"/>
          <w:highlight w:val="white"/>
        </w:rPr>
        <w:t>资格评审标准：见评标办法前附表。</w:t>
      </w:r>
    </w:p>
    <w:p w:rsidR="00B54778" w:rsidRPr="0033164B" w:rsidRDefault="00B54778" w:rsidP="00B54778">
      <w:pPr>
        <w:spacing w:line="360" w:lineRule="exact"/>
        <w:ind w:firstLineChars="200" w:firstLine="420"/>
        <w:rPr>
          <w:rFonts w:hint="eastAsia"/>
        </w:rPr>
      </w:pPr>
      <w:r w:rsidRPr="0033164B">
        <w:rPr>
          <w:rFonts w:hint="eastAsia"/>
          <w:highlight w:val="white"/>
        </w:rPr>
        <w:t xml:space="preserve">2.1.3 </w:t>
      </w:r>
      <w:r w:rsidRPr="0033164B">
        <w:rPr>
          <w:rFonts w:hint="eastAsia"/>
          <w:highlight w:val="white"/>
        </w:rPr>
        <w:t>响应性评审标准：见评标办法前附表。</w:t>
      </w:r>
    </w:p>
    <w:p w:rsidR="00B54778" w:rsidRPr="0033164B" w:rsidRDefault="00B54778" w:rsidP="00B54778">
      <w:pPr>
        <w:spacing w:line="360" w:lineRule="exact"/>
        <w:ind w:firstLineChars="200" w:firstLine="420"/>
        <w:rPr>
          <w:rFonts w:hint="eastAsia"/>
        </w:rPr>
      </w:pPr>
      <w:r w:rsidRPr="0033164B">
        <w:rPr>
          <w:rFonts w:hint="eastAsia"/>
          <w:highlight w:val="white"/>
        </w:rPr>
        <w:t xml:space="preserve">2.1.4 </w:t>
      </w:r>
      <w:r w:rsidRPr="0033164B">
        <w:rPr>
          <w:rFonts w:hint="eastAsia"/>
          <w:highlight w:val="white"/>
        </w:rPr>
        <w:t>施工组织设计评审标准：见评标办法前附表。</w:t>
      </w:r>
    </w:p>
    <w:p w:rsidR="00B54778" w:rsidRPr="0033164B" w:rsidRDefault="00B54778" w:rsidP="00B54778">
      <w:pPr>
        <w:pStyle w:val="3"/>
        <w:spacing w:line="360" w:lineRule="exact"/>
        <w:rPr>
          <w:rFonts w:ascii="宋体" w:hAnsi="宋体" w:hint="eastAsia"/>
          <w:sz w:val="24"/>
          <w:szCs w:val="24"/>
        </w:rPr>
      </w:pPr>
      <w:bookmarkStart w:id="37" w:name="_Toc144974559"/>
      <w:bookmarkStart w:id="38" w:name="_Toc152042369"/>
      <w:bookmarkStart w:id="39" w:name="_Toc152045592"/>
      <w:bookmarkStart w:id="40" w:name="_Toc179632610"/>
      <w:bookmarkStart w:id="41" w:name="_Toc246996235"/>
      <w:bookmarkStart w:id="42" w:name="_Toc246996978"/>
      <w:bookmarkStart w:id="43" w:name="_Toc247085750"/>
      <w:bookmarkStart w:id="44" w:name="_Toc343525567"/>
      <w:bookmarkStart w:id="45" w:name="_Toc383438651"/>
      <w:r w:rsidRPr="0033164B">
        <w:rPr>
          <w:rFonts w:ascii="宋体" w:hAnsi="宋体" w:hint="eastAsia"/>
          <w:sz w:val="24"/>
          <w:szCs w:val="24"/>
          <w:highlight w:val="white"/>
        </w:rPr>
        <w:t>2.2 详细评审标准</w:t>
      </w:r>
      <w:bookmarkEnd w:id="37"/>
      <w:bookmarkEnd w:id="38"/>
      <w:bookmarkEnd w:id="39"/>
      <w:bookmarkEnd w:id="40"/>
      <w:bookmarkEnd w:id="41"/>
      <w:bookmarkEnd w:id="42"/>
      <w:bookmarkEnd w:id="43"/>
      <w:bookmarkEnd w:id="44"/>
      <w:bookmarkEnd w:id="45"/>
    </w:p>
    <w:p w:rsidR="00B54778" w:rsidRPr="0033164B" w:rsidRDefault="00B54778" w:rsidP="00B54778">
      <w:pPr>
        <w:spacing w:line="360" w:lineRule="exact"/>
        <w:ind w:firstLineChars="200" w:firstLine="420"/>
        <w:rPr>
          <w:rFonts w:hint="eastAsia"/>
        </w:rPr>
      </w:pPr>
      <w:r w:rsidRPr="0033164B">
        <w:rPr>
          <w:rFonts w:hint="eastAsia"/>
          <w:highlight w:val="white"/>
        </w:rPr>
        <w:t>详细评审标准：见评标办法前附表。</w:t>
      </w:r>
    </w:p>
    <w:p w:rsidR="00B54778" w:rsidRPr="0033164B" w:rsidRDefault="00B54778" w:rsidP="00B54778">
      <w:pPr>
        <w:pStyle w:val="2"/>
        <w:rPr>
          <w:rFonts w:hint="eastAsia"/>
        </w:rPr>
      </w:pPr>
      <w:bookmarkStart w:id="46" w:name="_Toc343525568"/>
      <w:bookmarkStart w:id="47" w:name="_Toc383438652"/>
      <w:r w:rsidRPr="0033164B">
        <w:rPr>
          <w:rFonts w:hint="eastAsia"/>
          <w:highlight w:val="white"/>
        </w:rPr>
        <w:lastRenderedPageBreak/>
        <w:t xml:space="preserve">3. </w:t>
      </w:r>
      <w:r w:rsidRPr="0033164B">
        <w:rPr>
          <w:rFonts w:hint="eastAsia"/>
          <w:highlight w:val="white"/>
        </w:rPr>
        <w:t>评标程序</w:t>
      </w:r>
      <w:bookmarkEnd w:id="46"/>
      <w:bookmarkEnd w:id="47"/>
    </w:p>
    <w:p w:rsidR="00B54778" w:rsidRPr="0033164B" w:rsidRDefault="00B54778" w:rsidP="00B54778">
      <w:pPr>
        <w:pStyle w:val="3"/>
        <w:spacing w:line="360" w:lineRule="exact"/>
        <w:rPr>
          <w:rFonts w:ascii="宋体" w:hAnsi="宋体" w:hint="eastAsia"/>
          <w:sz w:val="24"/>
          <w:szCs w:val="24"/>
        </w:rPr>
      </w:pPr>
      <w:bookmarkStart w:id="48" w:name="_Toc343525569"/>
      <w:bookmarkStart w:id="49" w:name="_Toc383438653"/>
      <w:r w:rsidRPr="0033164B">
        <w:rPr>
          <w:rFonts w:ascii="宋体" w:hAnsi="宋体" w:hint="eastAsia"/>
          <w:sz w:val="24"/>
          <w:szCs w:val="24"/>
          <w:highlight w:val="white"/>
        </w:rPr>
        <w:t>3.1评标准备</w:t>
      </w:r>
      <w:bookmarkEnd w:id="48"/>
      <w:bookmarkEnd w:id="49"/>
    </w:p>
    <w:p w:rsidR="00B54778" w:rsidRPr="0033164B" w:rsidRDefault="00B54778" w:rsidP="00B54778">
      <w:pPr>
        <w:spacing w:line="360" w:lineRule="exact"/>
        <w:ind w:firstLineChars="200" w:firstLine="420"/>
        <w:rPr>
          <w:rFonts w:hint="eastAsia"/>
        </w:rPr>
      </w:pPr>
      <w:r w:rsidRPr="0033164B">
        <w:rPr>
          <w:rFonts w:hint="eastAsia"/>
          <w:highlight w:val="white"/>
        </w:rPr>
        <w:t>3.1.1</w:t>
      </w:r>
      <w:r w:rsidRPr="0033164B">
        <w:rPr>
          <w:rFonts w:hint="eastAsia"/>
          <w:highlight w:val="white"/>
        </w:rPr>
        <w:t>招标人的准备工作</w:t>
      </w:r>
    </w:p>
    <w:p w:rsidR="00B54778" w:rsidRPr="0033164B" w:rsidRDefault="00B54778" w:rsidP="00B54778">
      <w:pPr>
        <w:spacing w:line="360" w:lineRule="exact"/>
        <w:ind w:firstLineChars="200" w:firstLine="420"/>
        <w:rPr>
          <w:rFonts w:hint="eastAsia"/>
        </w:rPr>
      </w:pPr>
      <w:r w:rsidRPr="0033164B">
        <w:rPr>
          <w:rFonts w:hint="eastAsia"/>
          <w:highlight w:val="white"/>
        </w:rPr>
        <w:t>(1)</w:t>
      </w:r>
      <w:r w:rsidRPr="0033164B">
        <w:rPr>
          <w:rFonts w:hint="eastAsia"/>
          <w:highlight w:val="white"/>
        </w:rPr>
        <w:t>招标人或招标代理机构将向评标委员会提供评标所需的信息和数据，包括招标文件、开标记录、经备案的招标控制价等；</w:t>
      </w:r>
    </w:p>
    <w:p w:rsidR="00B54778" w:rsidRPr="0033164B" w:rsidRDefault="00B54778" w:rsidP="00B54778">
      <w:pPr>
        <w:spacing w:line="360" w:lineRule="exact"/>
        <w:ind w:firstLineChars="200" w:firstLine="420"/>
        <w:rPr>
          <w:rFonts w:hint="eastAsia"/>
        </w:rPr>
      </w:pPr>
      <w:r w:rsidRPr="0033164B">
        <w:rPr>
          <w:rFonts w:hint="eastAsia"/>
          <w:highlight w:val="white"/>
        </w:rPr>
        <w:t xml:space="preserve">(2) </w:t>
      </w:r>
      <w:r w:rsidRPr="0033164B">
        <w:rPr>
          <w:rFonts w:hint="eastAsia"/>
          <w:highlight w:val="white"/>
        </w:rPr>
        <w:t>查询项目负责人是否有在建工程的记录。查询地址（包括但不限于）：“江苏建设工程招标网”（</w:t>
      </w:r>
      <w:hyperlink r:id="rId7" w:history="1">
        <w:r w:rsidRPr="0033164B">
          <w:rPr>
            <w:highlight w:val="white"/>
          </w:rPr>
          <w:t>http://www.jszb.com.cn</w:t>
        </w:r>
      </w:hyperlink>
      <w:r w:rsidRPr="0033164B">
        <w:rPr>
          <w:rFonts w:hint="eastAsia"/>
          <w:highlight w:val="white"/>
        </w:rPr>
        <w:t>）</w:t>
      </w:r>
      <w:r w:rsidRPr="0033164B">
        <w:rPr>
          <w:rFonts w:hint="eastAsia"/>
          <w:highlight w:val="white"/>
        </w:rPr>
        <w:t>;</w:t>
      </w:r>
    </w:p>
    <w:p w:rsidR="00B54778" w:rsidRPr="0033164B" w:rsidRDefault="00B54778" w:rsidP="00B54778">
      <w:pPr>
        <w:spacing w:line="360" w:lineRule="exact"/>
        <w:ind w:firstLineChars="200" w:firstLine="420"/>
        <w:rPr>
          <w:rFonts w:hint="eastAsia"/>
        </w:rPr>
      </w:pPr>
      <w:r w:rsidRPr="0033164B">
        <w:rPr>
          <w:rFonts w:hint="eastAsia"/>
          <w:highlight w:val="white"/>
        </w:rPr>
        <w:t>(3)</w:t>
      </w:r>
      <w:r w:rsidRPr="0033164B">
        <w:rPr>
          <w:rFonts w:hint="eastAsia"/>
          <w:highlight w:val="white"/>
        </w:rPr>
        <w:t>查询投标人及项目负责人是否有不良行为记录。查询地址（包括但不限于）：</w:t>
      </w:r>
      <w:r w:rsidRPr="0033164B">
        <w:rPr>
          <w:rFonts w:hint="eastAsia"/>
          <w:highlight w:val="white"/>
        </w:rPr>
        <w:t xml:space="preserve"> </w:t>
      </w:r>
      <w:r w:rsidRPr="0033164B">
        <w:rPr>
          <w:rFonts w:hint="eastAsia"/>
          <w:highlight w:val="white"/>
        </w:rPr>
        <w:t>“江苏建设工程招标网”</w:t>
      </w:r>
      <w:r w:rsidRPr="0033164B">
        <w:rPr>
          <w:rFonts w:hint="eastAsia"/>
          <w:highlight w:val="white"/>
        </w:rPr>
        <w:t>(</w:t>
      </w:r>
      <w:hyperlink r:id="rId8" w:history="1">
        <w:r w:rsidRPr="0033164B">
          <w:rPr>
            <w:highlight w:val="white"/>
          </w:rPr>
          <w:t>www.jszb.com.cn</w:t>
        </w:r>
      </w:hyperlink>
      <w:r w:rsidRPr="0033164B">
        <w:rPr>
          <w:rFonts w:hint="eastAsia"/>
          <w:highlight w:val="white"/>
        </w:rPr>
        <w:t>)</w:t>
      </w:r>
      <w:r w:rsidRPr="0033164B">
        <w:rPr>
          <w:rFonts w:hint="eastAsia"/>
          <w:highlight w:val="white"/>
        </w:rPr>
        <w:t>、“江苏省住房和城乡建设厅”</w:t>
      </w:r>
      <w:r w:rsidRPr="0033164B">
        <w:rPr>
          <w:rFonts w:hint="eastAsia"/>
          <w:highlight w:val="white"/>
        </w:rPr>
        <w:t>(</w:t>
      </w:r>
      <w:r w:rsidRPr="0033164B">
        <w:rPr>
          <w:highlight w:val="white"/>
        </w:rPr>
        <w:t>www.jscin.gov.cn</w:t>
      </w:r>
      <w:r w:rsidRPr="0033164B">
        <w:rPr>
          <w:rFonts w:hint="eastAsia"/>
          <w:highlight w:val="white"/>
        </w:rPr>
        <w:t>)</w:t>
      </w:r>
      <w:r w:rsidRPr="0033164B">
        <w:rPr>
          <w:rFonts w:hint="eastAsia"/>
          <w:highlight w:val="white"/>
        </w:rPr>
        <w:t>、“泰兴市建设工程信息网</w:t>
      </w:r>
      <w:r w:rsidRPr="0033164B">
        <w:rPr>
          <w:highlight w:val="white"/>
        </w:rPr>
        <w:t>”</w:t>
      </w:r>
      <w:r w:rsidRPr="0033164B">
        <w:rPr>
          <w:rFonts w:hint="eastAsia"/>
          <w:highlight w:val="white"/>
        </w:rPr>
        <w:t xml:space="preserve"> (</w:t>
      </w:r>
      <w:hyperlink r:id="rId9" w:history="1">
        <w:r w:rsidRPr="0033164B">
          <w:rPr>
            <w:highlight w:val="white"/>
          </w:rPr>
          <w:t>www.txcetc.com</w:t>
        </w:r>
        <w:r w:rsidRPr="0033164B">
          <w:rPr>
            <w:rFonts w:hint="eastAsia"/>
            <w:highlight w:val="white"/>
          </w:rPr>
          <w:t>)</w:t>
        </w:r>
      </w:hyperlink>
      <w:r w:rsidRPr="0033164B">
        <w:rPr>
          <w:highlight w:val="white"/>
        </w:rPr>
        <w:t>）</w:t>
      </w:r>
      <w:r w:rsidRPr="0033164B">
        <w:rPr>
          <w:rFonts w:hint="eastAsia"/>
          <w:highlight w:val="white"/>
        </w:rPr>
        <w:t>;</w:t>
      </w:r>
    </w:p>
    <w:p w:rsidR="00B54778" w:rsidRDefault="00B54778" w:rsidP="00B54778">
      <w:pPr>
        <w:spacing w:line="360" w:lineRule="exact"/>
        <w:ind w:firstLineChars="200" w:firstLine="420"/>
      </w:pPr>
      <w:r>
        <w:rPr>
          <w:rFonts w:hint="eastAsia"/>
          <w:highlight w:val="white"/>
        </w:rPr>
        <w:t>(4)</w:t>
      </w:r>
      <w:r>
        <w:rPr>
          <w:rFonts w:hint="eastAsia"/>
          <w:highlight w:val="white"/>
        </w:rPr>
        <w:t>查询江苏省建筑业企业资质核查结果是否合格。网上核查方式：江苏建筑业网（</w:t>
      </w:r>
      <w:r>
        <w:rPr>
          <w:highlight w:val="white"/>
        </w:rPr>
        <w:t>www.jscons.gov.cn</w:t>
      </w:r>
      <w:r>
        <w:rPr>
          <w:rFonts w:hint="eastAsia"/>
          <w:highlight w:val="white"/>
        </w:rPr>
        <w:t>）</w:t>
      </w:r>
      <w:r>
        <w:rPr>
          <w:highlight w:val="white"/>
        </w:rPr>
        <w:t>-</w:t>
      </w:r>
      <w:r>
        <w:rPr>
          <w:rFonts w:hint="eastAsia"/>
          <w:highlight w:val="white"/>
        </w:rPr>
        <w:t>“我要查询”</w:t>
      </w:r>
      <w:r>
        <w:rPr>
          <w:highlight w:val="white"/>
        </w:rPr>
        <w:t>-</w:t>
      </w:r>
      <w:r>
        <w:rPr>
          <w:rFonts w:hint="eastAsia"/>
          <w:highlight w:val="white"/>
        </w:rPr>
        <w:t>“企业资质情况查询”，复查结论为“符合”的，即为核查合格。</w:t>
      </w:r>
    </w:p>
    <w:p w:rsidR="00B54778" w:rsidRPr="0033164B" w:rsidRDefault="00B54778" w:rsidP="00B54778">
      <w:pPr>
        <w:spacing w:line="360" w:lineRule="exact"/>
        <w:ind w:firstLineChars="200" w:firstLine="420"/>
        <w:rPr>
          <w:rFonts w:hint="eastAsia"/>
        </w:rPr>
      </w:pPr>
      <w:r>
        <w:rPr>
          <w:rFonts w:hint="eastAsia"/>
          <w:highlight w:val="white"/>
        </w:rPr>
        <w:t>(5)</w:t>
      </w:r>
      <w:r w:rsidRPr="0033164B">
        <w:rPr>
          <w:rFonts w:hint="eastAsia"/>
          <w:highlight w:val="white"/>
        </w:rPr>
        <w:t>有关的法律、法规、规章、国家标准以及评标委员会认为必要的其他信息和数据。</w:t>
      </w:r>
    </w:p>
    <w:p w:rsidR="00B54778" w:rsidRPr="0033164B" w:rsidRDefault="00B54778" w:rsidP="00B54778">
      <w:pPr>
        <w:spacing w:line="360" w:lineRule="exact"/>
        <w:ind w:firstLineChars="200" w:firstLine="420"/>
        <w:rPr>
          <w:rFonts w:hint="eastAsia"/>
        </w:rPr>
      </w:pPr>
      <w:r w:rsidRPr="0033164B">
        <w:rPr>
          <w:rFonts w:hint="eastAsia"/>
          <w:highlight w:val="white"/>
        </w:rPr>
        <w:t>3.1.2</w:t>
      </w:r>
      <w:r w:rsidRPr="0033164B">
        <w:rPr>
          <w:rFonts w:hint="eastAsia"/>
          <w:highlight w:val="white"/>
        </w:rPr>
        <w:t>评标委员会的准备工作</w:t>
      </w:r>
    </w:p>
    <w:p w:rsidR="00B54778" w:rsidRPr="0033164B" w:rsidRDefault="00B54778" w:rsidP="00B54778">
      <w:pPr>
        <w:spacing w:line="360" w:lineRule="exact"/>
        <w:ind w:firstLineChars="200" w:firstLine="420"/>
        <w:rPr>
          <w:rFonts w:hint="eastAsia"/>
        </w:rPr>
      </w:pPr>
      <w:r w:rsidRPr="0033164B">
        <w:rPr>
          <w:rFonts w:hint="eastAsia"/>
          <w:highlight w:val="white"/>
        </w:rPr>
        <w:t>(1)</w:t>
      </w:r>
      <w:r w:rsidRPr="0033164B">
        <w:rPr>
          <w:rFonts w:hint="eastAsia"/>
          <w:highlight w:val="white"/>
        </w:rPr>
        <w:t>评标委员会成员到达评标现场时，须填写评标专家回避确认表，以确认参加本次评标工作无需要回避的情况。</w:t>
      </w:r>
    </w:p>
    <w:p w:rsidR="00B54778" w:rsidRPr="0033164B" w:rsidRDefault="00B54778" w:rsidP="00B54778">
      <w:pPr>
        <w:spacing w:line="360" w:lineRule="exact"/>
        <w:ind w:firstLineChars="200" w:firstLine="420"/>
        <w:rPr>
          <w:rFonts w:hint="eastAsia"/>
        </w:rPr>
      </w:pPr>
      <w:r w:rsidRPr="0033164B">
        <w:rPr>
          <w:rFonts w:hint="eastAsia"/>
          <w:highlight w:val="white"/>
        </w:rPr>
        <w:t>(2)</w:t>
      </w:r>
      <w:r w:rsidRPr="0033164B">
        <w:rPr>
          <w:rFonts w:hint="eastAsia"/>
          <w:highlight w:val="white"/>
        </w:rPr>
        <w:t>推荐评标委员会主任。评标委员会主任由评标委员会推选或招标人直接确定。评标委员会主任负责评标活动的组织领导工作，具有与评标委员会其他成员同等的表决权。</w:t>
      </w:r>
    </w:p>
    <w:p w:rsidR="00B54778" w:rsidRPr="00E30732" w:rsidRDefault="00B54778" w:rsidP="00B54778">
      <w:pPr>
        <w:spacing w:line="360" w:lineRule="exact"/>
        <w:ind w:firstLineChars="200" w:firstLine="420"/>
        <w:rPr>
          <w:rFonts w:hint="eastAsia"/>
        </w:rPr>
      </w:pPr>
      <w:r w:rsidRPr="0033164B">
        <w:rPr>
          <w:rFonts w:hint="eastAsia"/>
          <w:highlight w:val="white"/>
        </w:rPr>
        <w:t>(3)</w:t>
      </w:r>
      <w:r w:rsidRPr="0033164B">
        <w:rPr>
          <w:rFonts w:hint="eastAsia"/>
          <w:highlight w:val="white"/>
        </w:rPr>
        <w:t>评标委员会的分工：</w:t>
      </w:r>
      <w:r w:rsidRPr="00E30732">
        <w:rPr>
          <w:rFonts w:hint="eastAsia"/>
          <w:highlight w:val="white"/>
        </w:rPr>
        <w:t>评标委员会分为资格审查组、技术组和商务组。资格审查组由评标委员会全体成员组成。</w:t>
      </w:r>
    </w:p>
    <w:p w:rsidR="00B54778" w:rsidRPr="0033164B" w:rsidRDefault="00B54778" w:rsidP="00B54778">
      <w:pPr>
        <w:spacing w:line="360" w:lineRule="exact"/>
        <w:ind w:firstLineChars="200" w:firstLine="420"/>
        <w:rPr>
          <w:rFonts w:hint="eastAsia"/>
        </w:rPr>
      </w:pPr>
      <w:r w:rsidRPr="0033164B">
        <w:rPr>
          <w:rFonts w:hint="eastAsia"/>
          <w:highlight w:val="white"/>
        </w:rPr>
        <w:t>(4)</w:t>
      </w:r>
      <w:r w:rsidRPr="0033164B">
        <w:rPr>
          <w:rFonts w:hint="eastAsia"/>
          <w:highlight w:val="white"/>
        </w:rPr>
        <w:t>评标委员会主任组织评标委员会成员认真研究招标文件，了解和熟悉招标目的、招标范围、主要合同条件、技术标准和要求、质量标准和工期要求等，掌握评标标准和方法，熟悉相关评标表格的使用，如果表格不能满足评标所需时，评标委员会应补充编制评标所需的表格。</w:t>
      </w:r>
      <w:r w:rsidRPr="0033164B">
        <w:rPr>
          <w:rFonts w:hint="eastAsia"/>
          <w:highlight w:val="white"/>
        </w:rPr>
        <w:t xml:space="preserve"> </w:t>
      </w:r>
    </w:p>
    <w:p w:rsidR="00B54778" w:rsidRPr="0033164B" w:rsidRDefault="00B54778" w:rsidP="00B54778">
      <w:pPr>
        <w:pStyle w:val="3"/>
        <w:spacing w:line="360" w:lineRule="exact"/>
        <w:rPr>
          <w:rFonts w:ascii="宋体" w:hAnsi="宋体" w:hint="eastAsia"/>
          <w:sz w:val="24"/>
          <w:szCs w:val="24"/>
        </w:rPr>
      </w:pPr>
      <w:bookmarkStart w:id="50" w:name="_Toc383438654"/>
      <w:r w:rsidRPr="0033164B">
        <w:rPr>
          <w:rFonts w:ascii="宋体" w:hAnsi="宋体" w:hint="eastAsia"/>
          <w:sz w:val="24"/>
          <w:szCs w:val="24"/>
          <w:highlight w:val="white"/>
        </w:rPr>
        <w:t>3.2清标</w:t>
      </w:r>
      <w:bookmarkEnd w:id="50"/>
    </w:p>
    <w:p w:rsidR="00B54778" w:rsidRPr="0033164B" w:rsidRDefault="00B54778" w:rsidP="00B54778">
      <w:pPr>
        <w:spacing w:line="360" w:lineRule="exact"/>
        <w:ind w:firstLineChars="200" w:firstLine="420"/>
        <w:rPr>
          <w:rFonts w:hint="eastAsia"/>
        </w:rPr>
      </w:pPr>
      <w:r w:rsidRPr="0033164B">
        <w:rPr>
          <w:rFonts w:hint="eastAsia"/>
          <w:highlight w:val="white"/>
        </w:rPr>
        <w:t>3.2.1</w:t>
      </w:r>
      <w:r w:rsidRPr="0033164B">
        <w:rPr>
          <w:rFonts w:hint="eastAsia"/>
          <w:highlight w:val="white"/>
        </w:rPr>
        <w:t>清标工作由评标委员会负责，评标委员会应当对投标文件进行基础性数据分析和整理（简称为“清标”），从而发现并提取其中可能存在的对招标范围理解的偏差、投标报价的算术性错误、错漏项、投标报价构成不合理、不平衡报价等存在明显异常的问题，并就这些问题整理形成清标报告。</w:t>
      </w:r>
    </w:p>
    <w:p w:rsidR="00B54778" w:rsidRPr="0033164B" w:rsidRDefault="00B54778" w:rsidP="00B54778">
      <w:pPr>
        <w:spacing w:line="360" w:lineRule="exact"/>
        <w:ind w:firstLineChars="200" w:firstLine="420"/>
        <w:rPr>
          <w:rFonts w:hint="eastAsia"/>
        </w:rPr>
      </w:pPr>
      <w:r w:rsidRPr="0033164B">
        <w:rPr>
          <w:rFonts w:hint="eastAsia"/>
          <w:highlight w:val="white"/>
        </w:rPr>
        <w:t>3.2.2</w:t>
      </w:r>
      <w:r w:rsidRPr="0033164B">
        <w:rPr>
          <w:rFonts w:hint="eastAsia"/>
          <w:highlight w:val="white"/>
        </w:rPr>
        <w:t>清标内容</w:t>
      </w:r>
    </w:p>
    <w:p w:rsidR="00B54778" w:rsidRPr="0033164B" w:rsidRDefault="00B54778" w:rsidP="00B54778">
      <w:pPr>
        <w:spacing w:line="360" w:lineRule="exact"/>
        <w:ind w:firstLineChars="200" w:firstLine="420"/>
        <w:rPr>
          <w:rFonts w:hint="eastAsia"/>
        </w:rPr>
      </w:pPr>
      <w:r w:rsidRPr="0033164B">
        <w:rPr>
          <w:rFonts w:hint="eastAsia"/>
          <w:highlight w:val="white"/>
        </w:rPr>
        <w:t>（</w:t>
      </w:r>
      <w:r w:rsidRPr="0033164B">
        <w:rPr>
          <w:rFonts w:hint="eastAsia"/>
          <w:highlight w:val="white"/>
        </w:rPr>
        <w:t>1</w:t>
      </w:r>
      <w:r w:rsidRPr="0033164B">
        <w:rPr>
          <w:rFonts w:hint="eastAsia"/>
          <w:highlight w:val="white"/>
        </w:rPr>
        <w:t>）投标报价超过招标控制价的；</w:t>
      </w:r>
    </w:p>
    <w:p w:rsidR="00B54778" w:rsidRPr="0033164B" w:rsidRDefault="00B54778" w:rsidP="00B54778">
      <w:pPr>
        <w:spacing w:line="360" w:lineRule="exact"/>
        <w:ind w:firstLineChars="200" w:firstLine="420"/>
        <w:rPr>
          <w:rFonts w:hint="eastAsia"/>
        </w:rPr>
      </w:pPr>
      <w:r w:rsidRPr="0033164B">
        <w:rPr>
          <w:rFonts w:hint="eastAsia"/>
          <w:highlight w:val="white"/>
        </w:rPr>
        <w:t>（</w:t>
      </w:r>
      <w:r w:rsidRPr="0033164B">
        <w:rPr>
          <w:rFonts w:hint="eastAsia"/>
          <w:highlight w:val="white"/>
        </w:rPr>
        <w:t>2</w:t>
      </w:r>
      <w:r w:rsidRPr="0033164B">
        <w:rPr>
          <w:rFonts w:hint="eastAsia"/>
          <w:highlight w:val="white"/>
        </w:rPr>
        <w:t>）已标价的工程量清单：</w:t>
      </w:r>
    </w:p>
    <w:p w:rsidR="00B54778" w:rsidRPr="0033164B" w:rsidRDefault="00B54778" w:rsidP="00B54778">
      <w:pPr>
        <w:spacing w:line="360" w:lineRule="exact"/>
        <w:ind w:firstLineChars="300" w:firstLine="630"/>
        <w:rPr>
          <w:rFonts w:hint="eastAsia"/>
        </w:rPr>
      </w:pPr>
      <w:r w:rsidRPr="0033164B">
        <w:rPr>
          <w:rFonts w:hint="eastAsia"/>
          <w:highlight w:val="white"/>
        </w:rPr>
        <w:t>①已标价的</w:t>
      </w:r>
      <w:r>
        <w:rPr>
          <w:rFonts w:hint="eastAsia"/>
          <w:highlight w:val="white"/>
        </w:rPr>
        <w:t>工程量清单中（含单价措施项目）</w:t>
      </w:r>
      <w:r w:rsidRPr="0033164B">
        <w:rPr>
          <w:rFonts w:hint="eastAsia"/>
          <w:highlight w:val="white"/>
        </w:rPr>
        <w:t>改变项目</w:t>
      </w:r>
      <w:r w:rsidRPr="0033164B">
        <w:rPr>
          <w:highlight w:val="white"/>
        </w:rPr>
        <w:t>编码、</w:t>
      </w:r>
      <w:r w:rsidRPr="0033164B">
        <w:rPr>
          <w:rFonts w:hint="eastAsia"/>
          <w:highlight w:val="white"/>
        </w:rPr>
        <w:t>项目</w:t>
      </w:r>
      <w:r w:rsidRPr="0033164B">
        <w:rPr>
          <w:highlight w:val="white"/>
        </w:rPr>
        <w:t>名称、</w:t>
      </w:r>
      <w:r w:rsidRPr="0033164B">
        <w:rPr>
          <w:rFonts w:hint="eastAsia"/>
          <w:highlight w:val="white"/>
        </w:rPr>
        <w:t>项目</w:t>
      </w:r>
      <w:r w:rsidRPr="0033164B">
        <w:rPr>
          <w:highlight w:val="white"/>
        </w:rPr>
        <w:t>特征、计量单位和工程量</w:t>
      </w:r>
      <w:r w:rsidRPr="0033164B">
        <w:rPr>
          <w:rFonts w:hint="eastAsia"/>
          <w:highlight w:val="white"/>
        </w:rPr>
        <w:t>的（计算机辅助</w:t>
      </w:r>
      <w:r w:rsidRPr="0033164B">
        <w:rPr>
          <w:highlight w:val="white"/>
        </w:rPr>
        <w:t>）</w:t>
      </w:r>
      <w:r w:rsidRPr="0033164B">
        <w:rPr>
          <w:rFonts w:hint="eastAsia"/>
          <w:highlight w:val="white"/>
        </w:rPr>
        <w:t>；</w:t>
      </w:r>
    </w:p>
    <w:p w:rsidR="00B54778" w:rsidRPr="0033164B" w:rsidRDefault="00B54778" w:rsidP="00B54778">
      <w:pPr>
        <w:spacing w:line="360" w:lineRule="exact"/>
        <w:ind w:firstLineChars="300" w:firstLine="630"/>
        <w:rPr>
          <w:rFonts w:hint="eastAsia"/>
        </w:rPr>
      </w:pPr>
      <w:r w:rsidRPr="0033164B">
        <w:rPr>
          <w:rFonts w:hint="eastAsia"/>
          <w:highlight w:val="white"/>
        </w:rPr>
        <w:t>②已标价的</w:t>
      </w:r>
      <w:r>
        <w:rPr>
          <w:rFonts w:hint="eastAsia"/>
          <w:highlight w:val="white"/>
        </w:rPr>
        <w:t>工程量清单中（含单价措施项目）</w:t>
      </w:r>
      <w:r w:rsidRPr="0033164B">
        <w:rPr>
          <w:rFonts w:hint="eastAsia"/>
          <w:highlight w:val="white"/>
        </w:rPr>
        <w:t>出现缺项、多项的（计算机辅助</w:t>
      </w:r>
      <w:r w:rsidRPr="0033164B">
        <w:rPr>
          <w:highlight w:val="white"/>
        </w:rPr>
        <w:t>）</w:t>
      </w:r>
      <w:r w:rsidRPr="0033164B">
        <w:rPr>
          <w:rFonts w:hint="eastAsia"/>
          <w:highlight w:val="white"/>
        </w:rPr>
        <w:t>；</w:t>
      </w:r>
    </w:p>
    <w:p w:rsidR="00B54778" w:rsidRPr="0033164B" w:rsidRDefault="00B54778" w:rsidP="00B54778">
      <w:pPr>
        <w:spacing w:line="360" w:lineRule="exact"/>
        <w:ind w:firstLineChars="300" w:firstLine="630"/>
        <w:rPr>
          <w:rFonts w:hint="eastAsia"/>
        </w:rPr>
      </w:pPr>
      <w:r>
        <w:rPr>
          <w:rFonts w:hint="eastAsia"/>
          <w:highlight w:val="white"/>
        </w:rPr>
        <w:lastRenderedPageBreak/>
        <w:t>③已标价的工程量清单中（含单价措施项目）综合单价高于招标控制</w:t>
      </w:r>
      <w:proofErr w:type="gramStart"/>
      <w:r>
        <w:rPr>
          <w:rFonts w:hint="eastAsia"/>
          <w:highlight w:val="white"/>
        </w:rPr>
        <w:t>价相应</w:t>
      </w:r>
      <w:proofErr w:type="gramEnd"/>
      <w:r>
        <w:rPr>
          <w:rFonts w:hint="eastAsia"/>
          <w:highlight w:val="white"/>
        </w:rPr>
        <w:t>综合单价的（计算机辅助）；</w:t>
      </w:r>
    </w:p>
    <w:p w:rsidR="00B54778" w:rsidRDefault="00B54778" w:rsidP="00B54778">
      <w:pPr>
        <w:pStyle w:val="a5"/>
        <w:ind w:leftChars="171" w:left="359" w:firstLineChars="150" w:firstLine="315"/>
        <w:jc w:val="both"/>
        <w:rPr>
          <w:highlight w:val="white"/>
        </w:rPr>
      </w:pPr>
      <w:r>
        <w:rPr>
          <w:rFonts w:hint="eastAsia"/>
          <w:highlight w:val="white"/>
        </w:rPr>
        <w:t>④已标价工程量清单中的措施项目费用总额（含单价措施项目和总价措施项目，下同）高于招标控制价措施项目费用总额的</w:t>
      </w:r>
      <w:r>
        <w:rPr>
          <w:highlight w:val="white"/>
        </w:rPr>
        <w:t xml:space="preserve"> (</w:t>
      </w:r>
      <w:r>
        <w:rPr>
          <w:rFonts w:hint="eastAsia"/>
          <w:highlight w:val="white"/>
        </w:rPr>
        <w:t>计算机辅助</w:t>
      </w:r>
      <w:r>
        <w:rPr>
          <w:highlight w:val="white"/>
        </w:rPr>
        <w:t>)</w:t>
      </w:r>
      <w:r>
        <w:rPr>
          <w:rFonts w:hint="eastAsia"/>
          <w:highlight w:val="white"/>
        </w:rPr>
        <w:t>；</w:t>
      </w:r>
    </w:p>
    <w:p w:rsidR="00B54778" w:rsidRDefault="00B54778" w:rsidP="00B54778">
      <w:pPr>
        <w:pStyle w:val="a5"/>
        <w:ind w:leftChars="171" w:left="359" w:firstLineChars="150" w:firstLine="315"/>
        <w:jc w:val="both"/>
      </w:pPr>
      <w:r>
        <w:rPr>
          <w:rFonts w:hint="eastAsia"/>
          <w:highlight w:val="white"/>
        </w:rPr>
        <w:t>⑤已标价工程量清单中的分部分项工程费中的人工费</w:t>
      </w:r>
      <w:r>
        <w:rPr>
          <w:highlight w:val="white"/>
        </w:rPr>
        <w:t>(</w:t>
      </w:r>
      <w:r>
        <w:rPr>
          <w:rFonts w:hint="eastAsia"/>
          <w:highlight w:val="white"/>
        </w:rPr>
        <w:t>材料费、机械费、管理费</w:t>
      </w:r>
      <w:r>
        <w:rPr>
          <w:highlight w:val="white"/>
        </w:rPr>
        <w:t>)</w:t>
      </w:r>
      <w:r>
        <w:rPr>
          <w:rFonts w:hint="eastAsia"/>
          <w:highlight w:val="white"/>
        </w:rPr>
        <w:t>的总额高于招标控制</w:t>
      </w:r>
      <w:proofErr w:type="gramStart"/>
      <w:r>
        <w:rPr>
          <w:rFonts w:hint="eastAsia"/>
          <w:highlight w:val="white"/>
        </w:rPr>
        <w:t>价相应</w:t>
      </w:r>
      <w:proofErr w:type="gramEnd"/>
      <w:r>
        <w:rPr>
          <w:rFonts w:hint="eastAsia"/>
          <w:highlight w:val="white"/>
        </w:rPr>
        <w:t>分部分项工程费中的人工费</w:t>
      </w:r>
      <w:r>
        <w:rPr>
          <w:highlight w:val="white"/>
        </w:rPr>
        <w:t>(</w:t>
      </w:r>
      <w:r>
        <w:rPr>
          <w:rFonts w:hint="eastAsia"/>
          <w:highlight w:val="white"/>
        </w:rPr>
        <w:t>材料费、机械费、管理费</w:t>
      </w:r>
      <w:r>
        <w:rPr>
          <w:highlight w:val="white"/>
        </w:rPr>
        <w:t>)</w:t>
      </w:r>
      <w:r>
        <w:rPr>
          <w:rFonts w:hint="eastAsia"/>
          <w:highlight w:val="white"/>
        </w:rPr>
        <w:t>的总额的</w:t>
      </w:r>
      <w:r>
        <w:rPr>
          <w:highlight w:val="white"/>
        </w:rPr>
        <w:t>(</w:t>
      </w:r>
      <w:r>
        <w:rPr>
          <w:rFonts w:hint="eastAsia"/>
          <w:highlight w:val="white"/>
        </w:rPr>
        <w:t>计算机辅助</w:t>
      </w:r>
      <w:r>
        <w:rPr>
          <w:highlight w:val="white"/>
        </w:rPr>
        <w:t>)</w:t>
      </w:r>
      <w:r>
        <w:rPr>
          <w:rFonts w:hint="eastAsia"/>
          <w:highlight w:val="white"/>
        </w:rPr>
        <w:t>；</w:t>
      </w:r>
    </w:p>
    <w:p w:rsidR="00B54778" w:rsidRDefault="00B54778" w:rsidP="00B54778">
      <w:pPr>
        <w:pStyle w:val="a5"/>
        <w:ind w:leftChars="171" w:left="359" w:firstLineChars="150" w:firstLine="315"/>
        <w:jc w:val="both"/>
      </w:pPr>
      <w:r>
        <w:rPr>
          <w:rFonts w:hint="eastAsia"/>
          <w:highlight w:val="white"/>
        </w:rPr>
        <w:t>⑥以费率计算的总价措施项目的费率和总承包服务费费率超过《江苏省建设工程费用定额》（</w:t>
      </w:r>
      <w:r>
        <w:rPr>
          <w:highlight w:val="white"/>
        </w:rPr>
        <w:t>2014</w:t>
      </w:r>
      <w:r>
        <w:rPr>
          <w:rFonts w:hint="eastAsia"/>
          <w:highlight w:val="white"/>
        </w:rPr>
        <w:t>年）规定的上限的；</w:t>
      </w:r>
    </w:p>
    <w:p w:rsidR="00B54778" w:rsidRDefault="00B54778" w:rsidP="00B54778">
      <w:pPr>
        <w:pStyle w:val="a5"/>
        <w:ind w:leftChars="171" w:left="359" w:firstLineChars="150" w:firstLine="315"/>
        <w:jc w:val="both"/>
      </w:pPr>
      <w:r>
        <w:rPr>
          <w:rFonts w:hint="eastAsia"/>
          <w:highlight w:val="white"/>
        </w:rPr>
        <w:t>⑦已标价的工程量清单中改变不可竞争费用的（计算机辅助）；</w:t>
      </w:r>
    </w:p>
    <w:p w:rsidR="00B54778" w:rsidRDefault="00B54778" w:rsidP="00B54778">
      <w:pPr>
        <w:pStyle w:val="a5"/>
        <w:ind w:leftChars="171" w:left="359" w:firstLineChars="150" w:firstLine="315"/>
        <w:jc w:val="both"/>
      </w:pPr>
      <w:r>
        <w:rPr>
          <w:rFonts w:hint="eastAsia"/>
          <w:highlight w:val="white"/>
        </w:rPr>
        <w:t>⑧已标价的工程量清单中改变</w:t>
      </w:r>
      <w:proofErr w:type="gramStart"/>
      <w:r>
        <w:rPr>
          <w:rFonts w:hint="eastAsia"/>
          <w:highlight w:val="white"/>
        </w:rPr>
        <w:t>规</w:t>
      </w:r>
      <w:proofErr w:type="gramEnd"/>
      <w:r>
        <w:rPr>
          <w:rFonts w:hint="eastAsia"/>
          <w:highlight w:val="white"/>
        </w:rPr>
        <w:t>费、税金费率标准的（计算机辅助）；</w:t>
      </w:r>
    </w:p>
    <w:p w:rsidR="00B54778" w:rsidRDefault="00B54778" w:rsidP="00B54778">
      <w:pPr>
        <w:pStyle w:val="a5"/>
        <w:ind w:leftChars="171" w:left="359" w:firstLineChars="150" w:firstLine="315"/>
        <w:jc w:val="both"/>
      </w:pPr>
      <w:r>
        <w:rPr>
          <w:rFonts w:hint="eastAsia"/>
          <w:highlight w:val="white"/>
        </w:rPr>
        <w:t>⑨已标价的工程量清单中存在计算错误的（计算机辅助）；</w:t>
      </w:r>
    </w:p>
    <w:p w:rsidR="00B54778" w:rsidRDefault="00B54778" w:rsidP="00B54778">
      <w:pPr>
        <w:pStyle w:val="a5"/>
        <w:ind w:leftChars="171" w:left="359" w:firstLineChars="150" w:firstLine="315"/>
        <w:jc w:val="both"/>
      </w:pPr>
      <w:r>
        <w:rPr>
          <w:rFonts w:hint="eastAsia"/>
          <w:highlight w:val="white"/>
        </w:rPr>
        <w:t>⑩已标价的工程量清单中涉及到发包人供应材料的清单项目综合单价分析表中含有发包人供应材料数量低于定额标准值的</w:t>
      </w:r>
      <w:r>
        <w:rPr>
          <w:highlight w:val="white"/>
        </w:rPr>
        <w:t>98%</w:t>
      </w:r>
      <w:r>
        <w:rPr>
          <w:rFonts w:hint="eastAsia"/>
          <w:highlight w:val="white"/>
        </w:rPr>
        <w:t>（计算机辅助）；</w:t>
      </w:r>
    </w:p>
    <w:p w:rsidR="00B54778" w:rsidRPr="0033164B" w:rsidRDefault="00B54778" w:rsidP="00B54778">
      <w:pPr>
        <w:pStyle w:val="a5"/>
        <w:ind w:leftChars="171" w:left="359" w:firstLineChars="150" w:firstLine="315"/>
        <w:jc w:val="both"/>
        <w:rPr>
          <w:rFonts w:hint="eastAsia"/>
        </w:rPr>
      </w:pPr>
      <w:r w:rsidRPr="00E04DD4">
        <w:rPr>
          <w:rFonts w:hint="eastAsia"/>
          <w:highlight w:val="white"/>
        </w:rPr>
        <w:t>⑪</w:t>
      </w:r>
      <w:r>
        <w:rPr>
          <w:rFonts w:hint="eastAsia"/>
          <w:highlight w:val="white"/>
        </w:rPr>
        <w:t>已标价的工程量清单中综合单价中利润小于</w:t>
      </w:r>
      <w:r>
        <w:rPr>
          <w:highlight w:val="white"/>
        </w:rPr>
        <w:t>0</w:t>
      </w:r>
      <w:r>
        <w:rPr>
          <w:rFonts w:hint="eastAsia"/>
          <w:highlight w:val="white"/>
        </w:rPr>
        <w:t>的；</w:t>
      </w:r>
    </w:p>
    <w:p w:rsidR="00B54778" w:rsidRPr="0033164B" w:rsidRDefault="00B54778" w:rsidP="00B54778">
      <w:pPr>
        <w:spacing w:line="360" w:lineRule="exact"/>
        <w:ind w:firstLineChars="200" w:firstLine="420"/>
        <w:rPr>
          <w:rFonts w:hint="eastAsia"/>
        </w:rPr>
      </w:pPr>
      <w:r w:rsidRPr="0033164B">
        <w:rPr>
          <w:rFonts w:hint="eastAsia"/>
          <w:highlight w:val="white"/>
        </w:rPr>
        <w:t>（</w:t>
      </w:r>
      <w:r w:rsidRPr="0033164B">
        <w:rPr>
          <w:rFonts w:hint="eastAsia"/>
          <w:highlight w:val="white"/>
        </w:rPr>
        <w:t>3</w:t>
      </w:r>
      <w:r w:rsidRPr="0033164B">
        <w:rPr>
          <w:rFonts w:hint="eastAsia"/>
          <w:highlight w:val="white"/>
        </w:rPr>
        <w:t>）投标工期、质量标准不响应招标文件要求的；</w:t>
      </w:r>
    </w:p>
    <w:p w:rsidR="00B54778" w:rsidRPr="0033164B" w:rsidRDefault="00B54778" w:rsidP="00B54778">
      <w:pPr>
        <w:spacing w:line="360" w:lineRule="exact"/>
        <w:ind w:firstLineChars="200" w:firstLine="420"/>
        <w:rPr>
          <w:rFonts w:hint="eastAsia"/>
        </w:rPr>
      </w:pPr>
      <w:r w:rsidRPr="0033164B">
        <w:rPr>
          <w:rFonts w:hint="eastAsia"/>
          <w:highlight w:val="white"/>
        </w:rPr>
        <w:t>（</w:t>
      </w:r>
      <w:r w:rsidRPr="0033164B">
        <w:rPr>
          <w:rFonts w:hint="eastAsia"/>
          <w:highlight w:val="white"/>
        </w:rPr>
        <w:t>4</w:t>
      </w:r>
      <w:r w:rsidRPr="0033164B">
        <w:rPr>
          <w:rFonts w:hint="eastAsia"/>
          <w:highlight w:val="white"/>
        </w:rPr>
        <w:t>）投标有效期不满足招标文件要求的；</w:t>
      </w:r>
    </w:p>
    <w:p w:rsidR="00B54778" w:rsidRPr="0033164B" w:rsidRDefault="00B54778" w:rsidP="00B54778">
      <w:pPr>
        <w:spacing w:line="360" w:lineRule="exact"/>
        <w:ind w:firstLineChars="200" w:firstLine="420"/>
        <w:rPr>
          <w:rFonts w:hint="eastAsia"/>
        </w:rPr>
      </w:pPr>
      <w:r w:rsidRPr="0033164B">
        <w:rPr>
          <w:rFonts w:hint="eastAsia"/>
          <w:highlight w:val="white"/>
        </w:rPr>
        <w:t>（</w:t>
      </w:r>
      <w:r w:rsidRPr="0033164B">
        <w:rPr>
          <w:rFonts w:hint="eastAsia"/>
          <w:highlight w:val="white"/>
        </w:rPr>
        <w:t>5</w:t>
      </w:r>
      <w:r w:rsidRPr="0033164B">
        <w:rPr>
          <w:rFonts w:hint="eastAsia"/>
          <w:highlight w:val="white"/>
        </w:rPr>
        <w:t>）</w:t>
      </w:r>
      <w:r w:rsidRPr="00553A46">
        <w:rPr>
          <w:rFonts w:hint="eastAsia"/>
          <w:highlight w:val="white"/>
        </w:rPr>
        <w:t>投标保证金的缴纳不符合招标文件要求的；</w:t>
      </w:r>
    </w:p>
    <w:p w:rsidR="00B54778" w:rsidRPr="0033164B" w:rsidRDefault="00B54778" w:rsidP="00B54778">
      <w:pPr>
        <w:spacing w:line="360" w:lineRule="exact"/>
        <w:ind w:firstLineChars="200" w:firstLine="420"/>
        <w:rPr>
          <w:rFonts w:hint="eastAsia"/>
        </w:rPr>
      </w:pPr>
      <w:r w:rsidRPr="0033164B">
        <w:rPr>
          <w:rFonts w:hint="eastAsia"/>
          <w:highlight w:val="white"/>
        </w:rPr>
        <w:t>（</w:t>
      </w:r>
      <w:r w:rsidRPr="0033164B">
        <w:rPr>
          <w:rFonts w:hint="eastAsia"/>
          <w:highlight w:val="white"/>
        </w:rPr>
        <w:t>6</w:t>
      </w:r>
      <w:r w:rsidRPr="0033164B">
        <w:rPr>
          <w:rFonts w:hint="eastAsia"/>
          <w:highlight w:val="white"/>
        </w:rPr>
        <w:t>）评标委员会认为需要列出的其他偏差。</w:t>
      </w:r>
    </w:p>
    <w:p w:rsidR="00B54778" w:rsidRPr="0033164B" w:rsidRDefault="00B54778" w:rsidP="00B54778">
      <w:pPr>
        <w:pStyle w:val="3"/>
        <w:spacing w:line="360" w:lineRule="exact"/>
        <w:rPr>
          <w:rFonts w:ascii="宋体" w:hAnsi="宋体" w:hint="eastAsia"/>
          <w:sz w:val="24"/>
          <w:szCs w:val="24"/>
        </w:rPr>
      </w:pPr>
      <w:bookmarkStart w:id="51" w:name="_Toc343525571"/>
      <w:bookmarkStart w:id="52" w:name="_Toc383438655"/>
      <w:r w:rsidRPr="0033164B">
        <w:rPr>
          <w:rFonts w:ascii="宋体" w:hAnsi="宋体" w:hint="eastAsia"/>
          <w:sz w:val="24"/>
          <w:szCs w:val="24"/>
          <w:highlight w:val="white"/>
        </w:rPr>
        <w:t>3.3初步评审</w:t>
      </w:r>
      <w:bookmarkEnd w:id="51"/>
      <w:bookmarkEnd w:id="52"/>
    </w:p>
    <w:p w:rsidR="00B54778" w:rsidRPr="0033164B" w:rsidRDefault="00B54778" w:rsidP="00B54778">
      <w:pPr>
        <w:adjustRightInd w:val="0"/>
        <w:snapToGrid w:val="0"/>
        <w:spacing w:line="360" w:lineRule="exact"/>
        <w:ind w:firstLineChars="200" w:firstLine="420"/>
        <w:rPr>
          <w:rFonts w:hint="eastAsia"/>
        </w:rPr>
      </w:pPr>
      <w:r w:rsidRPr="0033164B">
        <w:rPr>
          <w:rFonts w:hint="eastAsia"/>
          <w:highlight w:val="white"/>
        </w:rPr>
        <w:t>3.3.1</w:t>
      </w:r>
      <w:r w:rsidRPr="0033164B">
        <w:rPr>
          <w:rFonts w:hint="eastAsia"/>
          <w:highlight w:val="white"/>
        </w:rPr>
        <w:t>形式性评审</w:t>
      </w:r>
    </w:p>
    <w:p w:rsidR="00B54778" w:rsidRPr="0033164B" w:rsidRDefault="00B54778" w:rsidP="00B54778">
      <w:pPr>
        <w:adjustRightInd w:val="0"/>
        <w:snapToGrid w:val="0"/>
        <w:spacing w:line="360" w:lineRule="exact"/>
        <w:ind w:firstLineChars="300" w:firstLine="630"/>
        <w:rPr>
          <w:rFonts w:hint="eastAsia"/>
        </w:rPr>
      </w:pPr>
      <w:r w:rsidRPr="0033164B">
        <w:rPr>
          <w:rFonts w:hint="eastAsia"/>
          <w:highlight w:val="white"/>
        </w:rPr>
        <w:t>评标委员会根据本章第</w:t>
      </w:r>
      <w:r w:rsidRPr="0033164B">
        <w:rPr>
          <w:rFonts w:hint="eastAsia"/>
          <w:highlight w:val="white"/>
        </w:rPr>
        <w:t>2.1.1</w:t>
      </w:r>
      <w:r w:rsidRPr="0033164B">
        <w:rPr>
          <w:rFonts w:hint="eastAsia"/>
          <w:highlight w:val="white"/>
        </w:rPr>
        <w:t>款列出的评审标准，对投标人的投标文件进行形式性评审。</w:t>
      </w:r>
    </w:p>
    <w:p w:rsidR="00B54778" w:rsidRPr="0033164B" w:rsidRDefault="00B54778" w:rsidP="00B54778">
      <w:pPr>
        <w:adjustRightInd w:val="0"/>
        <w:snapToGrid w:val="0"/>
        <w:spacing w:line="360" w:lineRule="exact"/>
        <w:ind w:firstLineChars="200" w:firstLine="420"/>
        <w:rPr>
          <w:rFonts w:hint="eastAsia"/>
        </w:rPr>
      </w:pPr>
      <w:r w:rsidRPr="0033164B">
        <w:rPr>
          <w:rFonts w:hint="eastAsia"/>
          <w:highlight w:val="white"/>
        </w:rPr>
        <w:t>3.3.2</w:t>
      </w:r>
      <w:r w:rsidRPr="0033164B">
        <w:rPr>
          <w:rFonts w:hint="eastAsia"/>
          <w:highlight w:val="white"/>
        </w:rPr>
        <w:t>资格评审</w:t>
      </w:r>
    </w:p>
    <w:p w:rsidR="00B54778" w:rsidRPr="0033164B" w:rsidRDefault="00B54778" w:rsidP="00B54778">
      <w:pPr>
        <w:adjustRightInd w:val="0"/>
        <w:snapToGrid w:val="0"/>
        <w:spacing w:line="360" w:lineRule="exact"/>
        <w:ind w:firstLineChars="300" w:firstLine="630"/>
        <w:rPr>
          <w:rFonts w:hint="eastAsia"/>
        </w:rPr>
      </w:pPr>
      <w:r w:rsidRPr="0033164B">
        <w:rPr>
          <w:rFonts w:hint="eastAsia"/>
          <w:highlight w:val="white"/>
        </w:rPr>
        <w:t>评标委员会根据本章第</w:t>
      </w:r>
      <w:r w:rsidRPr="0033164B">
        <w:rPr>
          <w:rFonts w:hint="eastAsia"/>
          <w:highlight w:val="white"/>
        </w:rPr>
        <w:t>2.1.2</w:t>
      </w:r>
      <w:r w:rsidRPr="0033164B">
        <w:rPr>
          <w:rFonts w:hint="eastAsia"/>
          <w:highlight w:val="white"/>
        </w:rPr>
        <w:t>款列出的评审标准，对投标人的投标文件进行资格评审。</w:t>
      </w:r>
    </w:p>
    <w:p w:rsidR="00B54778" w:rsidRPr="0033164B" w:rsidRDefault="00B54778" w:rsidP="00B54778">
      <w:pPr>
        <w:adjustRightInd w:val="0"/>
        <w:snapToGrid w:val="0"/>
        <w:spacing w:line="360" w:lineRule="exact"/>
        <w:ind w:firstLineChars="200" w:firstLine="420"/>
        <w:rPr>
          <w:rFonts w:hint="eastAsia"/>
        </w:rPr>
      </w:pPr>
      <w:r w:rsidRPr="0033164B">
        <w:rPr>
          <w:rFonts w:hint="eastAsia"/>
          <w:highlight w:val="white"/>
        </w:rPr>
        <w:t>3.3.3</w:t>
      </w:r>
      <w:r w:rsidRPr="0033164B">
        <w:rPr>
          <w:rFonts w:hint="eastAsia"/>
          <w:highlight w:val="white"/>
        </w:rPr>
        <w:t>响应性评审</w:t>
      </w:r>
    </w:p>
    <w:p w:rsidR="00B54778" w:rsidRPr="0033164B" w:rsidRDefault="00B54778" w:rsidP="00B54778">
      <w:pPr>
        <w:adjustRightInd w:val="0"/>
        <w:snapToGrid w:val="0"/>
        <w:spacing w:line="360" w:lineRule="exact"/>
        <w:ind w:firstLineChars="300" w:firstLine="630"/>
        <w:rPr>
          <w:rFonts w:hint="eastAsia"/>
        </w:rPr>
      </w:pPr>
      <w:r w:rsidRPr="0033164B">
        <w:rPr>
          <w:rFonts w:hint="eastAsia"/>
          <w:highlight w:val="white"/>
        </w:rPr>
        <w:t>评标委员会根据本章第</w:t>
      </w:r>
      <w:r w:rsidRPr="0033164B">
        <w:rPr>
          <w:rFonts w:hint="eastAsia"/>
          <w:highlight w:val="white"/>
        </w:rPr>
        <w:t>2.1.3</w:t>
      </w:r>
      <w:r w:rsidRPr="0033164B">
        <w:rPr>
          <w:rFonts w:hint="eastAsia"/>
          <w:highlight w:val="white"/>
        </w:rPr>
        <w:t>款列出的评审标准，对投标人的投标文件进行响应性评审。</w:t>
      </w:r>
    </w:p>
    <w:p w:rsidR="00B54778" w:rsidRPr="0033164B" w:rsidRDefault="00B54778" w:rsidP="00B54778">
      <w:pPr>
        <w:adjustRightInd w:val="0"/>
        <w:snapToGrid w:val="0"/>
        <w:spacing w:line="360" w:lineRule="exact"/>
        <w:ind w:firstLineChars="200" w:firstLine="420"/>
        <w:rPr>
          <w:rFonts w:hint="eastAsia"/>
        </w:rPr>
      </w:pPr>
      <w:r w:rsidRPr="0033164B">
        <w:rPr>
          <w:rFonts w:hint="eastAsia"/>
          <w:highlight w:val="white"/>
        </w:rPr>
        <w:t>3.3.4</w:t>
      </w:r>
      <w:r w:rsidRPr="0033164B">
        <w:rPr>
          <w:rFonts w:hint="eastAsia"/>
          <w:highlight w:val="white"/>
        </w:rPr>
        <w:t>施工组织设计评审</w:t>
      </w:r>
    </w:p>
    <w:p w:rsidR="00B54778" w:rsidRPr="0033164B" w:rsidRDefault="00B54778" w:rsidP="00B54778">
      <w:pPr>
        <w:adjustRightInd w:val="0"/>
        <w:snapToGrid w:val="0"/>
        <w:spacing w:line="360" w:lineRule="exact"/>
        <w:ind w:firstLineChars="300" w:firstLine="630"/>
        <w:rPr>
          <w:rFonts w:hint="eastAsia"/>
        </w:rPr>
      </w:pPr>
      <w:r w:rsidRPr="0033164B">
        <w:rPr>
          <w:rFonts w:hint="eastAsia"/>
          <w:highlight w:val="white"/>
        </w:rPr>
        <w:t>评标委员会根据按照本章第</w:t>
      </w:r>
      <w:r w:rsidRPr="0033164B">
        <w:rPr>
          <w:rFonts w:hint="eastAsia"/>
          <w:highlight w:val="white"/>
        </w:rPr>
        <w:t>2.1.4</w:t>
      </w:r>
      <w:r w:rsidRPr="0033164B">
        <w:rPr>
          <w:rFonts w:hint="eastAsia"/>
          <w:highlight w:val="white"/>
        </w:rPr>
        <w:t>款列出的标准，对投标人的施工组织设计进行评审。</w:t>
      </w:r>
    </w:p>
    <w:p w:rsidR="00B54778" w:rsidRPr="0033164B" w:rsidRDefault="00B54778" w:rsidP="00B54778">
      <w:pPr>
        <w:spacing w:line="360" w:lineRule="exact"/>
        <w:ind w:firstLineChars="200" w:firstLine="420"/>
        <w:rPr>
          <w:rFonts w:hint="eastAsia"/>
        </w:rPr>
      </w:pPr>
      <w:r w:rsidRPr="0033164B">
        <w:rPr>
          <w:rFonts w:hint="eastAsia"/>
          <w:highlight w:val="white"/>
        </w:rPr>
        <w:t>3.3.5</w:t>
      </w:r>
      <w:r w:rsidRPr="0033164B">
        <w:rPr>
          <w:rFonts w:hint="eastAsia"/>
          <w:highlight w:val="white"/>
        </w:rPr>
        <w:t>投标报价有算术错误的，评标委员会按以下原则对投标报价进行修正，修正的价格经投标人书面确认后具有约束力。投标人不接受修正价格的，评标委员会应当否决其投标。</w:t>
      </w:r>
    </w:p>
    <w:p w:rsidR="00B54778" w:rsidRPr="0033164B" w:rsidRDefault="00B54778" w:rsidP="00B54778">
      <w:pPr>
        <w:spacing w:line="360" w:lineRule="exact"/>
        <w:ind w:firstLineChars="342" w:firstLine="718"/>
        <w:rPr>
          <w:rFonts w:hint="eastAsia"/>
        </w:rPr>
      </w:pPr>
      <w:r w:rsidRPr="0033164B">
        <w:rPr>
          <w:rFonts w:hint="eastAsia"/>
          <w:highlight w:val="white"/>
        </w:rPr>
        <w:t>（</w:t>
      </w:r>
      <w:r w:rsidRPr="0033164B">
        <w:rPr>
          <w:rFonts w:hint="eastAsia"/>
          <w:highlight w:val="white"/>
        </w:rPr>
        <w:t>1</w:t>
      </w:r>
      <w:r w:rsidRPr="0033164B">
        <w:rPr>
          <w:rFonts w:hint="eastAsia"/>
          <w:highlight w:val="white"/>
        </w:rPr>
        <w:t>）投标文件中的大写金额与小写金额不一致的，以大写金额为准；</w:t>
      </w:r>
    </w:p>
    <w:p w:rsidR="00B54778" w:rsidRPr="0033164B" w:rsidRDefault="00B54778" w:rsidP="00B54778">
      <w:pPr>
        <w:spacing w:line="360" w:lineRule="exact"/>
        <w:ind w:firstLineChars="341" w:firstLine="716"/>
        <w:rPr>
          <w:rFonts w:hint="eastAsia"/>
        </w:rPr>
      </w:pPr>
      <w:r w:rsidRPr="0033164B">
        <w:rPr>
          <w:rFonts w:hint="eastAsia"/>
          <w:highlight w:val="white"/>
        </w:rPr>
        <w:t>（</w:t>
      </w:r>
      <w:r w:rsidRPr="0033164B">
        <w:rPr>
          <w:rFonts w:hint="eastAsia"/>
          <w:highlight w:val="white"/>
        </w:rPr>
        <w:t>2</w:t>
      </w:r>
      <w:r w:rsidRPr="0033164B">
        <w:rPr>
          <w:rFonts w:hint="eastAsia"/>
          <w:highlight w:val="white"/>
        </w:rPr>
        <w:t>）总价金额与依据单价计算出的结果不一致的，以单价金额为准修正总价，但单价金额小数点有明显错误、四舍五入原因的除外；</w:t>
      </w:r>
    </w:p>
    <w:p w:rsidR="00B54778" w:rsidRDefault="00B54778" w:rsidP="00B54778">
      <w:pPr>
        <w:spacing w:line="360" w:lineRule="exact"/>
        <w:ind w:firstLineChars="200" w:firstLine="420"/>
        <w:rPr>
          <w:color w:val="000000"/>
        </w:rPr>
      </w:pPr>
      <w:r>
        <w:rPr>
          <w:color w:val="000000"/>
          <w:highlight w:val="white"/>
        </w:rPr>
        <w:t>3.3.6</w:t>
      </w:r>
      <w:r>
        <w:rPr>
          <w:rFonts w:hint="eastAsia"/>
          <w:color w:val="000000"/>
          <w:highlight w:val="white"/>
        </w:rPr>
        <w:t>投标报价中存在</w:t>
      </w:r>
      <w:r>
        <w:rPr>
          <w:rFonts w:hint="eastAsia"/>
          <w:highlight w:val="white"/>
        </w:rPr>
        <w:t>分部分项工程（或单价措施项目）</w:t>
      </w:r>
      <w:r>
        <w:rPr>
          <w:rFonts w:hint="eastAsia"/>
          <w:color w:val="000000"/>
          <w:highlight w:val="white"/>
        </w:rPr>
        <w:t>综合单价高于招标控制</w:t>
      </w:r>
      <w:proofErr w:type="gramStart"/>
      <w:r>
        <w:rPr>
          <w:rFonts w:hint="eastAsia"/>
          <w:color w:val="000000"/>
          <w:highlight w:val="white"/>
        </w:rPr>
        <w:t>价相应</w:t>
      </w:r>
      <w:proofErr w:type="gramEnd"/>
      <w:r>
        <w:rPr>
          <w:rFonts w:hint="eastAsia"/>
          <w:highlight w:val="white"/>
        </w:rPr>
        <w:t>分部分项工程（或单价措施项目）</w:t>
      </w:r>
      <w:r>
        <w:rPr>
          <w:rFonts w:hint="eastAsia"/>
          <w:color w:val="000000"/>
          <w:highlight w:val="white"/>
        </w:rPr>
        <w:t>综合单价的，在项目实施过程中，该</w:t>
      </w:r>
      <w:r>
        <w:rPr>
          <w:rFonts w:hint="eastAsia"/>
          <w:highlight w:val="white"/>
        </w:rPr>
        <w:t>分部分项工程（或单价措施项目）</w:t>
      </w:r>
      <w:r>
        <w:rPr>
          <w:rFonts w:hint="eastAsia"/>
          <w:color w:val="000000"/>
          <w:highlight w:val="white"/>
        </w:rPr>
        <w:t>的工程量增加时，增加的工程量的综合单价</w:t>
      </w:r>
      <w:r>
        <w:rPr>
          <w:color w:val="000000"/>
          <w:highlight w:val="white"/>
        </w:rPr>
        <w:t>=</w:t>
      </w:r>
      <w:r>
        <w:rPr>
          <w:rFonts w:hint="eastAsia"/>
          <w:highlight w:val="white"/>
        </w:rPr>
        <w:t>招标控制价清单相应分部分项工程（或单价措施项目）综合单价×（投标总价</w:t>
      </w:r>
      <w:r>
        <w:rPr>
          <w:highlight w:val="white"/>
        </w:rPr>
        <w:t>/</w:t>
      </w:r>
      <w:r>
        <w:rPr>
          <w:rFonts w:hint="eastAsia"/>
          <w:highlight w:val="white"/>
        </w:rPr>
        <w:t>招标控制价）</w:t>
      </w:r>
      <w:r>
        <w:rPr>
          <w:rFonts w:hint="eastAsia"/>
          <w:color w:val="000000"/>
          <w:highlight w:val="white"/>
        </w:rPr>
        <w:t>。</w:t>
      </w:r>
    </w:p>
    <w:p w:rsidR="00B54778" w:rsidRPr="0033164B" w:rsidRDefault="00B54778" w:rsidP="00B54778">
      <w:pPr>
        <w:spacing w:line="360" w:lineRule="exact"/>
        <w:ind w:firstLineChars="202" w:firstLine="424"/>
        <w:rPr>
          <w:rFonts w:hint="eastAsia"/>
        </w:rPr>
      </w:pPr>
      <w:r w:rsidRPr="0033164B">
        <w:rPr>
          <w:rFonts w:hint="eastAsia"/>
          <w:highlight w:val="white"/>
        </w:rPr>
        <w:t>3.3.7</w:t>
      </w:r>
      <w:r w:rsidRPr="0033164B">
        <w:rPr>
          <w:rFonts w:hint="eastAsia"/>
          <w:highlight w:val="white"/>
        </w:rPr>
        <w:t>澄清、说明或补正</w:t>
      </w:r>
    </w:p>
    <w:p w:rsidR="00B54778" w:rsidRPr="0033164B" w:rsidRDefault="00B54778" w:rsidP="00B54778">
      <w:pPr>
        <w:adjustRightInd w:val="0"/>
        <w:snapToGrid w:val="0"/>
        <w:spacing w:line="360" w:lineRule="exact"/>
        <w:ind w:firstLineChars="200" w:firstLine="420"/>
        <w:rPr>
          <w:rFonts w:hint="eastAsia"/>
        </w:rPr>
      </w:pPr>
      <w:r w:rsidRPr="0033164B">
        <w:rPr>
          <w:rFonts w:hint="eastAsia"/>
          <w:highlight w:val="white"/>
        </w:rPr>
        <w:t>在初步评审过程中，评标委员会应当就投标文件中不明确的内容要求投标人进行澄清、说明或</w:t>
      </w:r>
      <w:r w:rsidRPr="0033164B">
        <w:rPr>
          <w:rFonts w:hint="eastAsia"/>
          <w:highlight w:val="white"/>
        </w:rPr>
        <w:lastRenderedPageBreak/>
        <w:t>补正，澄清、说明或补正按照本章第</w:t>
      </w:r>
      <w:r w:rsidRPr="0033164B">
        <w:rPr>
          <w:rFonts w:hint="eastAsia"/>
          <w:highlight w:val="white"/>
        </w:rPr>
        <w:t>3.5</w:t>
      </w:r>
      <w:r w:rsidRPr="0033164B">
        <w:rPr>
          <w:rFonts w:hint="eastAsia"/>
          <w:highlight w:val="white"/>
        </w:rPr>
        <w:t>款的规定进行。</w:t>
      </w:r>
    </w:p>
    <w:p w:rsidR="00B54778" w:rsidRPr="0033164B" w:rsidRDefault="00B54778" w:rsidP="00B54778">
      <w:pPr>
        <w:adjustRightInd w:val="0"/>
        <w:snapToGrid w:val="0"/>
        <w:spacing w:line="360" w:lineRule="exact"/>
        <w:ind w:firstLineChars="200" w:firstLine="420"/>
        <w:rPr>
          <w:rFonts w:hint="eastAsia"/>
        </w:rPr>
      </w:pPr>
      <w:r w:rsidRPr="0033164B">
        <w:rPr>
          <w:rFonts w:hint="eastAsia"/>
          <w:highlight w:val="white"/>
        </w:rPr>
        <w:t>3.3.8</w:t>
      </w:r>
      <w:r w:rsidRPr="0033164B">
        <w:rPr>
          <w:rFonts w:hint="eastAsia"/>
          <w:highlight w:val="white"/>
        </w:rPr>
        <w:t>确定初步评审合格的投标人</w:t>
      </w:r>
    </w:p>
    <w:p w:rsidR="00B54778" w:rsidRPr="00553A46" w:rsidRDefault="00B54778" w:rsidP="00B54778">
      <w:pPr>
        <w:spacing w:line="360" w:lineRule="exact"/>
        <w:ind w:firstLine="435"/>
        <w:rPr>
          <w:rFonts w:hint="eastAsia"/>
        </w:rPr>
      </w:pPr>
      <w:r w:rsidRPr="00553A46">
        <w:rPr>
          <w:rFonts w:hint="eastAsia"/>
          <w:highlight w:val="white"/>
        </w:rPr>
        <w:t>通过形式性评审、资格评审、响应性评审和施工组织设计评审合格的投标文件为初步评审合格的投标人；</w:t>
      </w:r>
    </w:p>
    <w:p w:rsidR="00B54778" w:rsidRPr="0033164B" w:rsidRDefault="00B54778" w:rsidP="00B54778">
      <w:pPr>
        <w:pStyle w:val="3"/>
        <w:spacing w:line="360" w:lineRule="exact"/>
        <w:rPr>
          <w:rFonts w:ascii="宋体" w:hAnsi="宋体" w:hint="eastAsia"/>
          <w:sz w:val="24"/>
          <w:szCs w:val="24"/>
        </w:rPr>
      </w:pPr>
      <w:bookmarkStart w:id="53" w:name="_Toc383438656"/>
      <w:r w:rsidRPr="0033164B">
        <w:rPr>
          <w:rFonts w:ascii="宋体" w:hAnsi="宋体" w:hint="eastAsia"/>
          <w:sz w:val="24"/>
          <w:szCs w:val="24"/>
          <w:highlight w:val="white"/>
        </w:rPr>
        <w:t>3.4详细评审</w:t>
      </w:r>
      <w:bookmarkEnd w:id="53"/>
    </w:p>
    <w:p w:rsidR="00B54778" w:rsidRPr="0033164B" w:rsidRDefault="00B54778" w:rsidP="00B54778">
      <w:pPr>
        <w:spacing w:line="360" w:lineRule="exact"/>
        <w:ind w:firstLine="435"/>
        <w:rPr>
          <w:rFonts w:hint="eastAsia"/>
        </w:rPr>
      </w:pPr>
      <w:r w:rsidRPr="0033164B">
        <w:rPr>
          <w:rFonts w:hint="eastAsia"/>
          <w:highlight w:val="white"/>
        </w:rPr>
        <w:t>初步评审合格的投标人进入详细评审。</w:t>
      </w:r>
    </w:p>
    <w:p w:rsidR="00B54778" w:rsidRPr="00553A46" w:rsidRDefault="00B54778" w:rsidP="00B54778">
      <w:pPr>
        <w:spacing w:line="360" w:lineRule="exact"/>
        <w:ind w:firstLine="435"/>
      </w:pPr>
      <w:r w:rsidRPr="00553A46">
        <w:rPr>
          <w:highlight w:val="white"/>
        </w:rPr>
        <w:t>3.4.1</w:t>
      </w:r>
      <w:r w:rsidRPr="00553A46">
        <w:rPr>
          <w:rFonts w:hint="eastAsia"/>
          <w:highlight w:val="white"/>
        </w:rPr>
        <w:t>当初步评审合格的投标人大于等于三个时，评标委员会按照初步评审合格的投标人的投标报价由低到高的顺序，根据本章第</w:t>
      </w:r>
      <w:r w:rsidRPr="00553A46">
        <w:rPr>
          <w:highlight w:val="white"/>
        </w:rPr>
        <w:t>3.6</w:t>
      </w:r>
      <w:r w:rsidRPr="00553A46">
        <w:rPr>
          <w:rFonts w:hint="eastAsia"/>
          <w:highlight w:val="white"/>
        </w:rPr>
        <w:t>中的规定的程序、标准和方法，判断其投标报价是否低于成本。</w:t>
      </w:r>
    </w:p>
    <w:p w:rsidR="00B54778" w:rsidRDefault="00B54778" w:rsidP="00B54778">
      <w:pPr>
        <w:spacing w:line="360" w:lineRule="exact"/>
        <w:ind w:firstLine="435"/>
        <w:rPr>
          <w:rFonts w:hint="eastAsia"/>
        </w:rPr>
      </w:pPr>
      <w:r w:rsidRPr="00553A46">
        <w:rPr>
          <w:rFonts w:hint="eastAsia"/>
          <w:highlight w:val="white"/>
        </w:rPr>
        <w:t>投标人的投标报价不低于成本的，评标委员会认定其为有效投标，评标委员会认定投标人以低于成本投标的，其投标文件作无效标处理</w:t>
      </w:r>
      <w:r w:rsidRPr="0033164B">
        <w:rPr>
          <w:rFonts w:hint="eastAsia"/>
          <w:highlight w:val="white"/>
        </w:rPr>
        <w:t>。</w:t>
      </w:r>
    </w:p>
    <w:p w:rsidR="00B54778" w:rsidRPr="0033164B" w:rsidRDefault="00B54778" w:rsidP="00B54778">
      <w:pPr>
        <w:spacing w:line="360" w:lineRule="exact"/>
        <w:ind w:firstLine="435"/>
        <w:rPr>
          <w:rFonts w:hint="eastAsia"/>
        </w:rPr>
      </w:pPr>
      <w:r>
        <w:rPr>
          <w:rFonts w:hint="eastAsia"/>
          <w:highlight w:val="white"/>
        </w:rPr>
        <w:t>3.4.2</w:t>
      </w:r>
      <w:r w:rsidRPr="0033164B">
        <w:rPr>
          <w:rFonts w:hint="eastAsia"/>
          <w:highlight w:val="white"/>
        </w:rPr>
        <w:t>当初步评审合格的投标人少于三个时，评标委员会</w:t>
      </w:r>
      <w:r>
        <w:rPr>
          <w:rFonts w:hint="eastAsia"/>
          <w:highlight w:val="white"/>
        </w:rPr>
        <w:t>可以直接</w:t>
      </w:r>
      <w:r w:rsidRPr="0033164B">
        <w:rPr>
          <w:rFonts w:hint="eastAsia"/>
          <w:highlight w:val="white"/>
        </w:rPr>
        <w:t>认定其为有效投标</w:t>
      </w:r>
      <w:r>
        <w:rPr>
          <w:rFonts w:hint="eastAsia"/>
          <w:highlight w:val="white"/>
        </w:rPr>
        <w:t>。</w:t>
      </w:r>
    </w:p>
    <w:p w:rsidR="00B54778" w:rsidRPr="0033164B" w:rsidRDefault="00B54778" w:rsidP="00B54778">
      <w:pPr>
        <w:spacing w:line="360" w:lineRule="exact"/>
        <w:ind w:firstLine="435"/>
        <w:rPr>
          <w:rFonts w:hint="eastAsia"/>
        </w:rPr>
      </w:pPr>
    </w:p>
    <w:p w:rsidR="00B54778" w:rsidRPr="0033164B" w:rsidRDefault="00B54778" w:rsidP="00B54778">
      <w:pPr>
        <w:pStyle w:val="3"/>
        <w:spacing w:line="360" w:lineRule="exact"/>
        <w:rPr>
          <w:rFonts w:ascii="宋体" w:hAnsi="宋体" w:hint="eastAsia"/>
          <w:sz w:val="24"/>
          <w:szCs w:val="24"/>
        </w:rPr>
      </w:pPr>
      <w:bookmarkStart w:id="54" w:name="_Toc342467878"/>
      <w:bookmarkStart w:id="55" w:name="_Toc383438657"/>
      <w:r w:rsidRPr="0033164B">
        <w:rPr>
          <w:rFonts w:ascii="宋体" w:hAnsi="宋体" w:hint="eastAsia"/>
          <w:sz w:val="24"/>
          <w:szCs w:val="24"/>
          <w:highlight w:val="white"/>
        </w:rPr>
        <w:t>3.5投标文件的澄清和补正</w:t>
      </w:r>
      <w:bookmarkEnd w:id="54"/>
      <w:bookmarkEnd w:id="55"/>
    </w:p>
    <w:p w:rsidR="00B54778" w:rsidRPr="0033164B" w:rsidRDefault="00B54778" w:rsidP="00B54778">
      <w:pPr>
        <w:spacing w:line="360" w:lineRule="exact"/>
        <w:ind w:firstLineChars="200" w:firstLine="420"/>
        <w:rPr>
          <w:rFonts w:hint="eastAsia"/>
        </w:rPr>
      </w:pPr>
      <w:r w:rsidRPr="0033164B">
        <w:rPr>
          <w:rFonts w:hint="eastAsia"/>
          <w:highlight w:val="white"/>
        </w:rPr>
        <w:t>3.5.1</w:t>
      </w:r>
      <w:r w:rsidRPr="0033164B">
        <w:rPr>
          <w:rFonts w:hint="eastAsia"/>
          <w:highlight w:val="white"/>
        </w:rPr>
        <w:t>在评标过程中，评标委员会可以书面形式要求投标人对所提交的投标文件中不明确的内容进行书面澄清或说明。评标委员会不接受投标人主动提出的澄清、说明或补正。</w:t>
      </w:r>
    </w:p>
    <w:p w:rsidR="00B54778" w:rsidRPr="0033164B" w:rsidRDefault="00B54778" w:rsidP="00B54778">
      <w:pPr>
        <w:spacing w:line="360" w:lineRule="exact"/>
        <w:ind w:firstLineChars="200" w:firstLine="420"/>
        <w:rPr>
          <w:rFonts w:hint="eastAsia"/>
        </w:rPr>
      </w:pPr>
      <w:r w:rsidRPr="0033164B">
        <w:rPr>
          <w:rFonts w:hint="eastAsia"/>
          <w:highlight w:val="white"/>
        </w:rPr>
        <w:t xml:space="preserve">3.5.2 </w:t>
      </w:r>
      <w:r w:rsidRPr="0033164B">
        <w:rPr>
          <w:rFonts w:hint="eastAsia"/>
          <w:highlight w:val="white"/>
        </w:rPr>
        <w:t>澄清、说明和补正不得改变投标文件的实质性内容。投标人的书面澄清、说明和补正属于投标文件的组成部分。</w:t>
      </w:r>
    </w:p>
    <w:p w:rsidR="00B54778" w:rsidRPr="0033164B" w:rsidRDefault="00B54778" w:rsidP="00B54778">
      <w:pPr>
        <w:spacing w:line="360" w:lineRule="exact"/>
        <w:ind w:firstLineChars="200" w:firstLine="420"/>
        <w:rPr>
          <w:rFonts w:hint="eastAsia"/>
        </w:rPr>
      </w:pPr>
      <w:r w:rsidRPr="0033164B">
        <w:rPr>
          <w:rFonts w:hint="eastAsia"/>
          <w:highlight w:val="white"/>
        </w:rPr>
        <w:t xml:space="preserve">3.5.3 </w:t>
      </w:r>
      <w:r w:rsidRPr="0033164B">
        <w:rPr>
          <w:rFonts w:hint="eastAsia"/>
          <w:highlight w:val="white"/>
        </w:rPr>
        <w:t>评标委员会对投标人提交的澄清、说明或补正有疑问的，可以要求投标人进一步澄清、说明或补正，直至满足评标委员会的要求。</w:t>
      </w:r>
    </w:p>
    <w:p w:rsidR="00B54778" w:rsidRPr="0033164B" w:rsidRDefault="00B54778" w:rsidP="00B54778">
      <w:pPr>
        <w:pStyle w:val="3"/>
        <w:spacing w:line="360" w:lineRule="exact"/>
        <w:rPr>
          <w:rFonts w:ascii="宋体" w:hAnsi="宋体" w:hint="eastAsia"/>
          <w:sz w:val="24"/>
          <w:szCs w:val="24"/>
        </w:rPr>
      </w:pPr>
      <w:bookmarkStart w:id="56" w:name="_Toc383438658"/>
      <w:r w:rsidRPr="0033164B">
        <w:rPr>
          <w:rFonts w:ascii="宋体" w:hAnsi="宋体" w:hint="eastAsia"/>
          <w:sz w:val="24"/>
          <w:szCs w:val="24"/>
          <w:highlight w:val="white"/>
        </w:rPr>
        <w:t>3.6低于成本判断</w:t>
      </w:r>
      <w:bookmarkEnd w:id="56"/>
    </w:p>
    <w:p w:rsidR="00B54778" w:rsidRPr="00F50AD6" w:rsidRDefault="00B54778" w:rsidP="00B54778">
      <w:pPr>
        <w:adjustRightInd w:val="0"/>
        <w:snapToGrid w:val="0"/>
        <w:spacing w:line="360" w:lineRule="exact"/>
        <w:ind w:firstLineChars="200" w:firstLine="420"/>
      </w:pPr>
      <w:bookmarkStart w:id="57" w:name="_Toc383438659"/>
      <w:r w:rsidRPr="00F50AD6">
        <w:rPr>
          <w:highlight w:val="white"/>
        </w:rPr>
        <w:t>3.6.1</w:t>
      </w:r>
      <w:r w:rsidRPr="00F50AD6">
        <w:rPr>
          <w:rFonts w:hint="eastAsia"/>
          <w:highlight w:val="white"/>
        </w:rPr>
        <w:t>评标办法前附表</w:t>
      </w:r>
      <w:r w:rsidRPr="00F50AD6">
        <w:rPr>
          <w:highlight w:val="white"/>
        </w:rPr>
        <w:t>2.2</w:t>
      </w:r>
      <w:r w:rsidRPr="00F50AD6">
        <w:rPr>
          <w:rFonts w:hint="eastAsia"/>
          <w:highlight w:val="white"/>
        </w:rPr>
        <w:t>中分部分项工程</w:t>
      </w:r>
      <w:proofErr w:type="gramStart"/>
      <w:r w:rsidRPr="00F50AD6">
        <w:rPr>
          <w:rFonts w:hint="eastAsia"/>
          <w:highlight w:val="white"/>
        </w:rPr>
        <w:t>费组成</w:t>
      </w:r>
      <w:proofErr w:type="gramEnd"/>
      <w:r w:rsidRPr="00F50AD6">
        <w:rPr>
          <w:rFonts w:hint="eastAsia"/>
          <w:highlight w:val="white"/>
        </w:rPr>
        <w:t>中人工费、材料费、机械费、管理费、利润和措施项目费的评审标准按下列程序确定</w:t>
      </w:r>
    </w:p>
    <w:p w:rsidR="00B54778" w:rsidRPr="00F50AD6" w:rsidRDefault="00B54778" w:rsidP="00B54778">
      <w:pPr>
        <w:adjustRightInd w:val="0"/>
        <w:snapToGrid w:val="0"/>
        <w:spacing w:line="360" w:lineRule="exact"/>
        <w:ind w:firstLineChars="200" w:firstLine="420"/>
      </w:pPr>
      <w:r w:rsidRPr="00F50AD6">
        <w:rPr>
          <w:rFonts w:hint="eastAsia"/>
          <w:highlight w:val="white"/>
        </w:rPr>
        <w:t>（</w:t>
      </w:r>
      <w:r w:rsidRPr="00F50AD6">
        <w:rPr>
          <w:highlight w:val="white"/>
        </w:rPr>
        <w:t>1</w:t>
      </w:r>
      <w:r w:rsidRPr="00F50AD6">
        <w:rPr>
          <w:rFonts w:hint="eastAsia"/>
          <w:highlight w:val="white"/>
        </w:rPr>
        <w:t>）修正</w:t>
      </w:r>
    </w:p>
    <w:p w:rsidR="00B54778" w:rsidRPr="00F50AD6" w:rsidRDefault="00B54778" w:rsidP="00B54778">
      <w:pPr>
        <w:adjustRightInd w:val="0"/>
        <w:snapToGrid w:val="0"/>
        <w:spacing w:line="360" w:lineRule="exact"/>
        <w:ind w:firstLineChars="200" w:firstLine="420"/>
      </w:pPr>
      <w:r w:rsidRPr="00F50AD6">
        <w:rPr>
          <w:rFonts w:hint="eastAsia"/>
          <w:highlight w:val="white"/>
        </w:rPr>
        <w:t>①投标报价分部分项工程</w:t>
      </w:r>
      <w:proofErr w:type="gramStart"/>
      <w:r w:rsidRPr="00F50AD6">
        <w:rPr>
          <w:rFonts w:hint="eastAsia"/>
          <w:highlight w:val="white"/>
        </w:rPr>
        <w:t>费组成</w:t>
      </w:r>
      <w:proofErr w:type="gramEnd"/>
      <w:r w:rsidRPr="00F50AD6">
        <w:rPr>
          <w:rFonts w:hint="eastAsia"/>
          <w:highlight w:val="white"/>
        </w:rPr>
        <w:t>中人工费</w:t>
      </w:r>
      <w:r w:rsidRPr="00F50AD6">
        <w:rPr>
          <w:highlight w:val="white"/>
        </w:rPr>
        <w:t>(</w:t>
      </w:r>
      <w:r w:rsidRPr="00F50AD6">
        <w:rPr>
          <w:rFonts w:hint="eastAsia"/>
          <w:highlight w:val="white"/>
        </w:rPr>
        <w:t>材料费、机械费、管理费</w:t>
      </w:r>
      <w:r w:rsidRPr="00F50AD6">
        <w:rPr>
          <w:highlight w:val="white"/>
        </w:rPr>
        <w:t>)</w:t>
      </w:r>
      <w:r w:rsidRPr="00F50AD6">
        <w:rPr>
          <w:rFonts w:hint="eastAsia"/>
          <w:highlight w:val="white"/>
        </w:rPr>
        <w:t>的总额高</w:t>
      </w:r>
      <w:r>
        <w:rPr>
          <w:rFonts w:hint="eastAsia"/>
          <w:highlight w:val="white"/>
        </w:rPr>
        <w:t>于</w:t>
      </w:r>
      <w:r w:rsidRPr="00F50AD6">
        <w:rPr>
          <w:rFonts w:hint="eastAsia"/>
          <w:highlight w:val="white"/>
        </w:rPr>
        <w:t>招标控制</w:t>
      </w:r>
      <w:proofErr w:type="gramStart"/>
      <w:r w:rsidRPr="00F50AD6">
        <w:rPr>
          <w:rFonts w:hint="eastAsia"/>
          <w:highlight w:val="white"/>
        </w:rPr>
        <w:t>价相应</w:t>
      </w:r>
      <w:proofErr w:type="gramEnd"/>
      <w:r w:rsidRPr="00F50AD6">
        <w:rPr>
          <w:rFonts w:hint="eastAsia"/>
          <w:highlight w:val="white"/>
        </w:rPr>
        <w:t>人工费</w:t>
      </w:r>
      <w:r w:rsidRPr="00F50AD6">
        <w:rPr>
          <w:highlight w:val="white"/>
        </w:rPr>
        <w:t>(</w:t>
      </w:r>
      <w:r w:rsidRPr="00F50AD6">
        <w:rPr>
          <w:rFonts w:hint="eastAsia"/>
          <w:highlight w:val="white"/>
        </w:rPr>
        <w:t>材料费、机械费、管理费</w:t>
      </w:r>
      <w:r w:rsidRPr="00F50AD6">
        <w:rPr>
          <w:highlight w:val="white"/>
        </w:rPr>
        <w:t>)</w:t>
      </w:r>
      <w:r w:rsidRPr="00F50AD6">
        <w:rPr>
          <w:rFonts w:hint="eastAsia"/>
          <w:highlight w:val="white"/>
        </w:rPr>
        <w:t>总额的，修正为招标控制价中人工费</w:t>
      </w:r>
      <w:r w:rsidRPr="00F50AD6">
        <w:rPr>
          <w:highlight w:val="white"/>
        </w:rPr>
        <w:t>(</w:t>
      </w:r>
      <w:r w:rsidRPr="00F50AD6">
        <w:rPr>
          <w:rFonts w:hint="eastAsia"/>
          <w:highlight w:val="white"/>
        </w:rPr>
        <w:t>材料费、机械费、管理费</w:t>
      </w:r>
      <w:r w:rsidRPr="00F50AD6">
        <w:rPr>
          <w:highlight w:val="white"/>
        </w:rPr>
        <w:t>)</w:t>
      </w:r>
      <w:r w:rsidRPr="00F50AD6">
        <w:rPr>
          <w:rFonts w:hint="eastAsia"/>
          <w:highlight w:val="white"/>
        </w:rPr>
        <w:t>的总额，修正后的数据仅作为计算平均值的依据。；</w:t>
      </w:r>
    </w:p>
    <w:p w:rsidR="00B54778" w:rsidRPr="00F50AD6" w:rsidRDefault="00B54778" w:rsidP="00B54778">
      <w:pPr>
        <w:adjustRightInd w:val="0"/>
        <w:snapToGrid w:val="0"/>
        <w:spacing w:line="360" w:lineRule="exact"/>
        <w:ind w:firstLineChars="200" w:firstLine="420"/>
      </w:pPr>
      <w:r>
        <w:rPr>
          <w:rFonts w:hint="eastAsia"/>
          <w:highlight w:val="white"/>
        </w:rPr>
        <w:t>②投标报价中措施项目费用总额高于招标控制价中措施项目费用总额的，修正为招标控制</w:t>
      </w:r>
      <w:proofErr w:type="gramStart"/>
      <w:r>
        <w:rPr>
          <w:rFonts w:hint="eastAsia"/>
          <w:highlight w:val="white"/>
        </w:rPr>
        <w:t>价相应</w:t>
      </w:r>
      <w:proofErr w:type="gramEnd"/>
      <w:r>
        <w:rPr>
          <w:rFonts w:hint="eastAsia"/>
          <w:highlight w:val="white"/>
        </w:rPr>
        <w:t>措施项目费用总额，修正</w:t>
      </w:r>
      <w:proofErr w:type="gramStart"/>
      <w:r>
        <w:rPr>
          <w:rFonts w:hint="eastAsia"/>
          <w:highlight w:val="white"/>
        </w:rPr>
        <w:t>后措施</w:t>
      </w:r>
      <w:proofErr w:type="gramEnd"/>
      <w:r>
        <w:rPr>
          <w:rFonts w:hint="eastAsia"/>
          <w:highlight w:val="white"/>
        </w:rPr>
        <w:t>项目费用总额仅作为计算平均值的依据。</w:t>
      </w:r>
    </w:p>
    <w:p w:rsidR="00B54778" w:rsidRPr="00F50AD6" w:rsidRDefault="00B54778" w:rsidP="00B54778">
      <w:pPr>
        <w:spacing w:line="360" w:lineRule="exact"/>
        <w:ind w:firstLine="435"/>
      </w:pPr>
      <w:r w:rsidRPr="00F50AD6">
        <w:rPr>
          <w:rFonts w:hint="eastAsia"/>
          <w:highlight w:val="white"/>
        </w:rPr>
        <w:t>（</w:t>
      </w:r>
      <w:r w:rsidRPr="00F50AD6">
        <w:rPr>
          <w:highlight w:val="white"/>
        </w:rPr>
        <w:t>2</w:t>
      </w:r>
      <w:r w:rsidRPr="00F50AD6">
        <w:rPr>
          <w:rFonts w:hint="eastAsia"/>
          <w:highlight w:val="white"/>
        </w:rPr>
        <w:t>）</w:t>
      </w:r>
      <w:r>
        <w:rPr>
          <w:rFonts w:hint="eastAsia"/>
          <w:highlight w:val="white"/>
        </w:rPr>
        <w:t>计算分部分项工程</w:t>
      </w:r>
      <w:proofErr w:type="gramStart"/>
      <w:r>
        <w:rPr>
          <w:rFonts w:hint="eastAsia"/>
          <w:highlight w:val="white"/>
        </w:rPr>
        <w:t>费组成</w:t>
      </w:r>
      <w:proofErr w:type="gramEnd"/>
      <w:r>
        <w:rPr>
          <w:rFonts w:hint="eastAsia"/>
          <w:highlight w:val="white"/>
        </w:rPr>
        <w:t>中人工费（材料费、机械费、管理费、利润）和措施项目费用总额的平均值（当一个标段中有多个单项工程时，须汇总各单项工程的人工费、材料费、机械费、管理费、利润、措施项目费用总额后计算平均值）</w:t>
      </w:r>
      <w:r w:rsidRPr="00F50AD6">
        <w:rPr>
          <w:rFonts w:hint="eastAsia"/>
          <w:highlight w:val="white"/>
        </w:rPr>
        <w:t>。平均值经评标委员会确认后，在本次招标中，无论出现任何情形，包括因招投标当事人质疑、投诉等，都将不改变平均值的结果。</w:t>
      </w:r>
    </w:p>
    <w:p w:rsidR="00B54778" w:rsidRDefault="00B54778" w:rsidP="00B54778">
      <w:pPr>
        <w:adjustRightInd w:val="0"/>
        <w:snapToGrid w:val="0"/>
        <w:spacing w:line="360" w:lineRule="exact"/>
        <w:ind w:firstLineChars="200" w:firstLine="420"/>
      </w:pPr>
      <w:r>
        <w:rPr>
          <w:rFonts w:hint="eastAsia"/>
          <w:highlight w:val="white"/>
        </w:rPr>
        <w:t>①初步评审合格的投标人大于等于</w:t>
      </w:r>
      <w:r>
        <w:rPr>
          <w:highlight w:val="white"/>
        </w:rPr>
        <w:t>9</w:t>
      </w:r>
      <w:r>
        <w:rPr>
          <w:rFonts w:hint="eastAsia"/>
          <w:highlight w:val="white"/>
        </w:rPr>
        <w:t>个时，分别去掉所有投标报价中分部分项工程费中人工费</w:t>
      </w:r>
      <w:r>
        <w:rPr>
          <w:rFonts w:hint="eastAsia"/>
          <w:highlight w:val="white"/>
        </w:rPr>
        <w:lastRenderedPageBreak/>
        <w:t>（材料费、机械费、管理费、利润）、措施项目费用总额的最高值、次高值和第三高值后，计算出分部分项工程</w:t>
      </w:r>
      <w:proofErr w:type="gramStart"/>
      <w:r>
        <w:rPr>
          <w:rFonts w:hint="eastAsia"/>
          <w:highlight w:val="white"/>
        </w:rPr>
        <w:t>费组成</w:t>
      </w:r>
      <w:proofErr w:type="gramEnd"/>
      <w:r>
        <w:rPr>
          <w:rFonts w:hint="eastAsia"/>
          <w:highlight w:val="white"/>
        </w:rPr>
        <w:t>中人工费（材料费、机械费、管理费、利润）、措施项目费用总额的平均值；</w:t>
      </w:r>
    </w:p>
    <w:p w:rsidR="00B54778" w:rsidRDefault="00B54778" w:rsidP="00B54778">
      <w:pPr>
        <w:adjustRightInd w:val="0"/>
        <w:snapToGrid w:val="0"/>
        <w:spacing w:line="360" w:lineRule="exact"/>
        <w:ind w:firstLineChars="200" w:firstLine="420"/>
      </w:pPr>
      <w:r>
        <w:rPr>
          <w:rFonts w:hint="eastAsia"/>
          <w:highlight w:val="white"/>
        </w:rPr>
        <w:t>②初步评审合格的投标人大于（等于）</w:t>
      </w:r>
      <w:r>
        <w:rPr>
          <w:highlight w:val="white"/>
        </w:rPr>
        <w:t>5</w:t>
      </w:r>
      <w:r>
        <w:rPr>
          <w:rFonts w:hint="eastAsia"/>
          <w:highlight w:val="white"/>
        </w:rPr>
        <w:t>个且少于</w:t>
      </w:r>
      <w:r>
        <w:rPr>
          <w:highlight w:val="white"/>
        </w:rPr>
        <w:t>9</w:t>
      </w:r>
      <w:r>
        <w:rPr>
          <w:rFonts w:hint="eastAsia"/>
          <w:highlight w:val="white"/>
        </w:rPr>
        <w:t>个时，分别去掉所有投标报价中分部分项工程</w:t>
      </w:r>
      <w:proofErr w:type="gramStart"/>
      <w:r>
        <w:rPr>
          <w:rFonts w:hint="eastAsia"/>
          <w:highlight w:val="white"/>
        </w:rPr>
        <w:t>费组成</w:t>
      </w:r>
      <w:proofErr w:type="gramEnd"/>
      <w:r>
        <w:rPr>
          <w:rFonts w:hint="eastAsia"/>
          <w:highlight w:val="white"/>
        </w:rPr>
        <w:t>中人工费（材料费、机械费、管理费、利润）、措施项目费用总额的最高值和次高值后，计算出分部分项工程</w:t>
      </w:r>
      <w:proofErr w:type="gramStart"/>
      <w:r>
        <w:rPr>
          <w:rFonts w:hint="eastAsia"/>
          <w:highlight w:val="white"/>
        </w:rPr>
        <w:t>费组成</w:t>
      </w:r>
      <w:proofErr w:type="gramEnd"/>
      <w:r>
        <w:rPr>
          <w:rFonts w:hint="eastAsia"/>
          <w:highlight w:val="white"/>
        </w:rPr>
        <w:t>中人工费（材料费、机械费、管理费、利润）、措施项目费用总额的平均值；</w:t>
      </w:r>
    </w:p>
    <w:p w:rsidR="00B54778" w:rsidRPr="00C5308F" w:rsidRDefault="00B54778" w:rsidP="00B54778">
      <w:pPr>
        <w:adjustRightInd w:val="0"/>
        <w:snapToGrid w:val="0"/>
        <w:spacing w:line="360" w:lineRule="exact"/>
        <w:ind w:firstLineChars="200" w:firstLine="420"/>
      </w:pPr>
      <w:r>
        <w:rPr>
          <w:rFonts w:hint="eastAsia"/>
          <w:highlight w:val="white"/>
        </w:rPr>
        <w:t>③初步评审合格的投标人大于（等于）</w:t>
      </w:r>
      <w:r>
        <w:rPr>
          <w:highlight w:val="white"/>
        </w:rPr>
        <w:t>3</w:t>
      </w:r>
      <w:r>
        <w:rPr>
          <w:rFonts w:hint="eastAsia"/>
          <w:highlight w:val="white"/>
        </w:rPr>
        <w:t>个，小于</w:t>
      </w:r>
      <w:r>
        <w:rPr>
          <w:highlight w:val="white"/>
        </w:rPr>
        <w:t>5</w:t>
      </w:r>
      <w:r>
        <w:rPr>
          <w:rFonts w:hint="eastAsia"/>
          <w:highlight w:val="white"/>
        </w:rPr>
        <w:t>个时，分别去掉所有投标报价中分部分项工程</w:t>
      </w:r>
      <w:proofErr w:type="gramStart"/>
      <w:r>
        <w:rPr>
          <w:rFonts w:hint="eastAsia"/>
          <w:highlight w:val="white"/>
        </w:rPr>
        <w:t>费组成</w:t>
      </w:r>
      <w:proofErr w:type="gramEnd"/>
      <w:r>
        <w:rPr>
          <w:rFonts w:hint="eastAsia"/>
          <w:highlight w:val="white"/>
        </w:rPr>
        <w:t>中人工费（材料费、机械费、管理费、利润）、措施项目费用总额最高值，计算出分部分项工程</w:t>
      </w:r>
      <w:proofErr w:type="gramStart"/>
      <w:r>
        <w:rPr>
          <w:rFonts w:hint="eastAsia"/>
          <w:highlight w:val="white"/>
        </w:rPr>
        <w:t>费组成</w:t>
      </w:r>
      <w:proofErr w:type="gramEnd"/>
      <w:r>
        <w:rPr>
          <w:rFonts w:hint="eastAsia"/>
          <w:highlight w:val="white"/>
        </w:rPr>
        <w:t>中人工费（材料费、机械费、管理费、利润）、措施项目费用总额的平均值；</w:t>
      </w:r>
    </w:p>
    <w:p w:rsidR="00B54778" w:rsidRPr="00F50AD6" w:rsidRDefault="00B54778" w:rsidP="00B54778">
      <w:pPr>
        <w:adjustRightInd w:val="0"/>
        <w:snapToGrid w:val="0"/>
        <w:spacing w:line="360" w:lineRule="exact"/>
        <w:ind w:firstLineChars="200" w:firstLine="420"/>
      </w:pPr>
      <w:r w:rsidRPr="00F50AD6">
        <w:rPr>
          <w:highlight w:val="white"/>
        </w:rPr>
        <w:t>3.6.2</w:t>
      </w:r>
      <w:r w:rsidRPr="00F50AD6">
        <w:rPr>
          <w:rFonts w:hint="eastAsia"/>
          <w:highlight w:val="white"/>
        </w:rPr>
        <w:t>分部分项工程</w:t>
      </w:r>
      <w:proofErr w:type="gramStart"/>
      <w:r w:rsidRPr="00F50AD6">
        <w:rPr>
          <w:rFonts w:hint="eastAsia"/>
          <w:highlight w:val="white"/>
        </w:rPr>
        <w:t>费组成</w:t>
      </w:r>
      <w:proofErr w:type="gramEnd"/>
      <w:r w:rsidRPr="00F50AD6">
        <w:rPr>
          <w:rFonts w:hint="eastAsia"/>
          <w:highlight w:val="white"/>
        </w:rPr>
        <w:t>中人工费（材料费、机械费、管理费、利润）和</w:t>
      </w:r>
      <w:r>
        <w:rPr>
          <w:rFonts w:hint="eastAsia"/>
          <w:highlight w:val="white"/>
        </w:rPr>
        <w:t>措施项目费用总额</w:t>
      </w:r>
      <w:r w:rsidRPr="00F50AD6">
        <w:rPr>
          <w:rFonts w:hint="eastAsia"/>
          <w:highlight w:val="white"/>
        </w:rPr>
        <w:t>的评审</w:t>
      </w:r>
    </w:p>
    <w:p w:rsidR="00B54778" w:rsidRPr="00F50AD6" w:rsidRDefault="00B54778" w:rsidP="00B54778">
      <w:pPr>
        <w:adjustRightInd w:val="0"/>
        <w:snapToGrid w:val="0"/>
        <w:spacing w:line="360" w:lineRule="exact"/>
        <w:ind w:firstLineChars="200" w:firstLine="420"/>
      </w:pPr>
      <w:r w:rsidRPr="00F50AD6">
        <w:rPr>
          <w:rFonts w:hint="eastAsia"/>
          <w:highlight w:val="white"/>
        </w:rPr>
        <w:t>（</w:t>
      </w:r>
      <w:r w:rsidRPr="00F50AD6">
        <w:rPr>
          <w:highlight w:val="white"/>
        </w:rPr>
        <w:t>1</w:t>
      </w:r>
      <w:r w:rsidRPr="00F50AD6">
        <w:rPr>
          <w:rFonts w:hint="eastAsia"/>
          <w:highlight w:val="white"/>
        </w:rPr>
        <w:t>）分部分项工程费</w:t>
      </w:r>
    </w:p>
    <w:p w:rsidR="00B54778" w:rsidRPr="00F50AD6" w:rsidRDefault="00B54778" w:rsidP="00B54778">
      <w:pPr>
        <w:adjustRightInd w:val="0"/>
        <w:snapToGrid w:val="0"/>
        <w:spacing w:line="360" w:lineRule="exact"/>
        <w:ind w:firstLineChars="300" w:firstLine="630"/>
        <w:rPr>
          <w:rFonts w:hint="eastAsia"/>
        </w:rPr>
      </w:pPr>
      <w:r w:rsidRPr="00F50AD6">
        <w:rPr>
          <w:rFonts w:hint="eastAsia"/>
          <w:highlight w:val="white"/>
        </w:rPr>
        <w:t>①人工费：当投标人的投标报价中的人工费低于评标办法前附表</w:t>
      </w:r>
      <w:r w:rsidRPr="00F50AD6">
        <w:rPr>
          <w:rFonts w:hint="eastAsia"/>
          <w:highlight w:val="white"/>
        </w:rPr>
        <w:t>2.2</w:t>
      </w:r>
      <w:r w:rsidRPr="00F50AD6">
        <w:rPr>
          <w:rFonts w:hint="eastAsia"/>
          <w:highlight w:val="white"/>
        </w:rPr>
        <w:t>规定的标准时，应视为人工费低于成本价；</w:t>
      </w:r>
    </w:p>
    <w:p w:rsidR="00B54778" w:rsidRPr="00F50AD6" w:rsidRDefault="00B54778" w:rsidP="00B54778">
      <w:pPr>
        <w:adjustRightInd w:val="0"/>
        <w:snapToGrid w:val="0"/>
        <w:spacing w:line="360" w:lineRule="exact"/>
        <w:ind w:firstLineChars="300" w:firstLine="630"/>
        <w:rPr>
          <w:rFonts w:hint="eastAsia"/>
        </w:rPr>
      </w:pPr>
      <w:r w:rsidRPr="00F50AD6">
        <w:rPr>
          <w:rFonts w:hint="eastAsia"/>
          <w:highlight w:val="white"/>
        </w:rPr>
        <w:t>②材料费：当投标人的投标报价中的材料费低于评标办法前附表</w:t>
      </w:r>
      <w:r w:rsidRPr="00F50AD6">
        <w:rPr>
          <w:rFonts w:hint="eastAsia"/>
          <w:highlight w:val="white"/>
        </w:rPr>
        <w:t>2.2</w:t>
      </w:r>
      <w:r w:rsidRPr="00F50AD6">
        <w:rPr>
          <w:rFonts w:hint="eastAsia"/>
          <w:highlight w:val="white"/>
        </w:rPr>
        <w:t>规定的标准时，应视为材料费低于成本价；</w:t>
      </w:r>
    </w:p>
    <w:p w:rsidR="00B54778" w:rsidRPr="00F50AD6" w:rsidRDefault="00B54778" w:rsidP="00B54778">
      <w:pPr>
        <w:adjustRightInd w:val="0"/>
        <w:snapToGrid w:val="0"/>
        <w:spacing w:line="360" w:lineRule="exact"/>
        <w:ind w:firstLineChars="300" w:firstLine="630"/>
        <w:rPr>
          <w:rFonts w:hint="eastAsia"/>
        </w:rPr>
      </w:pPr>
      <w:r w:rsidRPr="00F50AD6">
        <w:rPr>
          <w:rFonts w:hint="eastAsia"/>
          <w:highlight w:val="white"/>
        </w:rPr>
        <w:t>③机械费：当投标人的投标报价中的机械费低于评标办法前附表</w:t>
      </w:r>
      <w:r w:rsidRPr="00F50AD6">
        <w:rPr>
          <w:rFonts w:hint="eastAsia"/>
          <w:highlight w:val="white"/>
        </w:rPr>
        <w:t>2.2</w:t>
      </w:r>
      <w:r w:rsidRPr="00F50AD6">
        <w:rPr>
          <w:rFonts w:hint="eastAsia"/>
          <w:highlight w:val="white"/>
        </w:rPr>
        <w:t>规定的标准时，应视为机械费低于成本价；</w:t>
      </w:r>
    </w:p>
    <w:p w:rsidR="00B54778" w:rsidRPr="00F50AD6" w:rsidRDefault="00B54778" w:rsidP="00B54778">
      <w:pPr>
        <w:adjustRightInd w:val="0"/>
        <w:snapToGrid w:val="0"/>
        <w:spacing w:line="360" w:lineRule="exact"/>
        <w:ind w:firstLineChars="300" w:firstLine="630"/>
        <w:rPr>
          <w:rFonts w:hint="eastAsia"/>
        </w:rPr>
      </w:pPr>
      <w:r w:rsidRPr="00F50AD6">
        <w:rPr>
          <w:rFonts w:hint="eastAsia"/>
          <w:highlight w:val="white"/>
        </w:rPr>
        <w:t>④管理费：当投标人的投标报价中的管理费低于评标办法前附表</w:t>
      </w:r>
      <w:r w:rsidRPr="00F50AD6">
        <w:rPr>
          <w:rFonts w:hint="eastAsia"/>
          <w:highlight w:val="white"/>
        </w:rPr>
        <w:t>2.2</w:t>
      </w:r>
      <w:r w:rsidRPr="00F50AD6">
        <w:rPr>
          <w:rFonts w:hint="eastAsia"/>
          <w:highlight w:val="white"/>
        </w:rPr>
        <w:t>规定的标准时，应视为管理费低于成本价；</w:t>
      </w:r>
    </w:p>
    <w:p w:rsidR="00B54778" w:rsidRPr="00F50AD6" w:rsidRDefault="00B54778" w:rsidP="00B54778">
      <w:pPr>
        <w:adjustRightInd w:val="0"/>
        <w:snapToGrid w:val="0"/>
        <w:spacing w:line="360" w:lineRule="exact"/>
        <w:ind w:firstLineChars="300" w:firstLine="630"/>
        <w:rPr>
          <w:rFonts w:hint="eastAsia"/>
        </w:rPr>
      </w:pPr>
      <w:r w:rsidRPr="00F50AD6">
        <w:rPr>
          <w:rFonts w:hint="eastAsia"/>
          <w:highlight w:val="white"/>
        </w:rPr>
        <w:t>⑤利润：投标人的投标报价中的利润不得低于评标办法前附表</w:t>
      </w:r>
      <w:r w:rsidRPr="00F50AD6">
        <w:rPr>
          <w:rFonts w:hint="eastAsia"/>
          <w:highlight w:val="white"/>
        </w:rPr>
        <w:t>2.2</w:t>
      </w:r>
      <w:r w:rsidRPr="00F50AD6">
        <w:rPr>
          <w:rFonts w:hint="eastAsia"/>
          <w:highlight w:val="white"/>
        </w:rPr>
        <w:t>规定的标准。</w:t>
      </w:r>
    </w:p>
    <w:p w:rsidR="00B54778" w:rsidRDefault="00B54778" w:rsidP="00B54778">
      <w:pPr>
        <w:adjustRightInd w:val="0"/>
        <w:snapToGrid w:val="0"/>
        <w:spacing w:line="360" w:lineRule="exact"/>
        <w:ind w:firstLineChars="200" w:firstLine="420"/>
      </w:pPr>
      <w:r>
        <w:rPr>
          <w:rFonts w:hint="eastAsia"/>
          <w:highlight w:val="white"/>
        </w:rPr>
        <w:t>（</w:t>
      </w:r>
      <w:r>
        <w:rPr>
          <w:highlight w:val="white"/>
        </w:rPr>
        <w:t>2</w:t>
      </w:r>
      <w:r>
        <w:rPr>
          <w:rFonts w:hint="eastAsia"/>
          <w:highlight w:val="white"/>
        </w:rPr>
        <w:t>）措施项目费用总额</w:t>
      </w:r>
    </w:p>
    <w:p w:rsidR="00B54778" w:rsidRPr="00F50AD6" w:rsidRDefault="00B54778" w:rsidP="00B54778">
      <w:pPr>
        <w:adjustRightInd w:val="0"/>
        <w:snapToGrid w:val="0"/>
        <w:spacing w:line="360" w:lineRule="exact"/>
        <w:ind w:firstLineChars="200" w:firstLine="420"/>
      </w:pPr>
      <w:r>
        <w:rPr>
          <w:rFonts w:hint="eastAsia"/>
          <w:highlight w:val="white"/>
        </w:rPr>
        <w:t>当投标人的投标报价中的措施项目费总额低于评标办法前附表</w:t>
      </w:r>
      <w:r>
        <w:rPr>
          <w:highlight w:val="white"/>
        </w:rPr>
        <w:t>2.2</w:t>
      </w:r>
      <w:r>
        <w:rPr>
          <w:rFonts w:hint="eastAsia"/>
          <w:highlight w:val="white"/>
        </w:rPr>
        <w:t>规定的标准时，应视为措施项目费低于成本价。</w:t>
      </w:r>
    </w:p>
    <w:p w:rsidR="00B54778" w:rsidRPr="00F50AD6" w:rsidRDefault="00B54778" w:rsidP="00B54778">
      <w:pPr>
        <w:adjustRightInd w:val="0"/>
        <w:snapToGrid w:val="0"/>
        <w:spacing w:line="360" w:lineRule="exact"/>
        <w:ind w:firstLineChars="200" w:firstLine="420"/>
        <w:rPr>
          <w:rFonts w:hint="eastAsia"/>
        </w:rPr>
      </w:pPr>
      <w:r w:rsidRPr="00F50AD6">
        <w:rPr>
          <w:highlight w:val="white"/>
        </w:rPr>
        <w:t>3.6.3</w:t>
      </w:r>
      <w:r w:rsidRPr="00F50AD6">
        <w:rPr>
          <w:rFonts w:hint="eastAsia"/>
          <w:highlight w:val="white"/>
        </w:rPr>
        <w:t>投标报价低于成本的认定</w:t>
      </w:r>
    </w:p>
    <w:p w:rsidR="00B54778" w:rsidRPr="00F50AD6" w:rsidRDefault="00B54778" w:rsidP="00B54778">
      <w:pPr>
        <w:adjustRightInd w:val="0"/>
        <w:snapToGrid w:val="0"/>
        <w:spacing w:line="360" w:lineRule="exact"/>
        <w:ind w:firstLineChars="300" w:firstLine="630"/>
      </w:pPr>
      <w:r w:rsidRPr="00F50AD6">
        <w:rPr>
          <w:rFonts w:hint="eastAsia"/>
          <w:highlight w:val="white"/>
        </w:rPr>
        <w:t>有下列情形之一的，评标委员会应当认定投标报价低于成本：</w:t>
      </w:r>
    </w:p>
    <w:p w:rsidR="00B54778" w:rsidRPr="00F50AD6" w:rsidRDefault="00B54778" w:rsidP="00B54778">
      <w:pPr>
        <w:adjustRightInd w:val="0"/>
        <w:snapToGrid w:val="0"/>
        <w:spacing w:line="360" w:lineRule="exact"/>
        <w:ind w:firstLineChars="250" w:firstLine="525"/>
      </w:pPr>
      <w:r w:rsidRPr="00F50AD6">
        <w:rPr>
          <w:rFonts w:hint="eastAsia"/>
          <w:highlight w:val="white"/>
        </w:rPr>
        <w:t>（</w:t>
      </w:r>
      <w:r w:rsidRPr="00F50AD6">
        <w:rPr>
          <w:highlight w:val="white"/>
        </w:rPr>
        <w:t>1</w:t>
      </w:r>
      <w:r w:rsidRPr="00F50AD6">
        <w:rPr>
          <w:rFonts w:hint="eastAsia"/>
          <w:highlight w:val="white"/>
        </w:rPr>
        <w:t>）利润低于评标办法前附表</w:t>
      </w:r>
      <w:r w:rsidRPr="00F50AD6">
        <w:rPr>
          <w:rFonts w:hint="eastAsia"/>
          <w:highlight w:val="white"/>
        </w:rPr>
        <w:t>2.2</w:t>
      </w:r>
      <w:r w:rsidRPr="00F50AD6">
        <w:rPr>
          <w:rFonts w:hint="eastAsia"/>
          <w:highlight w:val="white"/>
        </w:rPr>
        <w:t>规定的标准的；</w:t>
      </w:r>
    </w:p>
    <w:p w:rsidR="00B54778" w:rsidRPr="00F50AD6" w:rsidRDefault="00B54778" w:rsidP="00B54778">
      <w:pPr>
        <w:adjustRightInd w:val="0"/>
        <w:snapToGrid w:val="0"/>
        <w:spacing w:line="360" w:lineRule="exact"/>
        <w:ind w:firstLineChars="250" w:firstLine="525"/>
      </w:pPr>
      <w:r w:rsidRPr="00F50AD6">
        <w:rPr>
          <w:rFonts w:hint="eastAsia"/>
          <w:highlight w:val="white"/>
        </w:rPr>
        <w:t>（</w:t>
      </w:r>
      <w:r w:rsidRPr="00F50AD6">
        <w:rPr>
          <w:highlight w:val="white"/>
        </w:rPr>
        <w:t>2</w:t>
      </w:r>
      <w:r w:rsidRPr="00F50AD6">
        <w:rPr>
          <w:rFonts w:hint="eastAsia"/>
          <w:highlight w:val="white"/>
        </w:rPr>
        <w:t>）投标人的材料费低于成本价的；</w:t>
      </w:r>
    </w:p>
    <w:p w:rsidR="00B54778" w:rsidRPr="00F50AD6" w:rsidRDefault="00B54778" w:rsidP="00B54778">
      <w:pPr>
        <w:adjustRightInd w:val="0"/>
        <w:snapToGrid w:val="0"/>
        <w:spacing w:line="360" w:lineRule="exact"/>
        <w:ind w:firstLineChars="250" w:firstLine="525"/>
      </w:pPr>
      <w:r w:rsidRPr="00F50AD6">
        <w:rPr>
          <w:rFonts w:hint="eastAsia"/>
          <w:highlight w:val="white"/>
        </w:rPr>
        <w:t>（</w:t>
      </w:r>
      <w:r w:rsidRPr="00F50AD6">
        <w:rPr>
          <w:highlight w:val="white"/>
        </w:rPr>
        <w:t>3</w:t>
      </w:r>
      <w:r w:rsidRPr="00F50AD6">
        <w:rPr>
          <w:rFonts w:hint="eastAsia"/>
          <w:highlight w:val="white"/>
        </w:rPr>
        <w:t>）人工费低于成本价或人工工资低于最低人工工资标准的；</w:t>
      </w:r>
    </w:p>
    <w:p w:rsidR="00B54778" w:rsidRPr="00F50AD6" w:rsidRDefault="00B54778" w:rsidP="00B54778">
      <w:pPr>
        <w:adjustRightInd w:val="0"/>
        <w:snapToGrid w:val="0"/>
        <w:spacing w:line="360" w:lineRule="exact"/>
        <w:ind w:firstLineChars="250" w:firstLine="525"/>
      </w:pPr>
      <w:r w:rsidRPr="00F50AD6">
        <w:rPr>
          <w:rFonts w:hint="eastAsia"/>
          <w:highlight w:val="white"/>
        </w:rPr>
        <w:t>（</w:t>
      </w:r>
      <w:r w:rsidRPr="00F50AD6">
        <w:rPr>
          <w:highlight w:val="white"/>
        </w:rPr>
        <w:t>4</w:t>
      </w:r>
      <w:r w:rsidRPr="00F50AD6">
        <w:rPr>
          <w:rFonts w:hint="eastAsia"/>
          <w:highlight w:val="white"/>
        </w:rPr>
        <w:t>）机械费、管理费、</w:t>
      </w:r>
      <w:r>
        <w:rPr>
          <w:rFonts w:hint="eastAsia"/>
          <w:highlight w:val="white"/>
        </w:rPr>
        <w:t>措施项目费用总额</w:t>
      </w:r>
      <w:r w:rsidRPr="00F50AD6">
        <w:rPr>
          <w:rFonts w:hint="eastAsia"/>
          <w:highlight w:val="white"/>
        </w:rPr>
        <w:t>中有两项低于成本价，且低于标准值的</w:t>
      </w:r>
      <w:r w:rsidRPr="00F50AD6">
        <w:rPr>
          <w:highlight w:val="white"/>
        </w:rPr>
        <w:t>90%</w:t>
      </w:r>
      <w:r w:rsidRPr="00F50AD6">
        <w:rPr>
          <w:rFonts w:hint="eastAsia"/>
          <w:highlight w:val="white"/>
        </w:rPr>
        <w:t>的。</w:t>
      </w:r>
    </w:p>
    <w:p w:rsidR="00B54778" w:rsidRPr="0033164B" w:rsidRDefault="00B54778" w:rsidP="00B54778">
      <w:pPr>
        <w:pStyle w:val="3"/>
        <w:spacing w:line="360" w:lineRule="exact"/>
        <w:rPr>
          <w:rFonts w:ascii="宋体" w:hAnsi="宋体" w:hint="eastAsia"/>
          <w:sz w:val="24"/>
          <w:szCs w:val="24"/>
        </w:rPr>
      </w:pPr>
      <w:r w:rsidRPr="0033164B">
        <w:rPr>
          <w:rFonts w:ascii="宋体" w:hAnsi="宋体" w:hint="eastAsia"/>
          <w:sz w:val="24"/>
          <w:szCs w:val="24"/>
          <w:highlight w:val="white"/>
        </w:rPr>
        <w:t>3.7推荐中标候选人</w:t>
      </w:r>
      <w:bookmarkEnd w:id="57"/>
    </w:p>
    <w:p w:rsidR="00B54778" w:rsidRDefault="00B54778" w:rsidP="00B54778">
      <w:pPr>
        <w:spacing w:line="360" w:lineRule="exact"/>
        <w:ind w:firstLineChars="200" w:firstLine="420"/>
        <w:rPr>
          <w:rFonts w:hint="eastAsia"/>
        </w:rPr>
      </w:pPr>
      <w:r w:rsidRPr="00FC154D">
        <w:rPr>
          <w:rFonts w:hint="eastAsia"/>
          <w:highlight w:val="white"/>
        </w:rPr>
        <w:t>评标委员会在推荐中标候选人时，应遵照以下原则</w:t>
      </w:r>
      <w:r w:rsidRPr="00FC154D">
        <w:rPr>
          <w:rFonts w:hint="eastAsia"/>
          <w:highlight w:val="white"/>
        </w:rPr>
        <w:t>:</w:t>
      </w:r>
    </w:p>
    <w:p w:rsidR="00B54778" w:rsidRDefault="00B54778" w:rsidP="00B54778">
      <w:pPr>
        <w:spacing w:line="360" w:lineRule="exact"/>
        <w:ind w:firstLine="420"/>
      </w:pPr>
      <w:r>
        <w:rPr>
          <w:highlight w:val="white"/>
        </w:rPr>
        <w:t>3.7.1</w:t>
      </w:r>
      <w:r w:rsidRPr="00CF7554">
        <w:rPr>
          <w:rFonts w:hint="eastAsia"/>
          <w:highlight w:val="white"/>
        </w:rPr>
        <w:t>评标委员会按照有效投标的投标报价由低到高的顺序，推荐推荐</w:t>
      </w:r>
      <w:r w:rsidRPr="00CF7554">
        <w:rPr>
          <w:highlight w:val="white"/>
        </w:rPr>
        <w:t>1-3</w:t>
      </w:r>
      <w:r w:rsidRPr="00CF7554">
        <w:rPr>
          <w:rFonts w:hint="eastAsia"/>
          <w:highlight w:val="white"/>
        </w:rPr>
        <w:t>名中标候选人。</w:t>
      </w:r>
    </w:p>
    <w:p w:rsidR="00B54778" w:rsidRDefault="00B54778" w:rsidP="00B54778">
      <w:pPr>
        <w:spacing w:line="360" w:lineRule="exact"/>
        <w:ind w:firstLine="435"/>
        <w:rPr>
          <w:rFonts w:hint="eastAsia"/>
        </w:rPr>
      </w:pPr>
      <w:r w:rsidRPr="0033164B">
        <w:rPr>
          <w:rFonts w:hint="eastAsia"/>
          <w:highlight w:val="white"/>
        </w:rPr>
        <w:t>3.</w:t>
      </w:r>
      <w:r>
        <w:rPr>
          <w:rFonts w:hint="eastAsia"/>
          <w:highlight w:val="white"/>
        </w:rPr>
        <w:t>7</w:t>
      </w:r>
      <w:r w:rsidRPr="0033164B">
        <w:rPr>
          <w:rFonts w:hint="eastAsia"/>
          <w:highlight w:val="white"/>
        </w:rPr>
        <w:t>.</w:t>
      </w:r>
      <w:r>
        <w:rPr>
          <w:rFonts w:hint="eastAsia"/>
          <w:highlight w:val="white"/>
        </w:rPr>
        <w:t>2</w:t>
      </w:r>
      <w:proofErr w:type="gramStart"/>
      <w:r w:rsidRPr="00553A46">
        <w:rPr>
          <w:rFonts w:hint="eastAsia"/>
          <w:highlight w:val="white"/>
        </w:rPr>
        <w:t>当有效</w:t>
      </w:r>
      <w:proofErr w:type="gramEnd"/>
      <w:r w:rsidRPr="00553A46">
        <w:rPr>
          <w:rFonts w:hint="eastAsia"/>
          <w:highlight w:val="white"/>
        </w:rPr>
        <w:t>投标少于三个时，若其投标报价与其他所有投标人的报价相比</w:t>
      </w:r>
      <w:proofErr w:type="gramStart"/>
      <w:r w:rsidRPr="00553A46">
        <w:rPr>
          <w:rFonts w:hint="eastAsia"/>
          <w:highlight w:val="white"/>
        </w:rPr>
        <w:t>比</w:t>
      </w:r>
      <w:proofErr w:type="gramEnd"/>
      <w:r w:rsidRPr="00553A46">
        <w:rPr>
          <w:rFonts w:hint="eastAsia"/>
          <w:highlight w:val="white"/>
        </w:rPr>
        <w:t>较低，且在招标人的期望值范围内，评标委员会可直接按照报价由低到高的顺序推荐中标候选人；若其投标报价不具备竞争性，评标委员会可以否决所有投标。</w:t>
      </w:r>
    </w:p>
    <w:p w:rsidR="00B54778" w:rsidRPr="0033164B" w:rsidRDefault="00B54778" w:rsidP="00B54778">
      <w:pPr>
        <w:spacing w:line="360" w:lineRule="exact"/>
        <w:ind w:firstLineChars="200" w:firstLine="420"/>
        <w:rPr>
          <w:rFonts w:hint="eastAsia"/>
        </w:rPr>
      </w:pPr>
      <w:r w:rsidRPr="00FC154D">
        <w:rPr>
          <w:rFonts w:hint="eastAsia"/>
          <w:highlight w:val="white"/>
        </w:rPr>
        <w:t>3.</w:t>
      </w:r>
      <w:r>
        <w:rPr>
          <w:rFonts w:hint="eastAsia"/>
          <w:highlight w:val="white"/>
        </w:rPr>
        <w:t>7.3</w:t>
      </w:r>
      <w:r>
        <w:rPr>
          <w:rFonts w:hint="eastAsia"/>
          <w:highlight w:val="white"/>
        </w:rPr>
        <w:t>评标委员会完成评标后，应当向招标人提交</w:t>
      </w:r>
      <w:r w:rsidRPr="00FC154D">
        <w:rPr>
          <w:rFonts w:hint="eastAsia"/>
          <w:highlight w:val="white"/>
        </w:rPr>
        <w:t>评标报告。</w:t>
      </w:r>
    </w:p>
    <w:p w:rsidR="00B54778" w:rsidRPr="0033164B" w:rsidRDefault="00B54778" w:rsidP="00B54778">
      <w:pPr>
        <w:pStyle w:val="3"/>
        <w:spacing w:line="360" w:lineRule="exact"/>
        <w:rPr>
          <w:rFonts w:ascii="宋体" w:hAnsi="宋体" w:hint="eastAsia"/>
          <w:sz w:val="24"/>
          <w:szCs w:val="24"/>
        </w:rPr>
      </w:pPr>
      <w:bookmarkStart w:id="58" w:name="_Toc383438660"/>
      <w:r w:rsidRPr="0033164B">
        <w:rPr>
          <w:rFonts w:ascii="宋体" w:hAnsi="宋体" w:hint="eastAsia"/>
          <w:sz w:val="24"/>
          <w:szCs w:val="24"/>
          <w:highlight w:val="white"/>
        </w:rPr>
        <w:lastRenderedPageBreak/>
        <w:t>3.8否决性条款汇总</w:t>
      </w:r>
      <w:bookmarkEnd w:id="58"/>
    </w:p>
    <w:p w:rsidR="00B54778" w:rsidRPr="0033164B" w:rsidRDefault="00B54778" w:rsidP="00B54778">
      <w:pPr>
        <w:spacing w:line="360" w:lineRule="exact"/>
        <w:ind w:firstLineChars="150" w:firstLine="315"/>
        <w:rPr>
          <w:rFonts w:hint="eastAsia"/>
        </w:rPr>
      </w:pPr>
      <w:r w:rsidRPr="0033164B">
        <w:rPr>
          <w:rFonts w:hint="eastAsia"/>
          <w:highlight w:val="white"/>
        </w:rPr>
        <w:t>3.8.1</w:t>
      </w:r>
      <w:r w:rsidRPr="0033164B">
        <w:rPr>
          <w:rFonts w:hint="eastAsia"/>
          <w:highlight w:val="white"/>
        </w:rPr>
        <w:t>投标文件有下列情况之一的，视作</w:t>
      </w:r>
      <w:r w:rsidRPr="00553A46">
        <w:rPr>
          <w:rFonts w:hint="eastAsia"/>
          <w:highlight w:val="white"/>
        </w:rPr>
        <w:t>投标人</w:t>
      </w:r>
      <w:r w:rsidRPr="0033164B">
        <w:rPr>
          <w:rFonts w:hint="eastAsia"/>
          <w:highlight w:val="white"/>
        </w:rPr>
        <w:t>放弃投标。</w:t>
      </w:r>
    </w:p>
    <w:p w:rsidR="00B54778" w:rsidRPr="00553A46" w:rsidRDefault="00B54778" w:rsidP="00B54778">
      <w:pPr>
        <w:spacing w:line="360" w:lineRule="exact"/>
        <w:ind w:firstLine="630"/>
        <w:rPr>
          <w:highlight w:val="white"/>
        </w:rPr>
      </w:pPr>
      <w:r w:rsidRPr="00553A46">
        <w:rPr>
          <w:rFonts w:hint="eastAsia"/>
          <w:highlight w:val="white"/>
        </w:rPr>
        <w:t>⑴投标截止时间前，未上传投标文件的；</w:t>
      </w:r>
    </w:p>
    <w:p w:rsidR="00B54778" w:rsidRPr="00553A46" w:rsidRDefault="00B54778" w:rsidP="00B54778">
      <w:pPr>
        <w:spacing w:line="360" w:lineRule="exact"/>
        <w:ind w:firstLine="630"/>
        <w:rPr>
          <w:highlight w:val="white"/>
        </w:rPr>
      </w:pPr>
      <w:r w:rsidRPr="00553A46">
        <w:rPr>
          <w:rFonts w:hint="eastAsia"/>
          <w:highlight w:val="white"/>
        </w:rPr>
        <w:t>⑵投标截止时间止，无法确认其投标保证金已缴纳的。</w:t>
      </w:r>
    </w:p>
    <w:p w:rsidR="00B54778" w:rsidRPr="00553A46" w:rsidRDefault="00B54778" w:rsidP="00B54778">
      <w:pPr>
        <w:spacing w:line="360" w:lineRule="exact"/>
        <w:ind w:leftChars="100" w:left="210" w:firstLineChars="200" w:firstLine="420"/>
        <w:rPr>
          <w:rFonts w:ascii="宋体" w:hAnsi="宋体" w:hint="eastAsia"/>
        </w:rPr>
      </w:pPr>
      <w:r w:rsidRPr="00553A46">
        <w:rPr>
          <w:rFonts w:hint="eastAsia"/>
          <w:highlight w:val="white"/>
        </w:rPr>
        <w:t>⑶投标人存在第二章</w:t>
      </w:r>
      <w:r w:rsidRPr="00553A46">
        <w:rPr>
          <w:highlight w:val="white"/>
        </w:rPr>
        <w:t>5.3</w:t>
      </w:r>
      <w:r w:rsidRPr="00553A46">
        <w:rPr>
          <w:rFonts w:hint="eastAsia"/>
          <w:highlight w:val="white"/>
        </w:rPr>
        <w:t>款情形之一的</w:t>
      </w:r>
      <w:r w:rsidRPr="00553A46">
        <w:rPr>
          <w:rFonts w:ascii="宋体" w:hAnsi="宋体" w:hint="eastAsia"/>
          <w:highlight w:val="white"/>
        </w:rPr>
        <w:t>。</w:t>
      </w:r>
    </w:p>
    <w:p w:rsidR="00B54778" w:rsidRPr="0033164B" w:rsidRDefault="00B54778" w:rsidP="00B54778">
      <w:pPr>
        <w:spacing w:line="360" w:lineRule="exact"/>
        <w:ind w:firstLineChars="150" w:firstLine="315"/>
        <w:rPr>
          <w:rFonts w:hint="eastAsia"/>
        </w:rPr>
      </w:pPr>
      <w:r w:rsidRPr="0033164B">
        <w:rPr>
          <w:rFonts w:hint="eastAsia"/>
          <w:highlight w:val="white"/>
        </w:rPr>
        <w:t>3.8.</w:t>
      </w:r>
      <w:r>
        <w:rPr>
          <w:rFonts w:hint="eastAsia"/>
          <w:highlight w:val="white"/>
        </w:rPr>
        <w:t>2</w:t>
      </w:r>
      <w:r w:rsidRPr="0033164B">
        <w:rPr>
          <w:rFonts w:hint="eastAsia"/>
          <w:highlight w:val="white"/>
        </w:rPr>
        <w:t>初步评审过程中，投标文件有下列情形之一的，评标委员会作无效标处理：</w:t>
      </w:r>
    </w:p>
    <w:p w:rsidR="00B54778" w:rsidRPr="0033164B" w:rsidRDefault="00B54778" w:rsidP="00B54778">
      <w:pPr>
        <w:spacing w:line="360" w:lineRule="exact"/>
        <w:ind w:firstLineChars="257" w:firstLine="540"/>
        <w:rPr>
          <w:rFonts w:hint="eastAsia"/>
        </w:rPr>
      </w:pPr>
      <w:r w:rsidRPr="0033164B">
        <w:rPr>
          <w:rFonts w:hint="eastAsia"/>
          <w:highlight w:val="white"/>
        </w:rPr>
        <w:t>⑴按照本章第</w:t>
      </w:r>
      <w:r w:rsidRPr="0033164B">
        <w:rPr>
          <w:rFonts w:hint="eastAsia"/>
          <w:highlight w:val="white"/>
        </w:rPr>
        <w:t>2.1.1</w:t>
      </w:r>
      <w:r w:rsidRPr="0033164B">
        <w:rPr>
          <w:rFonts w:hint="eastAsia"/>
          <w:highlight w:val="white"/>
        </w:rPr>
        <w:t>款列出的形式性评审标准，出现一项评审因素不符合评审标准的；</w:t>
      </w:r>
    </w:p>
    <w:p w:rsidR="00B54778" w:rsidRPr="0033164B" w:rsidRDefault="00B54778" w:rsidP="00B54778">
      <w:pPr>
        <w:spacing w:line="360" w:lineRule="exact"/>
        <w:ind w:firstLineChars="257" w:firstLine="540"/>
        <w:rPr>
          <w:rFonts w:hint="eastAsia"/>
        </w:rPr>
      </w:pPr>
      <w:r w:rsidRPr="0033164B">
        <w:rPr>
          <w:rFonts w:hint="eastAsia"/>
          <w:highlight w:val="white"/>
        </w:rPr>
        <w:t>⑵按照本章第</w:t>
      </w:r>
      <w:r w:rsidRPr="0033164B">
        <w:rPr>
          <w:rFonts w:hint="eastAsia"/>
          <w:highlight w:val="white"/>
        </w:rPr>
        <w:t>2.1.2</w:t>
      </w:r>
      <w:r w:rsidRPr="0033164B">
        <w:rPr>
          <w:rFonts w:hint="eastAsia"/>
          <w:highlight w:val="white"/>
        </w:rPr>
        <w:t>款列出的资格评审标准，出现一项评审因素不符合评审标准的；</w:t>
      </w:r>
    </w:p>
    <w:p w:rsidR="00B54778" w:rsidRPr="0033164B" w:rsidRDefault="00B54778" w:rsidP="00B54778">
      <w:pPr>
        <w:spacing w:line="360" w:lineRule="exact"/>
        <w:ind w:firstLineChars="257" w:firstLine="540"/>
        <w:rPr>
          <w:rFonts w:hint="eastAsia"/>
        </w:rPr>
      </w:pPr>
      <w:r w:rsidRPr="0033164B">
        <w:rPr>
          <w:rFonts w:hint="eastAsia"/>
          <w:highlight w:val="white"/>
        </w:rPr>
        <w:t>⑶按照本章第</w:t>
      </w:r>
      <w:r w:rsidRPr="0033164B">
        <w:rPr>
          <w:rFonts w:hint="eastAsia"/>
          <w:highlight w:val="white"/>
        </w:rPr>
        <w:t>2.1.3</w:t>
      </w:r>
      <w:r w:rsidRPr="0033164B">
        <w:rPr>
          <w:rFonts w:hint="eastAsia"/>
          <w:highlight w:val="white"/>
        </w:rPr>
        <w:t>款列出的响应性评审标准，出现一项评审因素不符合评审标准的；</w:t>
      </w:r>
    </w:p>
    <w:p w:rsidR="00B54778" w:rsidRPr="0033164B" w:rsidRDefault="00B54778" w:rsidP="00B54778">
      <w:pPr>
        <w:spacing w:line="360" w:lineRule="exact"/>
        <w:ind w:firstLineChars="257" w:firstLine="540"/>
        <w:rPr>
          <w:rFonts w:hint="eastAsia"/>
        </w:rPr>
      </w:pPr>
      <w:r w:rsidRPr="0033164B">
        <w:rPr>
          <w:rFonts w:hint="eastAsia"/>
          <w:highlight w:val="white"/>
        </w:rPr>
        <w:t>⑷按照本章第</w:t>
      </w:r>
      <w:r w:rsidRPr="0033164B">
        <w:rPr>
          <w:rFonts w:hint="eastAsia"/>
          <w:highlight w:val="white"/>
        </w:rPr>
        <w:t>2.1.4</w:t>
      </w:r>
      <w:r w:rsidRPr="0033164B">
        <w:rPr>
          <w:rFonts w:hint="eastAsia"/>
          <w:highlight w:val="white"/>
        </w:rPr>
        <w:t>款列出的施工组织设计评审标准，施工组织设计不合格的；</w:t>
      </w:r>
    </w:p>
    <w:p w:rsidR="00B54778" w:rsidRPr="00FF1194" w:rsidRDefault="00B54778" w:rsidP="00B54778">
      <w:pPr>
        <w:spacing w:line="360" w:lineRule="exact"/>
        <w:ind w:leftChars="257" w:left="750" w:hangingChars="100" w:hanging="210"/>
      </w:pPr>
      <w:r w:rsidRPr="00FF1194">
        <w:rPr>
          <w:rFonts w:hint="eastAsia"/>
          <w:highlight w:val="white"/>
        </w:rPr>
        <w:t>⑸</w:t>
      </w:r>
      <w:r>
        <w:rPr>
          <w:rFonts w:hint="eastAsia"/>
          <w:highlight w:val="white"/>
        </w:rPr>
        <w:t>拒绝按评标委员会要求澄清、说明或补正的。</w:t>
      </w:r>
    </w:p>
    <w:p w:rsidR="00B54778" w:rsidRDefault="00B54778" w:rsidP="00B54778">
      <w:pPr>
        <w:spacing w:line="360" w:lineRule="exact"/>
        <w:ind w:firstLineChars="200" w:firstLine="420"/>
        <w:rPr>
          <w:highlight w:val="white"/>
        </w:rPr>
      </w:pPr>
      <w:r>
        <w:rPr>
          <w:highlight w:val="white"/>
        </w:rPr>
        <w:t>3.8.3</w:t>
      </w:r>
      <w:r>
        <w:rPr>
          <w:rFonts w:hint="eastAsia"/>
          <w:highlight w:val="white"/>
        </w:rPr>
        <w:t>明显不符合技术规范、技术标准的要求，评标委员会作无效标处理。</w:t>
      </w:r>
    </w:p>
    <w:p w:rsidR="00B54778" w:rsidRPr="00553A46" w:rsidRDefault="00B54778" w:rsidP="00B54778">
      <w:pPr>
        <w:ind w:firstLineChars="200" w:firstLine="420"/>
        <w:rPr>
          <w:rFonts w:ascii="宋体" w:hAnsi="宋体"/>
          <w:szCs w:val="21"/>
        </w:rPr>
      </w:pPr>
      <w:r>
        <w:rPr>
          <w:highlight w:val="white"/>
        </w:rPr>
        <w:t>3.8.</w:t>
      </w:r>
      <w:r>
        <w:rPr>
          <w:rFonts w:hint="eastAsia"/>
          <w:highlight w:val="white"/>
        </w:rPr>
        <w:t>4</w:t>
      </w:r>
      <w:r w:rsidRPr="00553A46">
        <w:rPr>
          <w:rFonts w:ascii="宋体" w:hAnsi="宋体" w:hint="eastAsia"/>
          <w:szCs w:val="21"/>
          <w:highlight w:val="white"/>
        </w:rPr>
        <w:t>投标文件提出了不能满足招标文件要求或招标人不能接受的工程验收、计量、价款结算和支付办法的</w:t>
      </w:r>
    </w:p>
    <w:p w:rsidR="00B54778" w:rsidRPr="00553A46" w:rsidRDefault="00B54778" w:rsidP="00B54778">
      <w:pPr>
        <w:ind w:firstLineChars="200" w:firstLine="420"/>
        <w:rPr>
          <w:rFonts w:ascii="宋体" w:hAnsi="宋体" w:hint="eastAsia"/>
          <w:szCs w:val="21"/>
        </w:rPr>
      </w:pPr>
      <w:r>
        <w:rPr>
          <w:highlight w:val="white"/>
        </w:rPr>
        <w:t>3.8.</w:t>
      </w:r>
      <w:r>
        <w:rPr>
          <w:rFonts w:hint="eastAsia"/>
          <w:highlight w:val="white"/>
        </w:rPr>
        <w:t>5</w:t>
      </w:r>
      <w:r w:rsidRPr="00553A46">
        <w:rPr>
          <w:rFonts w:ascii="宋体" w:hAnsi="宋体" w:hint="eastAsia"/>
          <w:szCs w:val="21"/>
          <w:highlight w:val="white"/>
        </w:rPr>
        <w:t>投标文件载明的货物包装方式、检验标准和方法等不符合招标文件的要求的；</w:t>
      </w:r>
    </w:p>
    <w:p w:rsidR="00B54778" w:rsidRDefault="00B54778" w:rsidP="00B54778">
      <w:pPr>
        <w:ind w:firstLineChars="200" w:firstLine="420"/>
        <w:rPr>
          <w:rFonts w:hint="eastAsia"/>
          <w:highlight w:val="white"/>
        </w:rPr>
      </w:pPr>
      <w:r>
        <w:rPr>
          <w:highlight w:val="white"/>
        </w:rPr>
        <w:t>3.8.6</w:t>
      </w:r>
      <w:r>
        <w:rPr>
          <w:rFonts w:hint="eastAsia"/>
          <w:highlight w:val="white"/>
        </w:rPr>
        <w:t>经评标委员会认定投标人的投标报价低于成本的，评标委员会作无效标处理</w:t>
      </w:r>
    </w:p>
    <w:p w:rsidR="00B54778" w:rsidRDefault="00B54778" w:rsidP="00B54778">
      <w:pPr>
        <w:spacing w:line="360" w:lineRule="exact"/>
        <w:ind w:firstLineChars="200" w:firstLine="420"/>
        <w:rPr>
          <w:rFonts w:hint="eastAsia"/>
        </w:rPr>
      </w:pPr>
      <w:r>
        <w:rPr>
          <w:bCs/>
          <w:highlight w:val="white"/>
        </w:rPr>
        <w:t>3.8.7</w:t>
      </w:r>
      <w:r>
        <w:rPr>
          <w:rFonts w:hint="eastAsia"/>
          <w:highlight w:val="white"/>
        </w:rPr>
        <w:t>投标文件有下列情形之一的，评标委员会作无效标处理，并视为串通投标，提请建设行政主管部门或者有关行政管理部门进行调查处理：</w:t>
      </w:r>
    </w:p>
    <w:p w:rsidR="00B54778" w:rsidRPr="0033164B" w:rsidRDefault="00B54778" w:rsidP="00B54778">
      <w:pPr>
        <w:spacing w:line="360" w:lineRule="exact"/>
        <w:ind w:firstLineChars="250" w:firstLine="525"/>
        <w:rPr>
          <w:rFonts w:hint="eastAsia"/>
        </w:rPr>
      </w:pPr>
      <w:r w:rsidRPr="0033164B">
        <w:rPr>
          <w:rFonts w:hint="eastAsia"/>
          <w:highlight w:val="white"/>
        </w:rPr>
        <w:t xml:space="preserve">(1) </w:t>
      </w:r>
      <w:r w:rsidRPr="0033164B">
        <w:rPr>
          <w:rFonts w:hint="eastAsia"/>
          <w:highlight w:val="white"/>
        </w:rPr>
        <w:t>不同投标人的投标文件由同一单位或者同一个人编制的；</w:t>
      </w:r>
    </w:p>
    <w:p w:rsidR="00B54778" w:rsidRPr="0033164B" w:rsidRDefault="00B54778" w:rsidP="00B54778">
      <w:pPr>
        <w:spacing w:line="360" w:lineRule="exact"/>
        <w:ind w:firstLineChars="200" w:firstLine="420"/>
        <w:rPr>
          <w:rFonts w:hint="eastAsia"/>
        </w:rPr>
      </w:pPr>
      <w:r w:rsidRPr="0033164B">
        <w:rPr>
          <w:rFonts w:hint="eastAsia"/>
          <w:highlight w:val="white"/>
        </w:rPr>
        <w:t xml:space="preserve"> (2) </w:t>
      </w:r>
      <w:r w:rsidRPr="0033164B">
        <w:rPr>
          <w:rFonts w:hint="eastAsia"/>
          <w:highlight w:val="white"/>
        </w:rPr>
        <w:t>不同投标人委托同一单位或个人办理投标事宜；</w:t>
      </w:r>
    </w:p>
    <w:p w:rsidR="00B54778" w:rsidRPr="0033164B" w:rsidRDefault="00B54778" w:rsidP="00B54778">
      <w:pPr>
        <w:spacing w:line="360" w:lineRule="exact"/>
        <w:ind w:firstLineChars="200" w:firstLine="420"/>
        <w:rPr>
          <w:rFonts w:hint="eastAsia"/>
        </w:rPr>
      </w:pPr>
      <w:r w:rsidRPr="0033164B">
        <w:rPr>
          <w:rFonts w:hint="eastAsia"/>
          <w:highlight w:val="white"/>
        </w:rPr>
        <w:t xml:space="preserve"> (3) </w:t>
      </w:r>
      <w:r w:rsidRPr="0033164B">
        <w:rPr>
          <w:rFonts w:hint="eastAsia"/>
          <w:highlight w:val="white"/>
        </w:rPr>
        <w:t>不同投标人的投标文件载明的项目管理成员出现同一人的；</w:t>
      </w:r>
    </w:p>
    <w:p w:rsidR="00B54778" w:rsidRPr="0033164B" w:rsidRDefault="00B54778" w:rsidP="00B54778">
      <w:pPr>
        <w:spacing w:line="360" w:lineRule="exact"/>
        <w:ind w:firstLineChars="257" w:firstLine="540"/>
        <w:rPr>
          <w:rFonts w:hint="eastAsia"/>
        </w:rPr>
      </w:pPr>
      <w:r w:rsidRPr="0033164B">
        <w:rPr>
          <w:rFonts w:hint="eastAsia"/>
          <w:highlight w:val="white"/>
        </w:rPr>
        <w:t xml:space="preserve">(4) </w:t>
      </w:r>
      <w:r w:rsidRPr="0033164B">
        <w:rPr>
          <w:rFonts w:hint="eastAsia"/>
          <w:highlight w:val="white"/>
        </w:rPr>
        <w:t>不同投标人的投标文件内容异常一致或报价组成异常一致或者呈规律性变化的；</w:t>
      </w:r>
    </w:p>
    <w:p w:rsidR="00B54778" w:rsidRPr="0033164B" w:rsidRDefault="00B54778" w:rsidP="00B54778">
      <w:pPr>
        <w:spacing w:line="360" w:lineRule="exact"/>
        <w:ind w:firstLineChars="257" w:firstLine="540"/>
        <w:rPr>
          <w:rFonts w:hint="eastAsia"/>
        </w:rPr>
      </w:pPr>
      <w:r w:rsidRPr="0033164B">
        <w:rPr>
          <w:rFonts w:hint="eastAsia"/>
          <w:highlight w:val="white"/>
        </w:rPr>
        <w:t xml:space="preserve">(5) </w:t>
      </w:r>
      <w:r w:rsidRPr="0033164B">
        <w:rPr>
          <w:rFonts w:hint="eastAsia"/>
          <w:highlight w:val="white"/>
        </w:rPr>
        <w:t>不同投标人的投标文件相互混装的；</w:t>
      </w:r>
    </w:p>
    <w:p w:rsidR="00B54778" w:rsidRDefault="00B54778" w:rsidP="00B54778">
      <w:pPr>
        <w:spacing w:line="360" w:lineRule="exact"/>
        <w:ind w:firstLineChars="257" w:firstLine="540"/>
        <w:rPr>
          <w:rFonts w:hint="eastAsia"/>
        </w:rPr>
      </w:pPr>
      <w:r w:rsidRPr="0033164B">
        <w:rPr>
          <w:rFonts w:hint="eastAsia"/>
          <w:highlight w:val="white"/>
        </w:rPr>
        <w:t xml:space="preserve">(6) </w:t>
      </w:r>
      <w:r w:rsidRPr="0033164B">
        <w:rPr>
          <w:rFonts w:hint="eastAsia"/>
          <w:highlight w:val="white"/>
        </w:rPr>
        <w:t>不同投标人的投标保证金从同一单位或者个人的账户转出；</w:t>
      </w:r>
    </w:p>
    <w:p w:rsidR="00B54778" w:rsidRPr="00553A46" w:rsidRDefault="00B54778" w:rsidP="00B54778">
      <w:pPr>
        <w:spacing w:line="360" w:lineRule="exact"/>
        <w:ind w:firstLineChars="250" w:firstLine="525"/>
        <w:rPr>
          <w:rFonts w:hint="eastAsia"/>
        </w:rPr>
      </w:pPr>
      <w:r w:rsidRPr="0033164B">
        <w:rPr>
          <w:rFonts w:hint="eastAsia"/>
          <w:highlight w:val="white"/>
        </w:rPr>
        <w:t>(</w:t>
      </w:r>
      <w:r>
        <w:rPr>
          <w:rFonts w:hint="eastAsia"/>
          <w:highlight w:val="white"/>
        </w:rPr>
        <w:t>7</w:t>
      </w:r>
      <w:r w:rsidRPr="0033164B">
        <w:rPr>
          <w:rFonts w:hint="eastAsia"/>
          <w:highlight w:val="white"/>
        </w:rPr>
        <w:t>)</w:t>
      </w:r>
      <w:r w:rsidRPr="00553A46">
        <w:rPr>
          <w:rFonts w:ascii="仿宋_GB2312" w:eastAsia="仿宋_GB2312" w:hint="eastAsia"/>
          <w:sz w:val="24"/>
          <w:szCs w:val="24"/>
          <w:highlight w:val="white"/>
        </w:rPr>
        <w:t xml:space="preserve"> </w:t>
      </w:r>
      <w:r w:rsidRPr="00553A46">
        <w:rPr>
          <w:rFonts w:hint="eastAsia"/>
          <w:highlight w:val="white"/>
        </w:rPr>
        <w:t>不同投标人的投标文件以及投标文件制作过程出现了评标委员会认为其他不应当雷同的情况的。</w:t>
      </w:r>
    </w:p>
    <w:p w:rsidR="00B54778" w:rsidRPr="0033164B" w:rsidRDefault="00B54778" w:rsidP="00B54778">
      <w:pPr>
        <w:spacing w:line="360" w:lineRule="exact"/>
        <w:rPr>
          <w:rFonts w:hint="eastAsia"/>
        </w:rPr>
      </w:pPr>
      <w:r>
        <w:rPr>
          <w:rFonts w:hint="eastAsia"/>
          <w:highlight w:val="white"/>
        </w:rPr>
        <w:t xml:space="preserve">    3.8.8</w:t>
      </w:r>
      <w:r>
        <w:rPr>
          <w:rFonts w:hint="eastAsia"/>
          <w:highlight w:val="white"/>
        </w:rPr>
        <w:t>以他人的名义投标、串通投标、以行贿手段谋取中标或者以其他弄虚作假方式投标的；</w:t>
      </w:r>
    </w:p>
    <w:p w:rsidR="00B54778" w:rsidRDefault="00B54778" w:rsidP="00B54778">
      <w:pPr>
        <w:rPr>
          <w:rFonts w:hint="eastAsia"/>
          <w:highlight w:val="magenta"/>
        </w:rPr>
      </w:pPr>
    </w:p>
    <w:p w:rsidR="000F60BB" w:rsidRPr="00B54778" w:rsidRDefault="000F60BB">
      <w:bookmarkStart w:id="59" w:name="_GoBack"/>
      <w:bookmarkEnd w:id="59"/>
    </w:p>
    <w:sectPr w:rsidR="000F60BB" w:rsidRPr="00B54778" w:rsidSect="00B5477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C2" w:rsidRDefault="007365C2" w:rsidP="00B54778">
      <w:r>
        <w:separator/>
      </w:r>
    </w:p>
  </w:endnote>
  <w:endnote w:type="continuationSeparator" w:id="0">
    <w:p w:rsidR="007365C2" w:rsidRDefault="007365C2" w:rsidP="00B5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C2" w:rsidRDefault="007365C2" w:rsidP="00B54778">
      <w:r>
        <w:separator/>
      </w:r>
    </w:p>
  </w:footnote>
  <w:footnote w:type="continuationSeparator" w:id="0">
    <w:p w:rsidR="007365C2" w:rsidRDefault="007365C2" w:rsidP="00B54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B5"/>
    <w:rsid w:val="000F60BB"/>
    <w:rsid w:val="007365C2"/>
    <w:rsid w:val="009771B5"/>
    <w:rsid w:val="00B5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78"/>
    <w:pPr>
      <w:widowControl w:val="0"/>
      <w:jc w:val="both"/>
    </w:pPr>
    <w:rPr>
      <w:rFonts w:ascii="Calibri" w:eastAsia="宋体" w:hAnsi="Calibri" w:cs="Times New Roman"/>
    </w:rPr>
  </w:style>
  <w:style w:type="paragraph" w:styleId="1">
    <w:name w:val="heading 1"/>
    <w:basedOn w:val="a"/>
    <w:next w:val="a"/>
    <w:link w:val="1Char"/>
    <w:qFormat/>
    <w:rsid w:val="00B54778"/>
    <w:pPr>
      <w:keepNext/>
      <w:keepLines/>
      <w:spacing w:before="340" w:after="330" w:line="576" w:lineRule="auto"/>
      <w:outlineLvl w:val="0"/>
    </w:pPr>
    <w:rPr>
      <w:b/>
      <w:kern w:val="44"/>
      <w:sz w:val="44"/>
    </w:rPr>
  </w:style>
  <w:style w:type="paragraph" w:styleId="2">
    <w:name w:val="heading 2"/>
    <w:basedOn w:val="a"/>
    <w:next w:val="a"/>
    <w:link w:val="2Char"/>
    <w:qFormat/>
    <w:rsid w:val="00B54778"/>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B5477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47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4778"/>
    <w:rPr>
      <w:sz w:val="18"/>
      <w:szCs w:val="18"/>
    </w:rPr>
  </w:style>
  <w:style w:type="paragraph" w:styleId="a4">
    <w:name w:val="footer"/>
    <w:basedOn w:val="a"/>
    <w:link w:val="Char0"/>
    <w:uiPriority w:val="99"/>
    <w:unhideWhenUsed/>
    <w:rsid w:val="00B547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4778"/>
    <w:rPr>
      <w:sz w:val="18"/>
      <w:szCs w:val="18"/>
    </w:rPr>
  </w:style>
  <w:style w:type="character" w:customStyle="1" w:styleId="1Char">
    <w:name w:val="标题 1 Char"/>
    <w:basedOn w:val="a0"/>
    <w:link w:val="1"/>
    <w:rsid w:val="00B54778"/>
    <w:rPr>
      <w:rFonts w:ascii="Calibri" w:eastAsia="宋体" w:hAnsi="Calibri" w:cs="Times New Roman"/>
      <w:b/>
      <w:kern w:val="44"/>
      <w:sz w:val="44"/>
    </w:rPr>
  </w:style>
  <w:style w:type="character" w:customStyle="1" w:styleId="2Char">
    <w:name w:val="标题 2 Char"/>
    <w:basedOn w:val="a0"/>
    <w:link w:val="2"/>
    <w:rsid w:val="00B54778"/>
    <w:rPr>
      <w:rFonts w:ascii="Arial" w:eastAsia="黑体" w:hAnsi="Arial" w:cs="Times New Roman"/>
      <w:b/>
      <w:sz w:val="32"/>
    </w:rPr>
  </w:style>
  <w:style w:type="character" w:customStyle="1" w:styleId="3Char">
    <w:name w:val="标题 3 Char"/>
    <w:basedOn w:val="a0"/>
    <w:link w:val="3"/>
    <w:rsid w:val="00B54778"/>
    <w:rPr>
      <w:rFonts w:ascii="Calibri" w:eastAsia="宋体" w:hAnsi="Calibri" w:cs="Times New Roman"/>
      <w:b/>
      <w:sz w:val="32"/>
    </w:rPr>
  </w:style>
  <w:style w:type="character" w:customStyle="1" w:styleId="Char1">
    <w:name w:val="批注文字 Char"/>
    <w:link w:val="a5"/>
    <w:rsid w:val="00B54778"/>
    <w:rPr>
      <w:rFonts w:eastAsia="宋体"/>
      <w:szCs w:val="24"/>
    </w:rPr>
  </w:style>
  <w:style w:type="paragraph" w:styleId="a5">
    <w:name w:val="annotation text"/>
    <w:basedOn w:val="a"/>
    <w:link w:val="Char1"/>
    <w:rsid w:val="00B54778"/>
    <w:pPr>
      <w:jc w:val="left"/>
    </w:pPr>
    <w:rPr>
      <w:rFonts w:asciiTheme="minorHAnsi" w:hAnsiTheme="minorHAnsi" w:cstheme="minorBidi"/>
      <w:szCs w:val="24"/>
    </w:rPr>
  </w:style>
  <w:style w:type="character" w:customStyle="1" w:styleId="Char10">
    <w:name w:val="批注文字 Char1"/>
    <w:basedOn w:val="a0"/>
    <w:uiPriority w:val="99"/>
    <w:semiHidden/>
    <w:rsid w:val="00B54778"/>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78"/>
    <w:pPr>
      <w:widowControl w:val="0"/>
      <w:jc w:val="both"/>
    </w:pPr>
    <w:rPr>
      <w:rFonts w:ascii="Calibri" w:eastAsia="宋体" w:hAnsi="Calibri" w:cs="Times New Roman"/>
    </w:rPr>
  </w:style>
  <w:style w:type="paragraph" w:styleId="1">
    <w:name w:val="heading 1"/>
    <w:basedOn w:val="a"/>
    <w:next w:val="a"/>
    <w:link w:val="1Char"/>
    <w:qFormat/>
    <w:rsid w:val="00B54778"/>
    <w:pPr>
      <w:keepNext/>
      <w:keepLines/>
      <w:spacing w:before="340" w:after="330" w:line="576" w:lineRule="auto"/>
      <w:outlineLvl w:val="0"/>
    </w:pPr>
    <w:rPr>
      <w:b/>
      <w:kern w:val="44"/>
      <w:sz w:val="44"/>
    </w:rPr>
  </w:style>
  <w:style w:type="paragraph" w:styleId="2">
    <w:name w:val="heading 2"/>
    <w:basedOn w:val="a"/>
    <w:next w:val="a"/>
    <w:link w:val="2Char"/>
    <w:qFormat/>
    <w:rsid w:val="00B54778"/>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B5477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47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4778"/>
    <w:rPr>
      <w:sz w:val="18"/>
      <w:szCs w:val="18"/>
    </w:rPr>
  </w:style>
  <w:style w:type="paragraph" w:styleId="a4">
    <w:name w:val="footer"/>
    <w:basedOn w:val="a"/>
    <w:link w:val="Char0"/>
    <w:uiPriority w:val="99"/>
    <w:unhideWhenUsed/>
    <w:rsid w:val="00B547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4778"/>
    <w:rPr>
      <w:sz w:val="18"/>
      <w:szCs w:val="18"/>
    </w:rPr>
  </w:style>
  <w:style w:type="character" w:customStyle="1" w:styleId="1Char">
    <w:name w:val="标题 1 Char"/>
    <w:basedOn w:val="a0"/>
    <w:link w:val="1"/>
    <w:rsid w:val="00B54778"/>
    <w:rPr>
      <w:rFonts w:ascii="Calibri" w:eastAsia="宋体" w:hAnsi="Calibri" w:cs="Times New Roman"/>
      <w:b/>
      <w:kern w:val="44"/>
      <w:sz w:val="44"/>
    </w:rPr>
  </w:style>
  <w:style w:type="character" w:customStyle="1" w:styleId="2Char">
    <w:name w:val="标题 2 Char"/>
    <w:basedOn w:val="a0"/>
    <w:link w:val="2"/>
    <w:rsid w:val="00B54778"/>
    <w:rPr>
      <w:rFonts w:ascii="Arial" w:eastAsia="黑体" w:hAnsi="Arial" w:cs="Times New Roman"/>
      <w:b/>
      <w:sz w:val="32"/>
    </w:rPr>
  </w:style>
  <w:style w:type="character" w:customStyle="1" w:styleId="3Char">
    <w:name w:val="标题 3 Char"/>
    <w:basedOn w:val="a0"/>
    <w:link w:val="3"/>
    <w:rsid w:val="00B54778"/>
    <w:rPr>
      <w:rFonts w:ascii="Calibri" w:eastAsia="宋体" w:hAnsi="Calibri" w:cs="Times New Roman"/>
      <w:b/>
      <w:sz w:val="32"/>
    </w:rPr>
  </w:style>
  <w:style w:type="character" w:customStyle="1" w:styleId="Char1">
    <w:name w:val="批注文字 Char"/>
    <w:link w:val="a5"/>
    <w:rsid w:val="00B54778"/>
    <w:rPr>
      <w:rFonts w:eastAsia="宋体"/>
      <w:szCs w:val="24"/>
    </w:rPr>
  </w:style>
  <w:style w:type="paragraph" w:styleId="a5">
    <w:name w:val="annotation text"/>
    <w:basedOn w:val="a"/>
    <w:link w:val="Char1"/>
    <w:rsid w:val="00B54778"/>
    <w:pPr>
      <w:jc w:val="left"/>
    </w:pPr>
    <w:rPr>
      <w:rFonts w:asciiTheme="minorHAnsi" w:hAnsiTheme="minorHAnsi" w:cstheme="minorBidi"/>
      <w:szCs w:val="24"/>
    </w:rPr>
  </w:style>
  <w:style w:type="character" w:customStyle="1" w:styleId="Char10">
    <w:name w:val="批注文字 Char1"/>
    <w:basedOn w:val="a0"/>
    <w:uiPriority w:val="99"/>
    <w:semiHidden/>
    <w:rsid w:val="00B5477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zb.com.cn" TargetMode="External"/><Relationship Id="rId3" Type="http://schemas.openxmlformats.org/officeDocument/2006/relationships/settings" Target="settings.xml"/><Relationship Id="rId7" Type="http://schemas.openxmlformats.org/officeDocument/2006/relationships/hyperlink" Target="http://www.jszb.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xcet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1147</Words>
  <Characters>6542</Characters>
  <Application>Microsoft Office Word</Application>
  <DocSecurity>0</DocSecurity>
  <Lines>54</Lines>
  <Paragraphs>15</Paragraphs>
  <ScaleCrop>false</ScaleCrop>
  <Company>Microsoft</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姚晓</dc:creator>
  <cp:keywords/>
  <dc:description/>
  <cp:lastModifiedBy>姚晓</cp:lastModifiedBy>
  <cp:revision>2</cp:revision>
  <dcterms:created xsi:type="dcterms:W3CDTF">2016-05-27T10:00:00Z</dcterms:created>
  <dcterms:modified xsi:type="dcterms:W3CDTF">2016-05-27T10:01:00Z</dcterms:modified>
</cp:coreProperties>
</file>