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54" w:rsidRDefault="00775A54" w:rsidP="00775A54">
      <w:pPr>
        <w:ind w:firstLineChars="100" w:firstLine="442"/>
        <w:rPr>
          <w:b/>
          <w:sz w:val="44"/>
          <w:szCs w:val="44"/>
        </w:rPr>
      </w:pPr>
    </w:p>
    <w:p w:rsidR="00775A54" w:rsidRDefault="00025D71" w:rsidP="00775A54">
      <w:pPr>
        <w:ind w:firstLineChars="100" w:firstLine="442"/>
        <w:rPr>
          <w:b/>
          <w:sz w:val="44"/>
          <w:szCs w:val="44"/>
        </w:rPr>
      </w:pPr>
      <w:r>
        <w:rPr>
          <w:rFonts w:hint="eastAsia"/>
          <w:b/>
          <w:sz w:val="44"/>
          <w:szCs w:val="44"/>
        </w:rPr>
        <w:t>龙汐路临时污水提升泵站及排污管道工程</w:t>
      </w:r>
    </w:p>
    <w:p w:rsidR="00775A54" w:rsidRDefault="00025D71" w:rsidP="00775A54">
      <w:pPr>
        <w:ind w:firstLineChars="494" w:firstLine="2182"/>
        <w:rPr>
          <w:rFonts w:ascii="宋体"/>
          <w:b/>
          <w:color w:val="000000"/>
          <w:sz w:val="44"/>
          <w:szCs w:val="44"/>
        </w:rPr>
      </w:pPr>
      <w:r>
        <w:rPr>
          <w:rFonts w:hint="eastAsia"/>
          <w:b/>
          <w:sz w:val="44"/>
          <w:szCs w:val="44"/>
        </w:rPr>
        <w:t>一体式泵站设备及安装</w:t>
      </w:r>
      <w:r>
        <w:rPr>
          <w:rFonts w:ascii="宋体" w:hint="eastAsia"/>
          <w:b/>
          <w:color w:val="000000"/>
          <w:sz w:val="44"/>
          <w:szCs w:val="44"/>
        </w:rPr>
        <w:t>项目</w:t>
      </w:r>
    </w:p>
    <w:p w:rsidR="00775A54" w:rsidRDefault="00775A54" w:rsidP="00775A54">
      <w:pPr>
        <w:ind w:leftChars="-54" w:left="-281" w:rightChars="-55" w:right="-286" w:firstLineChars="50" w:firstLine="221"/>
        <w:jc w:val="center"/>
        <w:rPr>
          <w:rFonts w:ascii="宋体" w:eastAsia="宋体"/>
          <w:b/>
          <w:color w:val="000000"/>
          <w:sz w:val="44"/>
          <w:szCs w:val="44"/>
        </w:rPr>
      </w:pPr>
    </w:p>
    <w:p w:rsidR="00775A54" w:rsidRDefault="00025D71">
      <w:pPr>
        <w:jc w:val="center"/>
        <w:rPr>
          <w:rFonts w:ascii="宋体" w:eastAsia="宋体"/>
          <w:b/>
          <w:color w:val="000000"/>
          <w:sz w:val="28"/>
          <w:szCs w:val="28"/>
        </w:rPr>
      </w:pPr>
      <w:r>
        <w:rPr>
          <w:rFonts w:ascii="宋体" w:eastAsia="宋体" w:hint="eastAsia"/>
          <w:b/>
          <w:color w:val="000000"/>
          <w:sz w:val="28"/>
          <w:szCs w:val="28"/>
        </w:rPr>
        <w:t>（采购编号：</w:t>
      </w:r>
      <w:r>
        <w:rPr>
          <w:rFonts w:ascii="宋体" w:eastAsia="宋体"/>
          <w:b/>
          <w:color w:val="000000"/>
          <w:sz w:val="28"/>
          <w:szCs w:val="28"/>
        </w:rPr>
        <w:t>ZJCG2016</w:t>
      </w:r>
      <w:r>
        <w:rPr>
          <w:rFonts w:ascii="宋体" w:eastAsia="宋体" w:hint="eastAsia"/>
          <w:b/>
          <w:color w:val="000000"/>
          <w:sz w:val="28"/>
          <w:szCs w:val="28"/>
        </w:rPr>
        <w:t>－</w:t>
      </w:r>
      <w:r>
        <w:rPr>
          <w:rFonts w:ascii="宋体" w:eastAsia="宋体"/>
          <w:b/>
          <w:color w:val="000000"/>
          <w:sz w:val="28"/>
          <w:szCs w:val="28"/>
        </w:rPr>
        <w:t>GDHZ035</w:t>
      </w:r>
      <w:r>
        <w:rPr>
          <w:rFonts w:ascii="宋体" w:eastAsia="宋体" w:hint="eastAsia"/>
          <w:b/>
          <w:color w:val="000000"/>
          <w:sz w:val="28"/>
          <w:szCs w:val="28"/>
        </w:rPr>
        <w:t>）</w:t>
      </w:r>
    </w:p>
    <w:p w:rsidR="00775A54" w:rsidRDefault="00775A54">
      <w:pPr>
        <w:rPr>
          <w:rFonts w:ascii="宋体" w:eastAsia="宋体"/>
          <w:b/>
          <w:bCs w:val="0"/>
          <w:color w:val="000000"/>
          <w:sz w:val="44"/>
        </w:rPr>
      </w:pPr>
    </w:p>
    <w:p w:rsidR="00775A54" w:rsidRDefault="00775A54">
      <w:pPr>
        <w:rPr>
          <w:rFonts w:ascii="宋体" w:eastAsia="宋体"/>
          <w:color w:val="000000"/>
        </w:rPr>
      </w:pPr>
    </w:p>
    <w:p w:rsidR="00775A54" w:rsidRDefault="00775A54">
      <w:pPr>
        <w:rPr>
          <w:rFonts w:ascii="宋体" w:eastAsia="宋体"/>
          <w:color w:val="000000"/>
        </w:rPr>
      </w:pPr>
    </w:p>
    <w:p w:rsidR="00775A54" w:rsidRDefault="00025D71" w:rsidP="00775A54">
      <w:pPr>
        <w:ind w:rightChars="26" w:right="135"/>
        <w:jc w:val="center"/>
        <w:rPr>
          <w:rFonts w:ascii="宋体" w:eastAsia="宋体"/>
          <w:b/>
          <w:bCs w:val="0"/>
          <w:color w:val="000000"/>
          <w:sz w:val="72"/>
        </w:rPr>
      </w:pPr>
      <w:r>
        <w:rPr>
          <w:rFonts w:ascii="宋体" w:eastAsia="宋体" w:hint="eastAsia"/>
          <w:b/>
          <w:bCs w:val="0"/>
          <w:color w:val="000000"/>
          <w:sz w:val="72"/>
        </w:rPr>
        <w:t>采购文件</w:t>
      </w:r>
    </w:p>
    <w:p w:rsidR="00775A54" w:rsidRDefault="00775A54">
      <w:pPr>
        <w:jc w:val="center"/>
        <w:rPr>
          <w:rFonts w:ascii="宋体" w:eastAsia="宋体"/>
          <w:b/>
          <w:bCs w:val="0"/>
          <w:color w:val="000000"/>
          <w:sz w:val="72"/>
        </w:rPr>
      </w:pPr>
    </w:p>
    <w:p w:rsidR="00775A54" w:rsidRDefault="00025D71">
      <w:pPr>
        <w:tabs>
          <w:tab w:val="left" w:pos="3573"/>
        </w:tabs>
        <w:rPr>
          <w:rFonts w:ascii="宋体" w:eastAsia="宋体"/>
          <w:color w:val="000000"/>
          <w:sz w:val="30"/>
        </w:rPr>
      </w:pPr>
      <w:r>
        <w:rPr>
          <w:rFonts w:ascii="宋体" w:eastAsia="宋体"/>
          <w:color w:val="000000"/>
          <w:sz w:val="30"/>
        </w:rPr>
        <w:tab/>
      </w:r>
    </w:p>
    <w:p w:rsidR="00775A54" w:rsidRDefault="00775A54">
      <w:pPr>
        <w:tabs>
          <w:tab w:val="left" w:pos="3573"/>
        </w:tabs>
        <w:rPr>
          <w:rFonts w:ascii="宋体" w:eastAsia="宋体"/>
          <w:color w:val="000000"/>
          <w:sz w:val="30"/>
        </w:rPr>
      </w:pPr>
    </w:p>
    <w:p w:rsidR="00775A54" w:rsidRDefault="00775A54">
      <w:pPr>
        <w:tabs>
          <w:tab w:val="left" w:pos="3573"/>
        </w:tabs>
        <w:rPr>
          <w:rFonts w:ascii="宋体" w:eastAsia="宋体"/>
          <w:color w:val="000000"/>
          <w:sz w:val="30"/>
        </w:rPr>
      </w:pPr>
    </w:p>
    <w:p w:rsidR="00775A54" w:rsidRDefault="00025D71">
      <w:pPr>
        <w:tabs>
          <w:tab w:val="left" w:pos="7635"/>
        </w:tabs>
        <w:jc w:val="left"/>
        <w:rPr>
          <w:rFonts w:ascii="宋体" w:eastAsia="宋体"/>
          <w:b/>
          <w:color w:val="000000"/>
        </w:rPr>
      </w:pPr>
      <w:r>
        <w:rPr>
          <w:rFonts w:ascii="宋体" w:eastAsia="宋体"/>
          <w:b/>
          <w:color w:val="000000"/>
        </w:rPr>
        <w:tab/>
      </w:r>
    </w:p>
    <w:p w:rsidR="00775A54" w:rsidRDefault="00025D71">
      <w:pPr>
        <w:jc w:val="left"/>
        <w:rPr>
          <w:rFonts w:ascii="宋体" w:eastAsia="宋体"/>
          <w:b/>
          <w:color w:val="000000"/>
          <w:sz w:val="30"/>
        </w:rPr>
      </w:pPr>
      <w:r>
        <w:rPr>
          <w:rFonts w:ascii="宋体" w:eastAsia="宋体" w:hint="eastAsia"/>
          <w:b/>
          <w:color w:val="000000"/>
          <w:sz w:val="30"/>
        </w:rPr>
        <w:t>采购单位：湛江经济技术开发区城市综合管理局</w:t>
      </w:r>
    </w:p>
    <w:p w:rsidR="00775A54" w:rsidRDefault="00025D71">
      <w:pPr>
        <w:jc w:val="left"/>
        <w:rPr>
          <w:rFonts w:ascii="宋体" w:eastAsia="宋体"/>
          <w:b/>
          <w:color w:val="000000"/>
          <w:sz w:val="30"/>
        </w:rPr>
      </w:pPr>
      <w:r>
        <w:rPr>
          <w:rFonts w:ascii="宋体" w:eastAsia="宋体" w:hint="eastAsia"/>
          <w:b/>
          <w:color w:val="000000"/>
          <w:sz w:val="30"/>
        </w:rPr>
        <w:t>代理机构：广东宏正工程咨询有限公司</w:t>
      </w:r>
    </w:p>
    <w:p w:rsidR="00775A54" w:rsidRDefault="00025D71">
      <w:pPr>
        <w:jc w:val="left"/>
        <w:rPr>
          <w:rFonts w:ascii="宋体" w:eastAsia="宋体"/>
          <w:b/>
          <w:color w:val="000000"/>
          <w:sz w:val="28"/>
          <w:szCs w:val="28"/>
        </w:rPr>
        <w:sectPr w:rsidR="00775A54">
          <w:headerReference w:type="default" r:id="rId8"/>
          <w:footerReference w:type="even" r:id="rId9"/>
          <w:footerReference w:type="default" r:id="rId10"/>
          <w:pgSz w:w="11906" w:h="16838"/>
          <w:pgMar w:top="1361" w:right="1133" w:bottom="1361" w:left="1418" w:header="851" w:footer="992" w:gutter="0"/>
          <w:pgNumType w:fmt="numberInDash" w:start="0"/>
          <w:cols w:space="720"/>
          <w:docGrid w:type="lines" w:linePitch="312"/>
        </w:sectPr>
      </w:pPr>
      <w:r>
        <w:rPr>
          <w:rFonts w:ascii="宋体" w:eastAsia="宋体" w:hint="eastAsia"/>
          <w:b/>
          <w:color w:val="000000"/>
          <w:sz w:val="30"/>
        </w:rPr>
        <w:t>编制时间：二○一六年五月</w:t>
      </w:r>
    </w:p>
    <w:p w:rsidR="00775A54" w:rsidRDefault="00775A54" w:rsidP="00775A54">
      <w:pPr>
        <w:pStyle w:val="ad"/>
        <w:spacing w:line="400" w:lineRule="exact"/>
        <w:ind w:firstLineChars="1311" w:firstLine="3948"/>
        <w:jc w:val="both"/>
        <w:rPr>
          <w:rFonts w:ascii="宋体" w:eastAsia="宋体"/>
          <w:b/>
          <w:color w:val="000000"/>
          <w:sz w:val="30"/>
          <w:szCs w:val="21"/>
        </w:rPr>
      </w:pPr>
    </w:p>
    <w:p w:rsidR="00775A54" w:rsidRDefault="00775A54" w:rsidP="00775A54">
      <w:pPr>
        <w:pStyle w:val="ad"/>
        <w:spacing w:line="400" w:lineRule="exact"/>
        <w:ind w:firstLineChars="1311" w:firstLine="6317"/>
        <w:jc w:val="both"/>
        <w:rPr>
          <w:rFonts w:ascii="宋体" w:eastAsia="宋体"/>
          <w:b/>
          <w:color w:val="000000"/>
          <w:sz w:val="48"/>
          <w:szCs w:val="48"/>
        </w:rPr>
      </w:pPr>
    </w:p>
    <w:p w:rsidR="00775A54" w:rsidRDefault="00025D71">
      <w:pPr>
        <w:pStyle w:val="ad"/>
        <w:spacing w:line="400" w:lineRule="exact"/>
        <w:jc w:val="center"/>
        <w:rPr>
          <w:rFonts w:ascii="宋体" w:eastAsia="宋体"/>
          <w:b/>
          <w:color w:val="000000"/>
          <w:sz w:val="44"/>
          <w:szCs w:val="44"/>
        </w:rPr>
      </w:pPr>
      <w:r>
        <w:rPr>
          <w:rFonts w:ascii="宋体" w:eastAsia="宋体" w:hint="eastAsia"/>
          <w:b/>
          <w:color w:val="000000"/>
          <w:sz w:val="44"/>
          <w:szCs w:val="44"/>
        </w:rPr>
        <w:t>目录</w:t>
      </w:r>
    </w:p>
    <w:p w:rsidR="00775A54" w:rsidRDefault="00202EB7">
      <w:pPr>
        <w:pStyle w:val="10"/>
        <w:tabs>
          <w:tab w:val="right" w:leader="dot" w:pos="8862"/>
        </w:tabs>
        <w:spacing w:before="0" w:after="0" w:line="720" w:lineRule="auto"/>
        <w:ind w:firstLineChars="0" w:firstLine="0"/>
        <w:jc w:val="both"/>
        <w:rPr>
          <w:rFonts w:eastAsia="宋体"/>
          <w:b/>
          <w:color w:val="000000"/>
        </w:rPr>
      </w:pPr>
      <w:r w:rsidRPr="00202EB7">
        <w:rPr>
          <w:rFonts w:eastAsia="宋体"/>
          <w:color w:val="000000"/>
        </w:rPr>
        <w:fldChar w:fldCharType="begin"/>
      </w:r>
      <w:r w:rsidR="00025D71">
        <w:rPr>
          <w:rFonts w:eastAsia="宋体"/>
          <w:color w:val="000000"/>
        </w:rPr>
        <w:instrText xml:space="preserve"> TOC \o "1-3"</w:instrText>
      </w:r>
      <w:r w:rsidRPr="00202EB7">
        <w:rPr>
          <w:rFonts w:eastAsia="宋体"/>
          <w:color w:val="000000"/>
        </w:rPr>
        <w:fldChar w:fldCharType="separate"/>
      </w:r>
      <w:r w:rsidR="00025D71">
        <w:rPr>
          <w:rFonts w:eastAsia="宋体" w:hint="eastAsia"/>
          <w:b/>
          <w:color w:val="000000"/>
        </w:rPr>
        <w:t>第一部分投标邀请函</w:t>
      </w:r>
      <w:r w:rsidR="00025D71">
        <w:rPr>
          <w:rFonts w:eastAsia="宋体"/>
          <w:b/>
          <w:color w:val="000000"/>
        </w:rPr>
        <w:tab/>
        <w:t>2</w:t>
      </w:r>
    </w:p>
    <w:p w:rsidR="00775A54" w:rsidRDefault="00025D71">
      <w:pPr>
        <w:pStyle w:val="10"/>
        <w:tabs>
          <w:tab w:val="right" w:leader="dot" w:pos="8862"/>
        </w:tabs>
        <w:spacing w:before="0" w:after="0" w:line="720" w:lineRule="auto"/>
        <w:ind w:firstLineChars="0" w:firstLine="0"/>
        <w:jc w:val="both"/>
        <w:rPr>
          <w:rFonts w:eastAsia="宋体"/>
          <w:b/>
          <w:color w:val="000000"/>
        </w:rPr>
      </w:pPr>
      <w:r>
        <w:rPr>
          <w:rFonts w:eastAsia="宋体" w:hint="eastAsia"/>
          <w:b/>
          <w:color w:val="000000"/>
        </w:rPr>
        <w:t>第二部分项目需求</w:t>
      </w:r>
      <w:r>
        <w:rPr>
          <w:rFonts w:eastAsia="宋体"/>
          <w:b/>
          <w:color w:val="000000"/>
        </w:rPr>
        <w:tab/>
        <w:t>5</w:t>
      </w:r>
    </w:p>
    <w:p w:rsidR="00775A54" w:rsidRDefault="00025D71">
      <w:pPr>
        <w:pStyle w:val="10"/>
        <w:tabs>
          <w:tab w:val="right" w:leader="dot" w:pos="8862"/>
        </w:tabs>
        <w:spacing w:before="0" w:after="0" w:line="720" w:lineRule="auto"/>
        <w:ind w:firstLineChars="0" w:firstLine="0"/>
        <w:jc w:val="both"/>
        <w:rPr>
          <w:rFonts w:eastAsia="宋体"/>
          <w:b/>
          <w:color w:val="000000"/>
        </w:rPr>
      </w:pPr>
      <w:r>
        <w:rPr>
          <w:rFonts w:eastAsia="宋体" w:hint="eastAsia"/>
          <w:b/>
          <w:color w:val="000000"/>
        </w:rPr>
        <w:t>第三部分投标人须知</w:t>
      </w:r>
      <w:r>
        <w:rPr>
          <w:rFonts w:eastAsia="宋体"/>
          <w:b/>
          <w:color w:val="000000"/>
        </w:rPr>
        <w:tab/>
        <w:t>9</w:t>
      </w:r>
    </w:p>
    <w:p w:rsidR="00775A54" w:rsidRDefault="00025D71">
      <w:pPr>
        <w:pStyle w:val="10"/>
        <w:tabs>
          <w:tab w:val="right" w:leader="dot" w:pos="8862"/>
        </w:tabs>
        <w:spacing w:before="0" w:after="0" w:line="720" w:lineRule="auto"/>
        <w:ind w:firstLineChars="0" w:firstLine="0"/>
        <w:jc w:val="both"/>
        <w:rPr>
          <w:rFonts w:eastAsia="宋体"/>
          <w:b/>
          <w:color w:val="000000"/>
        </w:rPr>
      </w:pPr>
      <w:r>
        <w:rPr>
          <w:rFonts w:eastAsia="宋体" w:hint="eastAsia"/>
          <w:b/>
          <w:color w:val="000000"/>
        </w:rPr>
        <w:t>第四部分附件：投标文件格式</w:t>
      </w:r>
      <w:r>
        <w:rPr>
          <w:rFonts w:eastAsia="宋体"/>
          <w:b/>
          <w:color w:val="000000"/>
        </w:rPr>
        <w:tab/>
        <w:t>27</w:t>
      </w:r>
    </w:p>
    <w:p w:rsidR="00775A54" w:rsidRDefault="00025D71">
      <w:pPr>
        <w:pStyle w:val="10"/>
        <w:tabs>
          <w:tab w:val="right" w:leader="dot" w:pos="8862"/>
        </w:tabs>
        <w:spacing w:before="0" w:after="0" w:line="720" w:lineRule="auto"/>
        <w:ind w:firstLineChars="0" w:firstLine="0"/>
        <w:jc w:val="both"/>
        <w:rPr>
          <w:rFonts w:eastAsia="宋体"/>
          <w:b/>
          <w:color w:val="000000"/>
        </w:rPr>
      </w:pPr>
      <w:r>
        <w:rPr>
          <w:rFonts w:eastAsia="宋体" w:hint="eastAsia"/>
          <w:b/>
          <w:color w:val="000000"/>
        </w:rPr>
        <w:t>第五部分采购合同（格式）</w:t>
      </w:r>
      <w:r>
        <w:rPr>
          <w:rFonts w:eastAsia="宋体"/>
          <w:b/>
          <w:color w:val="000000"/>
        </w:rPr>
        <w:tab/>
        <w:t>41</w:t>
      </w:r>
    </w:p>
    <w:p w:rsidR="00775A54" w:rsidRDefault="00775A54" w:rsidP="00775A54">
      <w:pPr>
        <w:spacing w:line="720" w:lineRule="auto"/>
        <w:ind w:firstLineChars="100" w:firstLine="211"/>
        <w:rPr>
          <w:rFonts w:ascii="宋体" w:eastAsia="宋体"/>
          <w:b/>
          <w:color w:val="000000"/>
          <w:sz w:val="21"/>
          <w:szCs w:val="21"/>
        </w:rPr>
      </w:pPr>
    </w:p>
    <w:p w:rsidR="00775A54" w:rsidRDefault="00202EB7" w:rsidP="00775A54">
      <w:pPr>
        <w:spacing w:line="720" w:lineRule="auto"/>
        <w:ind w:firstLineChars="895" w:firstLine="4654"/>
        <w:rPr>
          <w:rFonts w:ascii="宋体" w:eastAsia="宋体"/>
          <w:color w:val="000000"/>
          <w:sz w:val="21"/>
          <w:szCs w:val="21"/>
        </w:rPr>
      </w:pPr>
      <w:r>
        <w:rPr>
          <w:rFonts w:eastAsia="宋体"/>
          <w:color w:val="000000"/>
        </w:rPr>
        <w:fldChar w:fldCharType="end"/>
      </w:r>
    </w:p>
    <w:p w:rsidR="00775A54" w:rsidRDefault="00775A54" w:rsidP="00775A54">
      <w:pPr>
        <w:pStyle w:val="a0"/>
        <w:spacing w:line="440" w:lineRule="exact"/>
        <w:ind w:firstLine="562"/>
        <w:rPr>
          <w:rFonts w:ascii="宋体" w:eastAsia="宋体"/>
          <w:b/>
          <w:color w:val="000000"/>
          <w:sz w:val="28"/>
          <w:szCs w:val="28"/>
        </w:rPr>
      </w:pPr>
    </w:p>
    <w:p w:rsidR="00775A54" w:rsidRDefault="00775A54">
      <w:pPr>
        <w:pStyle w:val="2"/>
        <w:spacing w:line="400" w:lineRule="exact"/>
        <w:jc w:val="both"/>
        <w:rPr>
          <w:rFonts w:ascii="宋体" w:eastAsia="宋体"/>
          <w:b/>
          <w:caps/>
          <w:color w:val="000000"/>
          <w:kern w:val="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b/>
          <w:bCs w:val="0"/>
          <w:color w:val="000000"/>
          <w:sz w:val="21"/>
          <w:szCs w:val="21"/>
        </w:rPr>
      </w:pPr>
    </w:p>
    <w:p w:rsidR="00775A54" w:rsidRDefault="00775A54">
      <w:pPr>
        <w:spacing w:line="400" w:lineRule="exact"/>
        <w:rPr>
          <w:rFonts w:ascii="宋体" w:eastAsia="宋体"/>
          <w:b/>
          <w:bCs w:val="0"/>
          <w:color w:val="000000"/>
          <w:sz w:val="21"/>
          <w:szCs w:val="21"/>
        </w:rPr>
      </w:pPr>
    </w:p>
    <w:p w:rsidR="00775A54" w:rsidRDefault="00775A54">
      <w:pPr>
        <w:spacing w:line="400" w:lineRule="exact"/>
        <w:rPr>
          <w:rFonts w:ascii="宋体" w:eastAsia="宋体"/>
          <w:b/>
          <w:bCs w:val="0"/>
          <w:color w:val="000000"/>
          <w:sz w:val="21"/>
          <w:szCs w:val="21"/>
        </w:rPr>
      </w:pPr>
    </w:p>
    <w:p w:rsidR="00775A54" w:rsidRDefault="00775A54">
      <w:pPr>
        <w:spacing w:line="400" w:lineRule="exact"/>
        <w:rPr>
          <w:rFonts w:ascii="宋体" w:eastAsia="宋体"/>
          <w:b/>
          <w:bCs w:val="0"/>
          <w:color w:val="000000"/>
          <w:sz w:val="21"/>
          <w:szCs w:val="21"/>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rPr>
          <w:rFonts w:ascii="宋体" w:eastAsia="宋体"/>
          <w:b/>
          <w:bCs w:val="0"/>
          <w:color w:val="000000"/>
        </w:rPr>
      </w:pPr>
    </w:p>
    <w:p w:rsidR="00775A54" w:rsidRDefault="00025D71">
      <w:pPr>
        <w:jc w:val="center"/>
        <w:rPr>
          <w:rFonts w:ascii="宋体" w:eastAsia="宋体"/>
          <w:b/>
          <w:bCs w:val="0"/>
          <w:color w:val="000000"/>
        </w:rPr>
      </w:pPr>
      <w:r>
        <w:rPr>
          <w:rFonts w:ascii="宋体" w:eastAsia="宋体" w:hint="eastAsia"/>
          <w:b/>
          <w:bCs w:val="0"/>
          <w:color w:val="000000"/>
        </w:rPr>
        <w:t>第一部分</w:t>
      </w:r>
    </w:p>
    <w:p w:rsidR="00775A54" w:rsidRDefault="00025D71">
      <w:pPr>
        <w:jc w:val="center"/>
        <w:rPr>
          <w:rFonts w:ascii="宋体" w:eastAsia="宋体"/>
          <w:b/>
          <w:bCs w:val="0"/>
          <w:color w:val="000000"/>
        </w:rPr>
      </w:pPr>
      <w:r>
        <w:rPr>
          <w:rFonts w:ascii="宋体" w:eastAsia="宋体" w:hint="eastAsia"/>
          <w:b/>
          <w:bCs w:val="0"/>
          <w:color w:val="000000"/>
        </w:rPr>
        <w:t>投标邀请函</w:t>
      </w: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pStyle w:val="a0"/>
        <w:spacing w:line="400" w:lineRule="exact"/>
        <w:ind w:firstLineChars="0" w:firstLine="0"/>
        <w:rPr>
          <w:rFonts w:ascii="宋体" w:eastAsia="宋体"/>
          <w:color w:val="000000"/>
          <w:sz w:val="21"/>
          <w:szCs w:val="21"/>
        </w:rPr>
      </w:pPr>
      <w:bookmarkStart w:id="0" w:name="_Toc463071336"/>
      <w:bookmarkStart w:id="1" w:name="_Toc469969645"/>
    </w:p>
    <w:p w:rsidR="00775A54" w:rsidRDefault="00775A54">
      <w:pPr>
        <w:pStyle w:val="a0"/>
        <w:spacing w:line="400" w:lineRule="exact"/>
        <w:ind w:firstLineChars="0" w:firstLine="0"/>
        <w:rPr>
          <w:rFonts w:ascii="宋体" w:eastAsia="宋体"/>
          <w:color w:val="000000"/>
          <w:sz w:val="21"/>
          <w:szCs w:val="21"/>
        </w:rPr>
      </w:pPr>
    </w:p>
    <w:p w:rsidR="00775A54" w:rsidRDefault="00775A54">
      <w:pPr>
        <w:pStyle w:val="a0"/>
        <w:spacing w:line="400" w:lineRule="exact"/>
        <w:ind w:firstLineChars="0" w:firstLine="0"/>
        <w:rPr>
          <w:rFonts w:ascii="宋体" w:eastAsia="宋体"/>
          <w:color w:val="000000"/>
          <w:sz w:val="21"/>
          <w:szCs w:val="21"/>
        </w:rPr>
      </w:pPr>
    </w:p>
    <w:p w:rsidR="00775A54" w:rsidRDefault="00775A54">
      <w:pPr>
        <w:pStyle w:val="a0"/>
        <w:spacing w:line="400" w:lineRule="exact"/>
        <w:ind w:firstLineChars="0" w:firstLine="0"/>
        <w:rPr>
          <w:rFonts w:ascii="宋体" w:eastAsia="宋体"/>
          <w:color w:val="000000"/>
          <w:sz w:val="21"/>
          <w:szCs w:val="21"/>
        </w:rPr>
      </w:pPr>
    </w:p>
    <w:p w:rsidR="00775A54" w:rsidRDefault="00025D71" w:rsidP="00775A54">
      <w:pPr>
        <w:pStyle w:val="a0"/>
        <w:spacing w:line="660" w:lineRule="auto"/>
        <w:ind w:leftChars="34" w:left="177" w:firstLineChars="1023" w:firstLine="3286"/>
        <w:rPr>
          <w:rFonts w:ascii="宋体" w:eastAsia="宋体"/>
          <w:b/>
          <w:color w:val="000000"/>
          <w:sz w:val="32"/>
          <w:szCs w:val="32"/>
        </w:rPr>
      </w:pPr>
      <w:r>
        <w:rPr>
          <w:rFonts w:ascii="宋体" w:eastAsia="宋体" w:hint="eastAsia"/>
          <w:b/>
          <w:color w:val="000000"/>
          <w:sz w:val="32"/>
          <w:szCs w:val="32"/>
        </w:rPr>
        <w:lastRenderedPageBreak/>
        <w:t>投标邀请函</w:t>
      </w:r>
    </w:p>
    <w:p w:rsidR="00775A54" w:rsidRDefault="00025D71" w:rsidP="00775A54">
      <w:pPr>
        <w:spacing w:line="300" w:lineRule="auto"/>
        <w:ind w:firstLineChars="300" w:firstLine="630"/>
        <w:jc w:val="left"/>
        <w:rPr>
          <w:rFonts w:ascii="宋体" w:eastAsia="宋体"/>
          <w:color w:val="000000"/>
          <w:sz w:val="21"/>
          <w:szCs w:val="21"/>
        </w:rPr>
      </w:pPr>
      <w:r>
        <w:rPr>
          <w:rFonts w:ascii="宋体" w:eastAsia="宋体" w:hint="eastAsia"/>
          <w:color w:val="000000"/>
          <w:sz w:val="21"/>
          <w:szCs w:val="21"/>
          <w:lang w:val="zh-CN"/>
        </w:rPr>
        <w:t>广东宏正工程咨询有限公司受湛江经济技术开发区城市综合管理局的委托，拟对</w:t>
      </w:r>
      <w:r>
        <w:rPr>
          <w:rFonts w:ascii="宋体" w:eastAsia="宋体" w:hint="eastAsia"/>
          <w:color w:val="000000"/>
          <w:sz w:val="21"/>
          <w:szCs w:val="21"/>
        </w:rPr>
        <w:t>龙汐路临时污水提升泵站及排污管道工程一体式泵站设备及安装项目</w:t>
      </w:r>
      <w:r>
        <w:rPr>
          <w:rFonts w:ascii="宋体" w:eastAsia="宋体" w:hint="eastAsia"/>
          <w:color w:val="000000"/>
          <w:sz w:val="21"/>
          <w:szCs w:val="21"/>
          <w:lang w:val="zh-CN"/>
        </w:rPr>
        <w:t>进行公开招标，欢迎符合资格条件的供应商投标。</w:t>
      </w:r>
    </w:p>
    <w:p w:rsidR="00775A54" w:rsidRDefault="00025D71">
      <w:pPr>
        <w:spacing w:line="300" w:lineRule="auto"/>
        <w:jc w:val="left"/>
        <w:rPr>
          <w:rFonts w:ascii="宋体" w:eastAsia="宋体"/>
          <w:color w:val="000000"/>
          <w:sz w:val="21"/>
          <w:szCs w:val="21"/>
        </w:rPr>
      </w:pPr>
      <w:r>
        <w:rPr>
          <w:rFonts w:ascii="宋体" w:eastAsia="宋体" w:hint="eastAsia"/>
          <w:color w:val="000000"/>
          <w:sz w:val="21"/>
          <w:szCs w:val="21"/>
        </w:rPr>
        <w:t>一、</w:t>
      </w:r>
      <w:r>
        <w:rPr>
          <w:rFonts w:ascii="宋体" w:eastAsia="宋体" w:hint="eastAsia"/>
          <w:b/>
          <w:bCs w:val="0"/>
          <w:color w:val="000000"/>
          <w:sz w:val="21"/>
          <w:szCs w:val="21"/>
        </w:rPr>
        <w:t>项目名称</w:t>
      </w:r>
      <w:r>
        <w:rPr>
          <w:rFonts w:ascii="宋体" w:eastAsia="宋体" w:hint="eastAsia"/>
          <w:color w:val="000000"/>
          <w:sz w:val="21"/>
          <w:szCs w:val="21"/>
        </w:rPr>
        <w:t>：龙汐路临时污水提升泵站及排污管道工程一体式泵站设备及安装项目</w:t>
      </w:r>
    </w:p>
    <w:p w:rsidR="00775A54" w:rsidRDefault="00025D71" w:rsidP="00775A54">
      <w:pPr>
        <w:spacing w:line="360" w:lineRule="auto"/>
        <w:ind w:firstLineChars="300" w:firstLine="630"/>
        <w:rPr>
          <w:rFonts w:ascii="宋体" w:eastAsia="宋体"/>
          <w:color w:val="000000"/>
          <w:sz w:val="21"/>
          <w:szCs w:val="21"/>
        </w:rPr>
      </w:pPr>
      <w:r>
        <w:rPr>
          <w:rFonts w:ascii="宋体" w:eastAsia="宋体" w:hint="eastAsia"/>
          <w:color w:val="000000"/>
          <w:sz w:val="21"/>
          <w:szCs w:val="21"/>
        </w:rPr>
        <w:t>二</w:t>
      </w:r>
      <w:r>
        <w:rPr>
          <w:rFonts w:ascii="宋体" w:eastAsia="宋体" w:hint="eastAsia"/>
          <w:b/>
          <w:bCs w:val="0"/>
          <w:color w:val="000000"/>
          <w:sz w:val="21"/>
          <w:szCs w:val="21"/>
        </w:rPr>
        <w:t>、采购编号</w:t>
      </w:r>
      <w:r>
        <w:rPr>
          <w:rFonts w:ascii="宋体" w:eastAsia="宋体" w:hint="eastAsia"/>
          <w:color w:val="000000"/>
          <w:sz w:val="21"/>
          <w:szCs w:val="21"/>
        </w:rPr>
        <w:t>：</w:t>
      </w:r>
      <w:r>
        <w:rPr>
          <w:rFonts w:ascii="宋体" w:eastAsia="宋体"/>
          <w:color w:val="000000"/>
          <w:sz w:val="21"/>
          <w:szCs w:val="21"/>
        </w:rPr>
        <w:t>ZJCG2016</w:t>
      </w:r>
      <w:r>
        <w:rPr>
          <w:rFonts w:ascii="宋体" w:eastAsia="宋体" w:hint="eastAsia"/>
          <w:color w:val="000000"/>
          <w:sz w:val="21"/>
          <w:szCs w:val="21"/>
        </w:rPr>
        <w:t>－</w:t>
      </w:r>
      <w:r>
        <w:rPr>
          <w:rFonts w:ascii="宋体" w:eastAsia="宋体"/>
          <w:color w:val="000000"/>
          <w:sz w:val="21"/>
          <w:szCs w:val="21"/>
        </w:rPr>
        <w:t>GDHZ035</w:t>
      </w:r>
    </w:p>
    <w:p w:rsidR="00775A54" w:rsidRDefault="00025D71" w:rsidP="00775A54">
      <w:pPr>
        <w:pStyle w:val="a0"/>
        <w:spacing w:line="360" w:lineRule="auto"/>
        <w:ind w:firstLineChars="300" w:firstLine="632"/>
        <w:rPr>
          <w:rFonts w:ascii="仿宋_GB2312" w:eastAsia="仿宋_GB2312" w:hAnsi="仿宋"/>
          <w:b/>
          <w:sz w:val="28"/>
          <w:szCs w:val="28"/>
          <w:u w:val="single"/>
        </w:rPr>
      </w:pPr>
      <w:r>
        <w:rPr>
          <w:rFonts w:ascii="宋体" w:eastAsia="宋体" w:hint="eastAsia"/>
          <w:b/>
          <w:color w:val="000000"/>
          <w:sz w:val="21"/>
          <w:szCs w:val="21"/>
        </w:rPr>
        <w:t>三、预算金额：</w:t>
      </w:r>
      <w:r>
        <w:rPr>
          <w:rFonts w:ascii="宋体" w:eastAsia="宋体" w:hint="eastAsia"/>
          <w:color w:val="000000"/>
          <w:sz w:val="21"/>
          <w:szCs w:val="21"/>
        </w:rPr>
        <w:t>人民币</w:t>
      </w:r>
      <w:r>
        <w:rPr>
          <w:rFonts w:ascii="宋体" w:eastAsia="宋体" w:hint="eastAsia"/>
          <w:b/>
          <w:color w:val="000000"/>
          <w:sz w:val="21"/>
          <w:szCs w:val="21"/>
          <w:u w:val="single"/>
        </w:rPr>
        <w:t>853564.44</w:t>
      </w:r>
      <w:r>
        <w:rPr>
          <w:rFonts w:ascii="宋体" w:eastAsia="宋体" w:hint="eastAsia"/>
          <w:color w:val="000000"/>
          <w:sz w:val="21"/>
          <w:szCs w:val="21"/>
        </w:rPr>
        <w:t>元</w:t>
      </w:r>
    </w:p>
    <w:p w:rsidR="00775A54" w:rsidRDefault="00025D71" w:rsidP="00775A54">
      <w:pPr>
        <w:pStyle w:val="a0"/>
        <w:spacing w:line="360" w:lineRule="auto"/>
        <w:ind w:firstLineChars="300" w:firstLine="632"/>
        <w:rPr>
          <w:rFonts w:ascii="宋体" w:eastAsia="宋体"/>
          <w:color w:val="000000"/>
          <w:sz w:val="21"/>
          <w:szCs w:val="21"/>
        </w:rPr>
      </w:pPr>
      <w:r>
        <w:rPr>
          <w:rFonts w:ascii="宋体" w:eastAsia="宋体" w:hint="eastAsia"/>
          <w:b/>
          <w:color w:val="000000"/>
          <w:sz w:val="21"/>
          <w:szCs w:val="21"/>
        </w:rPr>
        <w:t>四、项目内容</w:t>
      </w:r>
      <w:r>
        <w:rPr>
          <w:rFonts w:ascii="宋体" w:eastAsia="宋体" w:hint="eastAsia"/>
          <w:color w:val="000000"/>
          <w:sz w:val="21"/>
          <w:szCs w:val="21"/>
        </w:rPr>
        <w:t>：</w:t>
      </w:r>
      <w:r>
        <w:rPr>
          <w:rFonts w:ascii="宋体" w:eastAsia="宋体" w:cs="宋体" w:hint="eastAsia"/>
          <w:color w:val="000000"/>
          <w:sz w:val="21"/>
          <w:szCs w:val="21"/>
        </w:rPr>
        <w:t>具体</w:t>
      </w:r>
      <w:r>
        <w:rPr>
          <w:rFonts w:ascii="宋体" w:eastAsia="宋体" w:hint="eastAsia"/>
          <w:color w:val="000000"/>
          <w:sz w:val="21"/>
          <w:szCs w:val="21"/>
        </w:rPr>
        <w:t>详见招标文件《项目需求》。</w:t>
      </w:r>
    </w:p>
    <w:p w:rsidR="00775A54" w:rsidRDefault="00025D71" w:rsidP="00775A54">
      <w:pPr>
        <w:pStyle w:val="a0"/>
        <w:spacing w:line="360" w:lineRule="auto"/>
        <w:ind w:firstLineChars="300" w:firstLine="632"/>
        <w:rPr>
          <w:rFonts w:ascii="宋体" w:eastAsia="宋体"/>
          <w:b/>
          <w:color w:val="000000"/>
          <w:sz w:val="21"/>
          <w:szCs w:val="21"/>
        </w:rPr>
      </w:pPr>
      <w:r>
        <w:rPr>
          <w:rFonts w:ascii="宋体" w:eastAsia="宋体" w:hint="eastAsia"/>
          <w:b/>
          <w:color w:val="000000"/>
          <w:sz w:val="21"/>
          <w:szCs w:val="21"/>
        </w:rPr>
        <w:t>五、投标人资格要求：</w:t>
      </w:r>
    </w:p>
    <w:p w:rsidR="00775A54" w:rsidRDefault="00025D71" w:rsidP="00775A54">
      <w:pPr>
        <w:pStyle w:val="a0"/>
        <w:spacing w:line="400" w:lineRule="exact"/>
        <w:ind w:leftChars="40" w:left="208"/>
        <w:jc w:val="left"/>
        <w:rPr>
          <w:rFonts w:ascii="宋体" w:eastAsia="宋体" w:cs="宋体"/>
          <w:color w:val="000000"/>
          <w:sz w:val="21"/>
          <w:szCs w:val="21"/>
        </w:rPr>
      </w:pPr>
      <w:r>
        <w:rPr>
          <w:rFonts w:ascii="宋体" w:eastAsia="宋体" w:cs="宋体"/>
          <w:color w:val="000000"/>
          <w:sz w:val="21"/>
          <w:szCs w:val="21"/>
        </w:rPr>
        <w:t>1</w:t>
      </w:r>
      <w:r>
        <w:rPr>
          <w:rFonts w:ascii="宋体" w:eastAsia="宋体" w:cs="宋体" w:hint="eastAsia"/>
          <w:color w:val="000000"/>
          <w:sz w:val="21"/>
          <w:szCs w:val="21"/>
        </w:rPr>
        <w:t>、中华人民共和国境内注册的具有独立民事责任能力的企（事）业法人单位，具备从事本采购项目的经营范围和能力；</w:t>
      </w:r>
    </w:p>
    <w:p w:rsidR="00775A54" w:rsidRDefault="00025D71" w:rsidP="00775A54">
      <w:pPr>
        <w:pStyle w:val="p0"/>
        <w:spacing w:before="0" w:beforeAutospacing="0" w:after="0" w:afterAutospacing="0" w:line="360" w:lineRule="auto"/>
        <w:ind w:firstLineChars="300" w:firstLine="630"/>
        <w:rPr>
          <w:rFonts w:eastAsia="宋体"/>
          <w:color w:val="000000"/>
          <w:sz w:val="21"/>
          <w:szCs w:val="21"/>
        </w:rPr>
      </w:pPr>
      <w:r>
        <w:rPr>
          <w:rFonts w:eastAsia="宋体"/>
          <w:color w:val="000000"/>
          <w:sz w:val="21"/>
          <w:szCs w:val="21"/>
        </w:rPr>
        <w:t>2</w:t>
      </w:r>
      <w:r>
        <w:rPr>
          <w:rFonts w:eastAsia="宋体" w:hint="eastAsia"/>
          <w:color w:val="000000"/>
          <w:sz w:val="21"/>
          <w:szCs w:val="21"/>
        </w:rPr>
        <w:t>、具备《政府采购法》第二十二条规定的条件；</w:t>
      </w:r>
    </w:p>
    <w:p w:rsidR="00775A54" w:rsidRDefault="00025D71" w:rsidP="00775A54">
      <w:pPr>
        <w:pStyle w:val="p0"/>
        <w:spacing w:before="0" w:beforeAutospacing="0" w:after="0" w:afterAutospacing="0" w:line="360" w:lineRule="auto"/>
        <w:ind w:firstLineChars="300" w:firstLine="630"/>
        <w:rPr>
          <w:rFonts w:eastAsia="宋体"/>
          <w:color w:val="000000"/>
          <w:sz w:val="21"/>
          <w:szCs w:val="21"/>
        </w:rPr>
      </w:pPr>
      <w:r>
        <w:rPr>
          <w:rFonts w:eastAsia="宋体"/>
          <w:color w:val="000000"/>
          <w:sz w:val="21"/>
          <w:szCs w:val="21"/>
        </w:rPr>
        <w:t>3</w:t>
      </w:r>
      <w:r>
        <w:rPr>
          <w:rFonts w:eastAsia="宋体" w:hint="eastAsia"/>
          <w:color w:val="000000"/>
          <w:sz w:val="21"/>
          <w:szCs w:val="21"/>
        </w:rPr>
        <w:t>、具有人民检察院出具的《查询行贿犯罪档案结果告知函》；</w:t>
      </w:r>
    </w:p>
    <w:p w:rsidR="00775A54" w:rsidRDefault="00025D71" w:rsidP="00775A54">
      <w:pPr>
        <w:pStyle w:val="p0"/>
        <w:spacing w:before="0" w:beforeAutospacing="0" w:after="0" w:afterAutospacing="0" w:line="360" w:lineRule="auto"/>
        <w:ind w:firstLineChars="300" w:firstLine="630"/>
        <w:rPr>
          <w:rFonts w:eastAsia="宋体"/>
          <w:color w:val="000000"/>
          <w:sz w:val="21"/>
          <w:szCs w:val="21"/>
        </w:rPr>
      </w:pPr>
      <w:r>
        <w:rPr>
          <w:rFonts w:eastAsia="宋体"/>
          <w:color w:val="000000"/>
          <w:sz w:val="21"/>
          <w:szCs w:val="21"/>
        </w:rPr>
        <w:t>4</w:t>
      </w:r>
      <w:r>
        <w:rPr>
          <w:rFonts w:eastAsia="宋体" w:hint="eastAsia"/>
          <w:color w:val="000000"/>
          <w:sz w:val="21"/>
          <w:szCs w:val="21"/>
        </w:rPr>
        <w:t>、本次招标不接受联合体投标。</w:t>
      </w:r>
    </w:p>
    <w:p w:rsidR="00775A54" w:rsidRDefault="00025D71" w:rsidP="00775A54">
      <w:pPr>
        <w:pStyle w:val="a0"/>
        <w:spacing w:line="360" w:lineRule="auto"/>
        <w:ind w:leftChars="40" w:left="208" w:firstLine="422"/>
        <w:rPr>
          <w:rFonts w:ascii="宋体" w:eastAsia="宋体"/>
          <w:b/>
          <w:color w:val="000000"/>
          <w:sz w:val="21"/>
          <w:szCs w:val="21"/>
        </w:rPr>
      </w:pPr>
      <w:r>
        <w:rPr>
          <w:rFonts w:ascii="宋体" w:eastAsia="宋体" w:hint="eastAsia"/>
          <w:b/>
          <w:color w:val="000000"/>
          <w:sz w:val="21"/>
          <w:szCs w:val="21"/>
        </w:rPr>
        <w:t>六、购买招标文件的时间及招标文件公示</w:t>
      </w:r>
      <w:r>
        <w:rPr>
          <w:rFonts w:ascii="宋体" w:eastAsia="宋体" w:hint="eastAsia"/>
          <w:color w:val="000000"/>
          <w:sz w:val="21"/>
          <w:szCs w:val="21"/>
        </w:rPr>
        <w:t>：</w:t>
      </w:r>
      <w:r>
        <w:rPr>
          <w:rFonts w:ascii="宋体" w:eastAsia="宋体"/>
          <w:color w:val="000000"/>
          <w:sz w:val="21"/>
          <w:szCs w:val="21"/>
          <w:lang w:val="zh-CN"/>
        </w:rPr>
        <w:t>2016</w:t>
      </w:r>
      <w:r>
        <w:rPr>
          <w:rFonts w:ascii="宋体" w:eastAsia="宋体" w:hint="eastAsia"/>
          <w:color w:val="000000"/>
          <w:sz w:val="21"/>
          <w:szCs w:val="21"/>
          <w:lang w:val="zh-CN"/>
        </w:rPr>
        <w:t>年6月6日至</w:t>
      </w:r>
      <w:r>
        <w:rPr>
          <w:rFonts w:ascii="宋体" w:eastAsia="宋体"/>
          <w:color w:val="000000"/>
          <w:sz w:val="21"/>
          <w:szCs w:val="21"/>
          <w:lang w:val="zh-CN"/>
        </w:rPr>
        <w:t>2016</w:t>
      </w:r>
      <w:r>
        <w:rPr>
          <w:rFonts w:ascii="宋体" w:eastAsia="宋体" w:hint="eastAsia"/>
          <w:color w:val="000000"/>
          <w:sz w:val="21"/>
          <w:szCs w:val="21"/>
          <w:lang w:val="zh-CN"/>
        </w:rPr>
        <w:t>年6月</w:t>
      </w:r>
      <w:r w:rsidR="003933C6">
        <w:rPr>
          <w:rFonts w:ascii="宋体" w:eastAsia="宋体" w:hint="eastAsia"/>
          <w:color w:val="000000"/>
          <w:sz w:val="21"/>
          <w:szCs w:val="21"/>
          <w:lang w:val="zh-CN"/>
        </w:rPr>
        <w:t>13</w:t>
      </w:r>
      <w:r>
        <w:rPr>
          <w:rFonts w:ascii="宋体" w:eastAsia="宋体" w:hint="eastAsia"/>
          <w:color w:val="000000"/>
          <w:sz w:val="21"/>
          <w:szCs w:val="21"/>
        </w:rPr>
        <w:t>日（每天上午</w:t>
      </w:r>
      <w:r>
        <w:rPr>
          <w:rFonts w:ascii="宋体" w:eastAsia="宋体"/>
          <w:color w:val="000000"/>
          <w:sz w:val="21"/>
          <w:szCs w:val="21"/>
        </w:rPr>
        <w:t>9:00</w:t>
      </w:r>
      <w:r>
        <w:rPr>
          <w:rFonts w:ascii="宋体" w:eastAsia="宋体" w:hint="eastAsia"/>
          <w:color w:val="000000"/>
          <w:sz w:val="21"/>
          <w:szCs w:val="21"/>
        </w:rPr>
        <w:t>至</w:t>
      </w:r>
      <w:r>
        <w:rPr>
          <w:rFonts w:ascii="宋体" w:eastAsia="宋体"/>
          <w:color w:val="000000"/>
          <w:sz w:val="21"/>
          <w:szCs w:val="21"/>
        </w:rPr>
        <w:t>11:30</w:t>
      </w:r>
      <w:r>
        <w:rPr>
          <w:rFonts w:ascii="宋体" w:eastAsia="宋体" w:hint="eastAsia"/>
          <w:color w:val="000000"/>
          <w:sz w:val="21"/>
          <w:szCs w:val="21"/>
        </w:rPr>
        <w:t>，下午</w:t>
      </w:r>
      <w:r>
        <w:rPr>
          <w:rFonts w:ascii="宋体" w:eastAsia="宋体"/>
          <w:color w:val="000000"/>
          <w:sz w:val="21"/>
          <w:szCs w:val="21"/>
        </w:rPr>
        <w:t>3:00</w:t>
      </w:r>
      <w:r>
        <w:rPr>
          <w:rFonts w:ascii="宋体" w:eastAsia="宋体" w:hint="eastAsia"/>
          <w:color w:val="000000"/>
          <w:sz w:val="21"/>
          <w:szCs w:val="21"/>
        </w:rPr>
        <w:t>至</w:t>
      </w:r>
      <w:r>
        <w:rPr>
          <w:rFonts w:ascii="宋体" w:eastAsia="宋体"/>
          <w:color w:val="000000"/>
          <w:sz w:val="21"/>
          <w:szCs w:val="21"/>
        </w:rPr>
        <w:t>5:30</w:t>
      </w:r>
      <w:r>
        <w:rPr>
          <w:rFonts w:ascii="宋体" w:eastAsia="宋体" w:hint="eastAsia"/>
          <w:color w:val="000000"/>
          <w:sz w:val="21"/>
          <w:szCs w:val="21"/>
        </w:rPr>
        <w:t>；节假日除外）。</w:t>
      </w:r>
    </w:p>
    <w:p w:rsidR="00775A54" w:rsidRDefault="00025D71" w:rsidP="00775A54">
      <w:pPr>
        <w:pStyle w:val="a0"/>
        <w:spacing w:line="360" w:lineRule="auto"/>
        <w:ind w:leftChars="40" w:left="208" w:firstLine="422"/>
        <w:rPr>
          <w:rFonts w:ascii="宋体" w:eastAsia="宋体"/>
          <w:color w:val="000000"/>
          <w:sz w:val="21"/>
          <w:szCs w:val="21"/>
        </w:rPr>
      </w:pPr>
      <w:r>
        <w:rPr>
          <w:rFonts w:ascii="宋体" w:eastAsia="宋体" w:hint="eastAsia"/>
          <w:b/>
          <w:color w:val="000000"/>
          <w:sz w:val="21"/>
          <w:szCs w:val="21"/>
        </w:rPr>
        <w:t>七、购买招标文件的地点</w:t>
      </w:r>
      <w:r>
        <w:rPr>
          <w:rFonts w:ascii="宋体" w:eastAsia="宋体" w:hint="eastAsia"/>
          <w:color w:val="000000"/>
          <w:sz w:val="21"/>
          <w:szCs w:val="21"/>
        </w:rPr>
        <w:t>：广东宏正工程咨询有限公司湛江分公司（</w:t>
      </w:r>
      <w:r>
        <w:rPr>
          <w:rFonts w:ascii="宋体" w:hint="eastAsia"/>
          <w:b/>
          <w:color w:val="000000"/>
          <w:sz w:val="21"/>
          <w:szCs w:val="21"/>
          <w:u w:val="single"/>
        </w:rPr>
        <w:t>湛江市经济技术开发区乐山东路</w:t>
      </w:r>
      <w:r>
        <w:rPr>
          <w:rFonts w:ascii="宋体"/>
          <w:b/>
          <w:color w:val="000000"/>
          <w:sz w:val="21"/>
          <w:szCs w:val="21"/>
          <w:u w:val="single"/>
        </w:rPr>
        <w:t>35</w:t>
      </w:r>
      <w:r>
        <w:rPr>
          <w:rFonts w:ascii="宋体" w:hint="eastAsia"/>
          <w:b/>
          <w:color w:val="000000"/>
          <w:sz w:val="21"/>
          <w:szCs w:val="21"/>
          <w:u w:val="single"/>
        </w:rPr>
        <w:t>号银隆广场八楼</w:t>
      </w:r>
      <w:r>
        <w:rPr>
          <w:rFonts w:ascii="宋体"/>
          <w:b/>
          <w:color w:val="000000"/>
          <w:sz w:val="21"/>
          <w:szCs w:val="21"/>
          <w:u w:val="single"/>
        </w:rPr>
        <w:t>B806</w:t>
      </w:r>
      <w:r>
        <w:rPr>
          <w:rFonts w:ascii="宋体" w:hint="eastAsia"/>
          <w:b/>
          <w:color w:val="000000"/>
          <w:sz w:val="21"/>
          <w:szCs w:val="21"/>
          <w:u w:val="single"/>
        </w:rPr>
        <w:t>室</w:t>
      </w:r>
      <w:r>
        <w:rPr>
          <w:rFonts w:ascii="宋体" w:eastAsia="宋体" w:hint="eastAsia"/>
          <w:color w:val="000000"/>
          <w:sz w:val="21"/>
          <w:szCs w:val="21"/>
        </w:rPr>
        <w:t>），本采购文件不接受邮购。</w:t>
      </w:r>
    </w:p>
    <w:p w:rsidR="00775A54" w:rsidRDefault="00025D71" w:rsidP="00775A54">
      <w:pPr>
        <w:pStyle w:val="a0"/>
        <w:spacing w:line="360" w:lineRule="auto"/>
        <w:ind w:leftChars="40" w:left="208" w:firstLine="422"/>
        <w:rPr>
          <w:rFonts w:ascii="宋体" w:eastAsia="宋体"/>
          <w:color w:val="000000"/>
          <w:sz w:val="21"/>
          <w:szCs w:val="21"/>
        </w:rPr>
      </w:pPr>
      <w:r>
        <w:rPr>
          <w:rFonts w:ascii="宋体" w:eastAsia="宋体" w:hint="eastAsia"/>
          <w:b/>
          <w:color w:val="000000"/>
          <w:sz w:val="21"/>
          <w:szCs w:val="21"/>
        </w:rPr>
        <w:t>八、招标文件售价</w:t>
      </w:r>
      <w:r>
        <w:rPr>
          <w:rFonts w:ascii="宋体" w:eastAsia="宋体" w:hint="eastAsia"/>
          <w:color w:val="000000"/>
          <w:sz w:val="21"/>
          <w:szCs w:val="21"/>
        </w:rPr>
        <w:t>：人民币</w:t>
      </w:r>
      <w:r>
        <w:rPr>
          <w:rFonts w:ascii="宋体" w:eastAsia="宋体"/>
          <w:color w:val="000000"/>
          <w:sz w:val="21"/>
          <w:szCs w:val="21"/>
        </w:rPr>
        <w:t>300</w:t>
      </w:r>
      <w:r>
        <w:rPr>
          <w:rFonts w:ascii="宋体" w:eastAsia="宋体" w:hint="eastAsia"/>
          <w:color w:val="000000"/>
          <w:sz w:val="21"/>
          <w:szCs w:val="21"/>
        </w:rPr>
        <w:t>元</w:t>
      </w:r>
      <w:r>
        <w:rPr>
          <w:rFonts w:ascii="宋体" w:eastAsia="宋体"/>
          <w:color w:val="000000"/>
          <w:sz w:val="21"/>
          <w:szCs w:val="21"/>
        </w:rPr>
        <w:t>/</w:t>
      </w:r>
      <w:r>
        <w:rPr>
          <w:rFonts w:ascii="宋体" w:eastAsia="宋体" w:hint="eastAsia"/>
          <w:color w:val="000000"/>
          <w:sz w:val="21"/>
          <w:szCs w:val="21"/>
        </w:rPr>
        <w:t>套（售后不退）。</w:t>
      </w:r>
    </w:p>
    <w:p w:rsidR="00775A54" w:rsidRDefault="00025D71" w:rsidP="00775A54">
      <w:pPr>
        <w:spacing w:line="360" w:lineRule="auto"/>
        <w:ind w:firstLineChars="298" w:firstLine="628"/>
        <w:rPr>
          <w:rFonts w:ascii="宋体" w:eastAsia="宋体"/>
          <w:b/>
          <w:color w:val="000000"/>
          <w:sz w:val="21"/>
          <w:szCs w:val="21"/>
        </w:rPr>
      </w:pPr>
      <w:r>
        <w:rPr>
          <w:rFonts w:ascii="宋体" w:eastAsia="宋体" w:hint="eastAsia"/>
          <w:b/>
          <w:color w:val="000000"/>
          <w:sz w:val="21"/>
          <w:szCs w:val="21"/>
        </w:rPr>
        <w:t>九、购买本招标文件时须提交以下资料：（所有复印件需加盖单位公章，并提供原件核对）</w:t>
      </w:r>
    </w:p>
    <w:p w:rsidR="00775A54" w:rsidRDefault="00025D71" w:rsidP="00775A54">
      <w:pPr>
        <w:pStyle w:val="a0"/>
        <w:spacing w:line="360" w:lineRule="auto"/>
        <w:ind w:leftChars="40" w:left="208"/>
        <w:rPr>
          <w:rFonts w:ascii="宋体" w:eastAsia="宋体"/>
          <w:color w:val="000000"/>
          <w:sz w:val="21"/>
          <w:szCs w:val="21"/>
        </w:rPr>
      </w:pPr>
      <w:r>
        <w:rPr>
          <w:rFonts w:ascii="宋体" w:eastAsia="宋体"/>
          <w:color w:val="000000"/>
          <w:sz w:val="21"/>
          <w:szCs w:val="21"/>
        </w:rPr>
        <w:t>1</w:t>
      </w:r>
      <w:r>
        <w:rPr>
          <w:rFonts w:ascii="宋体" w:eastAsia="宋体" w:hint="eastAsia"/>
          <w:color w:val="000000"/>
          <w:sz w:val="21"/>
          <w:szCs w:val="21"/>
        </w:rPr>
        <w:t>、有效期内的事业单位法人证书复印件或企业法人营业执照副本复印件；</w:t>
      </w:r>
    </w:p>
    <w:p w:rsidR="00775A54" w:rsidRDefault="00025D71" w:rsidP="00775A54">
      <w:pPr>
        <w:pStyle w:val="a0"/>
        <w:spacing w:line="360" w:lineRule="auto"/>
        <w:ind w:leftChars="40" w:left="208"/>
        <w:rPr>
          <w:rFonts w:ascii="宋体" w:eastAsia="宋体"/>
          <w:color w:val="000000"/>
          <w:sz w:val="21"/>
          <w:szCs w:val="21"/>
        </w:rPr>
      </w:pPr>
      <w:r>
        <w:rPr>
          <w:rFonts w:ascii="宋体" w:eastAsia="宋体"/>
          <w:color w:val="000000"/>
          <w:sz w:val="21"/>
          <w:szCs w:val="21"/>
        </w:rPr>
        <w:t>2</w:t>
      </w:r>
      <w:r>
        <w:rPr>
          <w:rFonts w:ascii="宋体" w:eastAsia="宋体" w:hint="eastAsia"/>
          <w:color w:val="000000"/>
          <w:sz w:val="21"/>
          <w:szCs w:val="21"/>
        </w:rPr>
        <w:t>、有效期内的《税务登记证》副本复印件；</w:t>
      </w:r>
    </w:p>
    <w:p w:rsidR="00775A54" w:rsidRDefault="00025D71" w:rsidP="00775A54">
      <w:pPr>
        <w:pStyle w:val="a0"/>
        <w:spacing w:line="440" w:lineRule="exact"/>
        <w:ind w:firstLineChars="300" w:firstLine="630"/>
        <w:rPr>
          <w:rFonts w:ascii="宋体" w:eastAsia="宋体"/>
          <w:color w:val="000000"/>
          <w:sz w:val="21"/>
          <w:szCs w:val="21"/>
        </w:rPr>
      </w:pPr>
      <w:r>
        <w:rPr>
          <w:rFonts w:ascii="宋体" w:eastAsia="宋体"/>
          <w:color w:val="000000"/>
          <w:sz w:val="21"/>
          <w:szCs w:val="21"/>
        </w:rPr>
        <w:t>3</w:t>
      </w:r>
      <w:r>
        <w:rPr>
          <w:rFonts w:ascii="宋体" w:eastAsia="宋体" w:hint="eastAsia"/>
          <w:color w:val="000000"/>
          <w:sz w:val="21"/>
          <w:szCs w:val="21"/>
        </w:rPr>
        <w:t>、组织机构代码证副本复印件；</w:t>
      </w:r>
    </w:p>
    <w:p w:rsidR="00775A54" w:rsidRDefault="00025D71" w:rsidP="00775A54">
      <w:pPr>
        <w:pStyle w:val="a0"/>
        <w:spacing w:line="440" w:lineRule="exact"/>
        <w:ind w:firstLineChars="300" w:firstLine="630"/>
        <w:rPr>
          <w:rFonts w:ascii="宋体" w:eastAsia="宋体"/>
          <w:sz w:val="21"/>
          <w:szCs w:val="21"/>
        </w:rPr>
      </w:pPr>
      <w:r>
        <w:rPr>
          <w:rFonts w:ascii="宋体" w:eastAsia="宋体"/>
          <w:sz w:val="21"/>
          <w:szCs w:val="21"/>
        </w:rPr>
        <w:t>4</w:t>
      </w:r>
      <w:r>
        <w:rPr>
          <w:rFonts w:ascii="宋体" w:eastAsia="宋体" w:hint="eastAsia"/>
          <w:sz w:val="21"/>
          <w:szCs w:val="21"/>
        </w:rPr>
        <w:t>、《无行贿犯罪档案记录证明》复印件。</w:t>
      </w:r>
    </w:p>
    <w:p w:rsidR="00775A54" w:rsidRDefault="00025D71" w:rsidP="00775A54">
      <w:pPr>
        <w:pStyle w:val="a0"/>
        <w:spacing w:line="360" w:lineRule="auto"/>
        <w:ind w:leftChars="40" w:left="208"/>
        <w:rPr>
          <w:rFonts w:ascii="宋体" w:eastAsia="宋体"/>
          <w:color w:val="000000"/>
          <w:sz w:val="21"/>
          <w:szCs w:val="21"/>
        </w:rPr>
      </w:pPr>
      <w:r>
        <w:rPr>
          <w:rFonts w:ascii="宋体" w:eastAsia="宋体"/>
          <w:color w:val="000000"/>
          <w:sz w:val="21"/>
          <w:szCs w:val="21"/>
        </w:rPr>
        <w:t>5</w:t>
      </w:r>
      <w:r>
        <w:rPr>
          <w:rFonts w:ascii="宋体" w:eastAsia="宋体" w:hint="eastAsia"/>
          <w:color w:val="000000"/>
          <w:sz w:val="21"/>
          <w:szCs w:val="21"/>
        </w:rPr>
        <w:t>、法定代表人证明书原件及法定代表人身份证的复印件；</w:t>
      </w:r>
    </w:p>
    <w:p w:rsidR="00775A54" w:rsidRDefault="00025D71" w:rsidP="00775A54">
      <w:pPr>
        <w:pStyle w:val="a0"/>
        <w:spacing w:line="360" w:lineRule="auto"/>
        <w:ind w:leftChars="40" w:left="208"/>
        <w:rPr>
          <w:rFonts w:ascii="宋体" w:eastAsia="宋体"/>
          <w:color w:val="000000"/>
          <w:sz w:val="21"/>
          <w:szCs w:val="21"/>
        </w:rPr>
      </w:pPr>
      <w:r>
        <w:rPr>
          <w:rFonts w:ascii="宋体" w:eastAsia="宋体"/>
          <w:color w:val="000000"/>
          <w:sz w:val="21"/>
          <w:szCs w:val="21"/>
        </w:rPr>
        <w:t>6</w:t>
      </w:r>
      <w:r>
        <w:rPr>
          <w:rFonts w:ascii="宋体" w:eastAsia="宋体" w:hint="eastAsia"/>
          <w:color w:val="000000"/>
          <w:sz w:val="21"/>
          <w:szCs w:val="21"/>
        </w:rPr>
        <w:t>、法人代表授权委托书原件及委托人身份证复印件；（法人亲自到场的不需要）；（注：法定代表人或委托代理人办理报名均须携带本人身份证原件核对）。</w:t>
      </w:r>
    </w:p>
    <w:p w:rsidR="00775A54" w:rsidRDefault="00025D71" w:rsidP="00775A54">
      <w:pPr>
        <w:pStyle w:val="a0"/>
        <w:spacing w:line="440" w:lineRule="exact"/>
        <w:ind w:firstLine="422"/>
        <w:rPr>
          <w:rFonts w:ascii="宋体" w:eastAsia="宋体"/>
          <w:b/>
          <w:sz w:val="21"/>
          <w:szCs w:val="21"/>
        </w:rPr>
      </w:pPr>
      <w:r>
        <w:rPr>
          <w:rFonts w:ascii="宋体" w:eastAsia="宋体" w:hint="eastAsia"/>
          <w:b/>
          <w:sz w:val="21"/>
          <w:szCs w:val="21"/>
        </w:rPr>
        <w:t>备注：</w:t>
      </w:r>
    </w:p>
    <w:p w:rsidR="00775A54" w:rsidRDefault="00025D71" w:rsidP="00775A54">
      <w:pPr>
        <w:pStyle w:val="a0"/>
        <w:spacing w:line="440" w:lineRule="exact"/>
        <w:ind w:firstLine="422"/>
        <w:rPr>
          <w:rFonts w:ascii="宋体" w:eastAsia="宋体"/>
          <w:b/>
          <w:sz w:val="21"/>
          <w:szCs w:val="21"/>
        </w:rPr>
      </w:pPr>
      <w:r>
        <w:rPr>
          <w:rFonts w:ascii="宋体" w:eastAsia="宋体"/>
          <w:b/>
          <w:sz w:val="21"/>
          <w:szCs w:val="21"/>
        </w:rPr>
        <w:t>1</w:t>
      </w:r>
      <w:r>
        <w:rPr>
          <w:rFonts w:ascii="宋体" w:eastAsia="宋体" w:hint="eastAsia"/>
          <w:b/>
          <w:sz w:val="21"/>
          <w:szCs w:val="21"/>
        </w:rPr>
        <w:t>、取得“三证合一”新版营业执照的供应商，提供新版营业执照即可。</w:t>
      </w:r>
    </w:p>
    <w:p w:rsidR="00775A54" w:rsidRDefault="00025D71" w:rsidP="00775A54">
      <w:pPr>
        <w:pStyle w:val="a0"/>
        <w:spacing w:line="440" w:lineRule="exact"/>
        <w:ind w:firstLine="422"/>
        <w:rPr>
          <w:rFonts w:ascii="宋体" w:eastAsia="宋体"/>
          <w:b/>
          <w:sz w:val="21"/>
          <w:szCs w:val="21"/>
        </w:rPr>
      </w:pPr>
      <w:r>
        <w:rPr>
          <w:rFonts w:ascii="宋体" w:eastAsia="宋体"/>
          <w:b/>
          <w:sz w:val="21"/>
          <w:szCs w:val="21"/>
        </w:rPr>
        <w:lastRenderedPageBreak/>
        <w:t>2</w:t>
      </w:r>
      <w:r>
        <w:rPr>
          <w:rFonts w:ascii="宋体" w:eastAsia="宋体" w:hint="eastAsia"/>
          <w:b/>
          <w:sz w:val="21"/>
          <w:szCs w:val="21"/>
        </w:rPr>
        <w:t>、参与投标且尚未在广东省政府采购网登记注册的供应商，应在报名成功后最迟必须于开标前两日登录广东省政府采购网进行注册，注册过中如有任何疑问，可咨询广东省政府采购网技术部，电话：</w:t>
      </w:r>
      <w:r>
        <w:rPr>
          <w:rFonts w:ascii="宋体" w:eastAsia="宋体"/>
          <w:b/>
          <w:sz w:val="21"/>
          <w:szCs w:val="21"/>
        </w:rPr>
        <w:t>020-8318 8500</w:t>
      </w:r>
      <w:r>
        <w:rPr>
          <w:rFonts w:ascii="宋体" w:eastAsia="宋体" w:hint="eastAsia"/>
          <w:b/>
          <w:sz w:val="21"/>
          <w:szCs w:val="21"/>
        </w:rPr>
        <w:t>、</w:t>
      </w:r>
      <w:r>
        <w:rPr>
          <w:rFonts w:ascii="宋体" w:eastAsia="宋体"/>
          <w:b/>
          <w:sz w:val="21"/>
          <w:szCs w:val="21"/>
        </w:rPr>
        <w:t>8318 8580</w:t>
      </w:r>
      <w:r>
        <w:rPr>
          <w:rFonts w:ascii="宋体" w:eastAsia="宋体" w:hint="eastAsia"/>
          <w:b/>
          <w:sz w:val="21"/>
          <w:szCs w:val="21"/>
        </w:rPr>
        <w:t>。</w:t>
      </w:r>
    </w:p>
    <w:p w:rsidR="00775A54" w:rsidRDefault="00025D71" w:rsidP="00775A54">
      <w:pPr>
        <w:spacing w:line="360" w:lineRule="auto"/>
        <w:ind w:firstLineChars="300" w:firstLine="632"/>
        <w:rPr>
          <w:rFonts w:ascii="宋体" w:eastAsia="宋体"/>
          <w:color w:val="000000"/>
          <w:sz w:val="21"/>
          <w:szCs w:val="21"/>
        </w:rPr>
      </w:pPr>
      <w:r>
        <w:rPr>
          <w:rFonts w:ascii="宋体" w:eastAsia="宋体" w:hint="eastAsia"/>
          <w:b/>
          <w:color w:val="000000"/>
          <w:sz w:val="21"/>
          <w:szCs w:val="21"/>
        </w:rPr>
        <w:t>十、投标截止时间及开标时间：</w:t>
      </w:r>
      <w:r>
        <w:rPr>
          <w:rFonts w:ascii="宋体" w:eastAsia="宋体"/>
          <w:color w:val="000000"/>
          <w:sz w:val="21"/>
          <w:szCs w:val="21"/>
        </w:rPr>
        <w:t>2016</w:t>
      </w:r>
      <w:r>
        <w:rPr>
          <w:rFonts w:ascii="宋体" w:eastAsia="宋体" w:hint="eastAsia"/>
          <w:color w:val="000000"/>
          <w:sz w:val="21"/>
          <w:szCs w:val="21"/>
        </w:rPr>
        <w:t>年6月27日</w:t>
      </w:r>
      <w:r>
        <w:rPr>
          <w:rFonts w:ascii="宋体" w:eastAsia="宋体" w:hint="eastAsia"/>
          <w:color w:val="000000"/>
          <w:sz w:val="21"/>
          <w:szCs w:val="21"/>
          <w:u w:val="single"/>
        </w:rPr>
        <w:t>下</w:t>
      </w:r>
      <w:r>
        <w:rPr>
          <w:rFonts w:ascii="宋体" w:eastAsia="宋体" w:hint="eastAsia"/>
          <w:color w:val="000000"/>
          <w:sz w:val="21"/>
          <w:szCs w:val="21"/>
        </w:rPr>
        <w:t>午</w:t>
      </w:r>
      <w:r>
        <w:rPr>
          <w:rFonts w:ascii="宋体" w:eastAsia="宋体"/>
          <w:color w:val="000000"/>
          <w:sz w:val="21"/>
          <w:szCs w:val="21"/>
          <w:u w:val="single"/>
          <w:lang w:val="zh-CN"/>
        </w:rPr>
        <w:t>15</w:t>
      </w:r>
      <w:r>
        <w:rPr>
          <w:rFonts w:ascii="宋体" w:eastAsia="宋体" w:hint="eastAsia"/>
          <w:color w:val="000000"/>
          <w:sz w:val="21"/>
          <w:szCs w:val="21"/>
        </w:rPr>
        <w:t>时</w:t>
      </w:r>
      <w:r>
        <w:rPr>
          <w:rFonts w:ascii="宋体" w:eastAsia="宋体"/>
          <w:color w:val="000000"/>
          <w:sz w:val="21"/>
          <w:szCs w:val="21"/>
          <w:u w:val="single"/>
          <w:lang w:val="zh-CN"/>
        </w:rPr>
        <w:t>30</w:t>
      </w:r>
      <w:r>
        <w:rPr>
          <w:rFonts w:ascii="宋体" w:eastAsia="宋体" w:hint="eastAsia"/>
          <w:color w:val="000000"/>
          <w:sz w:val="21"/>
          <w:szCs w:val="21"/>
        </w:rPr>
        <w:t>分（北京时间）。</w:t>
      </w:r>
    </w:p>
    <w:p w:rsidR="00775A54" w:rsidRDefault="00025D71" w:rsidP="00775A54">
      <w:pPr>
        <w:spacing w:line="360" w:lineRule="auto"/>
        <w:ind w:leftChars="40" w:left="208" w:firstLineChars="200" w:firstLine="422"/>
        <w:rPr>
          <w:rFonts w:ascii="宋体" w:eastAsia="宋体"/>
          <w:color w:val="000000"/>
          <w:szCs w:val="21"/>
        </w:rPr>
      </w:pPr>
      <w:r>
        <w:rPr>
          <w:rFonts w:ascii="宋体" w:eastAsia="宋体" w:hint="eastAsia"/>
          <w:b/>
          <w:color w:val="000000"/>
          <w:sz w:val="21"/>
          <w:szCs w:val="21"/>
        </w:rPr>
        <w:t>十一、递交投标文件地点：</w:t>
      </w:r>
      <w:r>
        <w:rPr>
          <w:rFonts w:ascii="宋体" w:eastAsia="宋体" w:hint="eastAsia"/>
          <w:color w:val="000000"/>
          <w:sz w:val="21"/>
          <w:szCs w:val="21"/>
        </w:rPr>
        <w:t>广东宏正工程咨询有限公司湛江分公司（</w:t>
      </w:r>
      <w:r>
        <w:rPr>
          <w:rFonts w:ascii="宋体" w:hint="eastAsia"/>
          <w:b/>
          <w:color w:val="000000"/>
          <w:sz w:val="21"/>
          <w:szCs w:val="21"/>
          <w:u w:val="single"/>
        </w:rPr>
        <w:t>湛江市经济技术开发区乐山东路</w:t>
      </w:r>
      <w:r>
        <w:rPr>
          <w:rFonts w:ascii="宋体"/>
          <w:b/>
          <w:color w:val="000000"/>
          <w:sz w:val="21"/>
          <w:szCs w:val="21"/>
          <w:u w:val="single"/>
        </w:rPr>
        <w:t>35</w:t>
      </w:r>
      <w:r>
        <w:rPr>
          <w:rFonts w:ascii="宋体" w:hint="eastAsia"/>
          <w:b/>
          <w:color w:val="000000"/>
          <w:sz w:val="21"/>
          <w:szCs w:val="21"/>
          <w:u w:val="single"/>
        </w:rPr>
        <w:t>号银隆广场八楼</w:t>
      </w:r>
      <w:r>
        <w:rPr>
          <w:rFonts w:ascii="宋体"/>
          <w:b/>
          <w:color w:val="000000"/>
          <w:sz w:val="21"/>
          <w:szCs w:val="21"/>
          <w:u w:val="single"/>
        </w:rPr>
        <w:t>B807</w:t>
      </w:r>
      <w:r>
        <w:rPr>
          <w:rFonts w:ascii="宋体" w:hint="eastAsia"/>
          <w:b/>
          <w:color w:val="000000"/>
          <w:sz w:val="21"/>
          <w:szCs w:val="21"/>
          <w:u w:val="single"/>
        </w:rPr>
        <w:t>室</w:t>
      </w:r>
      <w:r>
        <w:rPr>
          <w:rFonts w:ascii="宋体" w:eastAsia="宋体" w:hint="eastAsia"/>
          <w:color w:val="000000"/>
          <w:sz w:val="21"/>
          <w:szCs w:val="21"/>
        </w:rPr>
        <w:t>）。</w:t>
      </w:r>
    </w:p>
    <w:p w:rsidR="00775A54" w:rsidRDefault="00025D71" w:rsidP="00775A54">
      <w:pPr>
        <w:spacing w:line="360" w:lineRule="auto"/>
        <w:ind w:leftChars="40" w:left="208" w:firstLineChars="200" w:firstLine="422"/>
        <w:rPr>
          <w:rFonts w:ascii="宋体" w:eastAsia="宋体"/>
          <w:color w:val="000000"/>
          <w:szCs w:val="21"/>
        </w:rPr>
      </w:pPr>
      <w:r>
        <w:rPr>
          <w:rFonts w:ascii="宋体" w:eastAsia="宋体" w:hint="eastAsia"/>
          <w:b/>
          <w:color w:val="000000"/>
          <w:sz w:val="21"/>
          <w:szCs w:val="21"/>
        </w:rPr>
        <w:t>十二、开评标地点：</w:t>
      </w:r>
      <w:r>
        <w:rPr>
          <w:rFonts w:ascii="宋体" w:eastAsia="宋体" w:hint="eastAsia"/>
          <w:color w:val="000000"/>
          <w:sz w:val="21"/>
          <w:szCs w:val="21"/>
        </w:rPr>
        <w:t>广东宏正工程咨询有限公司湛江分公司（</w:t>
      </w:r>
      <w:r>
        <w:rPr>
          <w:rFonts w:ascii="宋体" w:hint="eastAsia"/>
          <w:b/>
          <w:color w:val="000000"/>
          <w:sz w:val="21"/>
          <w:szCs w:val="21"/>
          <w:u w:val="single"/>
        </w:rPr>
        <w:t>湛江市经济技术开发区乐山东路</w:t>
      </w:r>
      <w:r>
        <w:rPr>
          <w:rFonts w:ascii="宋体"/>
          <w:b/>
          <w:color w:val="000000"/>
          <w:sz w:val="21"/>
          <w:szCs w:val="21"/>
          <w:u w:val="single"/>
        </w:rPr>
        <w:t>35</w:t>
      </w:r>
      <w:r>
        <w:rPr>
          <w:rFonts w:ascii="宋体" w:hint="eastAsia"/>
          <w:b/>
          <w:color w:val="000000"/>
          <w:sz w:val="21"/>
          <w:szCs w:val="21"/>
          <w:u w:val="single"/>
        </w:rPr>
        <w:t>号银隆广场八楼</w:t>
      </w:r>
      <w:r>
        <w:rPr>
          <w:rFonts w:ascii="宋体"/>
          <w:b/>
          <w:color w:val="000000"/>
          <w:sz w:val="21"/>
          <w:szCs w:val="21"/>
          <w:u w:val="single"/>
        </w:rPr>
        <w:t>B806-B807</w:t>
      </w:r>
      <w:r>
        <w:rPr>
          <w:rFonts w:ascii="宋体" w:hint="eastAsia"/>
          <w:b/>
          <w:color w:val="000000"/>
          <w:sz w:val="21"/>
          <w:szCs w:val="21"/>
          <w:u w:val="single"/>
        </w:rPr>
        <w:t>室</w:t>
      </w:r>
      <w:r>
        <w:rPr>
          <w:rFonts w:ascii="宋体" w:eastAsia="宋体" w:hint="eastAsia"/>
          <w:color w:val="000000"/>
          <w:sz w:val="21"/>
          <w:szCs w:val="21"/>
        </w:rPr>
        <w:t>）。</w:t>
      </w:r>
    </w:p>
    <w:p w:rsidR="00775A54" w:rsidRDefault="00025D71" w:rsidP="00775A54">
      <w:pPr>
        <w:spacing w:line="360" w:lineRule="auto"/>
        <w:ind w:leftChars="40" w:left="208" w:firstLineChars="200" w:firstLine="422"/>
        <w:rPr>
          <w:rFonts w:ascii="宋体" w:eastAsia="宋体"/>
          <w:color w:val="000000"/>
          <w:sz w:val="21"/>
          <w:szCs w:val="21"/>
        </w:rPr>
      </w:pPr>
      <w:r>
        <w:rPr>
          <w:rFonts w:ascii="宋体" w:eastAsia="宋体" w:hint="eastAsia"/>
          <w:b/>
          <w:color w:val="000000"/>
          <w:sz w:val="21"/>
          <w:szCs w:val="21"/>
        </w:rPr>
        <w:t>十三、特别说明：</w:t>
      </w:r>
      <w:r>
        <w:rPr>
          <w:rFonts w:ascii="宋体" w:eastAsia="宋体" w:hint="eastAsia"/>
          <w:color w:val="000000"/>
          <w:sz w:val="21"/>
          <w:szCs w:val="21"/>
        </w:rPr>
        <w:t>已购买招标文件而不参加投标的供应商，应在开标前</w:t>
      </w:r>
      <w:r>
        <w:rPr>
          <w:rFonts w:ascii="宋体" w:eastAsia="宋体"/>
          <w:color w:val="000000"/>
          <w:sz w:val="21"/>
          <w:szCs w:val="21"/>
        </w:rPr>
        <w:t>1</w:t>
      </w:r>
      <w:r>
        <w:rPr>
          <w:rFonts w:ascii="宋体" w:eastAsia="宋体" w:hint="eastAsia"/>
          <w:color w:val="000000"/>
          <w:sz w:val="21"/>
          <w:szCs w:val="21"/>
        </w:rPr>
        <w:t>个工作日以书面形式函告采购代理机构。</w:t>
      </w:r>
    </w:p>
    <w:p w:rsidR="00775A54" w:rsidRDefault="00025D71" w:rsidP="00775A54">
      <w:pPr>
        <w:spacing w:line="440" w:lineRule="exact"/>
        <w:ind w:firstLineChars="300" w:firstLine="632"/>
        <w:rPr>
          <w:rFonts w:ascii="宋体" w:eastAsia="宋体"/>
          <w:b/>
          <w:color w:val="000000"/>
          <w:sz w:val="21"/>
          <w:szCs w:val="21"/>
        </w:rPr>
      </w:pPr>
      <w:r>
        <w:rPr>
          <w:rFonts w:ascii="宋体" w:eastAsia="宋体" w:hint="eastAsia"/>
          <w:b/>
          <w:color w:val="000000"/>
          <w:sz w:val="21"/>
          <w:szCs w:val="21"/>
        </w:rPr>
        <w:t>招标代理机构联系方式：</w:t>
      </w:r>
    </w:p>
    <w:p w:rsidR="00775A54" w:rsidRDefault="00025D71" w:rsidP="00775A54">
      <w:pPr>
        <w:spacing w:line="440" w:lineRule="exact"/>
        <w:ind w:firstLineChars="300" w:firstLine="632"/>
        <w:rPr>
          <w:rFonts w:ascii="宋体" w:eastAsia="宋体"/>
          <w:color w:val="000000"/>
          <w:sz w:val="21"/>
          <w:szCs w:val="21"/>
        </w:rPr>
      </w:pPr>
      <w:r>
        <w:rPr>
          <w:rFonts w:ascii="宋体" w:eastAsia="宋体"/>
          <w:b/>
          <w:color w:val="000000"/>
          <w:sz w:val="21"/>
          <w:szCs w:val="21"/>
        </w:rPr>
        <w:t>1</w:t>
      </w:r>
      <w:r>
        <w:rPr>
          <w:rFonts w:ascii="宋体" w:eastAsia="宋体" w:hint="eastAsia"/>
          <w:b/>
          <w:color w:val="000000"/>
          <w:sz w:val="21"/>
          <w:szCs w:val="21"/>
        </w:rPr>
        <w:t>、采购代理机构：</w:t>
      </w:r>
      <w:r>
        <w:rPr>
          <w:rFonts w:ascii="宋体" w:eastAsia="宋体" w:hint="eastAsia"/>
          <w:color w:val="000000"/>
          <w:sz w:val="21"/>
          <w:szCs w:val="21"/>
        </w:rPr>
        <w:t>广东宏正工程咨询有限公司；</w:t>
      </w:r>
    </w:p>
    <w:p w:rsidR="00775A54" w:rsidRDefault="00025D71" w:rsidP="00775A54">
      <w:pPr>
        <w:spacing w:line="440" w:lineRule="exact"/>
        <w:ind w:firstLineChars="300" w:firstLine="632"/>
        <w:rPr>
          <w:rFonts w:ascii="宋体" w:eastAsia="宋体"/>
          <w:color w:val="000000"/>
          <w:sz w:val="21"/>
          <w:szCs w:val="21"/>
        </w:rPr>
      </w:pPr>
      <w:r>
        <w:rPr>
          <w:rFonts w:ascii="宋体" w:eastAsia="宋体"/>
          <w:b/>
          <w:color w:val="000000"/>
          <w:sz w:val="21"/>
          <w:szCs w:val="21"/>
        </w:rPr>
        <w:t>2</w:t>
      </w:r>
      <w:r>
        <w:rPr>
          <w:rFonts w:ascii="宋体" w:eastAsia="宋体" w:hint="eastAsia"/>
          <w:b/>
          <w:color w:val="000000"/>
          <w:sz w:val="21"/>
          <w:szCs w:val="21"/>
        </w:rPr>
        <w:t>、地址：</w:t>
      </w:r>
      <w:r>
        <w:rPr>
          <w:rFonts w:ascii="宋体" w:hint="eastAsia"/>
          <w:b/>
          <w:color w:val="000000"/>
          <w:sz w:val="21"/>
          <w:szCs w:val="21"/>
          <w:u w:val="single"/>
        </w:rPr>
        <w:t>湛江市经济技术开发区乐山东路</w:t>
      </w:r>
      <w:r>
        <w:rPr>
          <w:rFonts w:ascii="宋体"/>
          <w:b/>
          <w:color w:val="000000"/>
          <w:sz w:val="21"/>
          <w:szCs w:val="21"/>
          <w:u w:val="single"/>
        </w:rPr>
        <w:t>35</w:t>
      </w:r>
      <w:r>
        <w:rPr>
          <w:rFonts w:ascii="宋体" w:hint="eastAsia"/>
          <w:b/>
          <w:color w:val="000000"/>
          <w:sz w:val="21"/>
          <w:szCs w:val="21"/>
          <w:u w:val="single"/>
        </w:rPr>
        <w:t>号银隆广场八楼</w:t>
      </w:r>
      <w:r>
        <w:rPr>
          <w:rFonts w:ascii="宋体"/>
          <w:b/>
          <w:color w:val="000000"/>
          <w:sz w:val="21"/>
          <w:szCs w:val="21"/>
          <w:u w:val="single"/>
        </w:rPr>
        <w:t>B806-B807</w:t>
      </w:r>
      <w:r>
        <w:rPr>
          <w:rFonts w:ascii="宋体" w:hint="eastAsia"/>
          <w:b/>
          <w:color w:val="000000"/>
          <w:sz w:val="21"/>
          <w:szCs w:val="21"/>
          <w:u w:val="single"/>
        </w:rPr>
        <w:t>室</w:t>
      </w:r>
      <w:r>
        <w:rPr>
          <w:rFonts w:ascii="宋体" w:eastAsia="宋体" w:hint="eastAsia"/>
          <w:color w:val="000000"/>
          <w:sz w:val="21"/>
          <w:szCs w:val="21"/>
        </w:rPr>
        <w:t>；</w:t>
      </w:r>
    </w:p>
    <w:p w:rsidR="00775A54" w:rsidRDefault="00025D71" w:rsidP="00775A54">
      <w:pPr>
        <w:spacing w:line="440" w:lineRule="exact"/>
        <w:ind w:firstLineChars="300" w:firstLine="632"/>
        <w:rPr>
          <w:rFonts w:ascii="宋体" w:eastAsia="宋体"/>
          <w:color w:val="000000"/>
          <w:sz w:val="21"/>
          <w:szCs w:val="21"/>
        </w:rPr>
      </w:pPr>
      <w:r>
        <w:rPr>
          <w:rFonts w:ascii="宋体" w:eastAsia="宋体"/>
          <w:b/>
          <w:color w:val="000000"/>
          <w:sz w:val="21"/>
          <w:szCs w:val="21"/>
        </w:rPr>
        <w:t>3</w:t>
      </w:r>
      <w:r>
        <w:rPr>
          <w:rFonts w:ascii="宋体" w:eastAsia="宋体" w:hint="eastAsia"/>
          <w:b/>
          <w:color w:val="000000"/>
          <w:sz w:val="21"/>
          <w:szCs w:val="21"/>
        </w:rPr>
        <w:t>、邮政编码：</w:t>
      </w:r>
      <w:r>
        <w:rPr>
          <w:rFonts w:ascii="宋体" w:eastAsia="宋体"/>
          <w:color w:val="000000"/>
          <w:sz w:val="21"/>
          <w:szCs w:val="21"/>
        </w:rPr>
        <w:t>524000</w:t>
      </w:r>
      <w:r>
        <w:rPr>
          <w:rFonts w:ascii="宋体" w:eastAsia="宋体" w:hint="eastAsia"/>
          <w:color w:val="000000"/>
          <w:sz w:val="21"/>
          <w:szCs w:val="21"/>
        </w:rPr>
        <w:t>；</w:t>
      </w:r>
    </w:p>
    <w:p w:rsidR="00775A54" w:rsidRDefault="00025D71" w:rsidP="00775A54">
      <w:pPr>
        <w:spacing w:line="440" w:lineRule="exact"/>
        <w:ind w:leftChars="40" w:left="208" w:firstLineChars="200" w:firstLine="422"/>
        <w:rPr>
          <w:rFonts w:ascii="宋体" w:eastAsia="宋体"/>
          <w:color w:val="000000"/>
          <w:sz w:val="21"/>
          <w:szCs w:val="21"/>
        </w:rPr>
      </w:pPr>
      <w:r>
        <w:rPr>
          <w:rFonts w:ascii="宋体" w:eastAsia="宋体"/>
          <w:b/>
          <w:color w:val="000000"/>
          <w:sz w:val="21"/>
          <w:szCs w:val="21"/>
        </w:rPr>
        <w:t>4</w:t>
      </w:r>
      <w:r>
        <w:rPr>
          <w:rFonts w:ascii="宋体" w:eastAsia="宋体" w:hint="eastAsia"/>
          <w:b/>
          <w:color w:val="000000"/>
          <w:sz w:val="21"/>
          <w:szCs w:val="21"/>
        </w:rPr>
        <w:t>、</w:t>
      </w:r>
      <w:bookmarkStart w:id="2" w:name="_Hlt84301073"/>
      <w:bookmarkStart w:id="3" w:name="_Hlt84301074"/>
      <w:r>
        <w:rPr>
          <w:rFonts w:ascii="宋体" w:eastAsia="宋体" w:hint="eastAsia"/>
          <w:b/>
          <w:color w:val="000000"/>
          <w:sz w:val="21"/>
          <w:szCs w:val="21"/>
        </w:rPr>
        <w:t>咨询购买招标文件事宜：联系人：</w:t>
      </w:r>
      <w:r>
        <w:rPr>
          <w:rFonts w:ascii="宋体" w:eastAsia="宋体" w:hint="eastAsia"/>
          <w:color w:val="000000"/>
          <w:sz w:val="21"/>
          <w:szCs w:val="21"/>
        </w:rPr>
        <w:t>陈生、彭生；</w:t>
      </w:r>
      <w:r>
        <w:rPr>
          <w:rFonts w:ascii="宋体" w:eastAsia="宋体" w:hint="eastAsia"/>
          <w:b/>
          <w:color w:val="000000"/>
          <w:sz w:val="21"/>
          <w:szCs w:val="21"/>
        </w:rPr>
        <w:t>联系电话：</w:t>
      </w:r>
      <w:r>
        <w:rPr>
          <w:rFonts w:ascii="宋体" w:eastAsia="宋体"/>
          <w:color w:val="000000"/>
          <w:sz w:val="21"/>
          <w:szCs w:val="21"/>
        </w:rPr>
        <w:t>0759—2197988</w:t>
      </w:r>
      <w:r>
        <w:rPr>
          <w:rFonts w:ascii="宋体" w:eastAsia="宋体" w:hint="eastAsia"/>
          <w:color w:val="000000"/>
          <w:sz w:val="21"/>
          <w:szCs w:val="21"/>
        </w:rPr>
        <w:t>、</w:t>
      </w:r>
      <w:r>
        <w:rPr>
          <w:rFonts w:ascii="宋体" w:eastAsia="宋体"/>
          <w:color w:val="000000"/>
          <w:sz w:val="21"/>
          <w:szCs w:val="21"/>
        </w:rPr>
        <w:t>2300001</w:t>
      </w:r>
      <w:r>
        <w:rPr>
          <w:rFonts w:eastAsia="楷体" w:hAnsi="楷体" w:hint="eastAsia"/>
          <w:color w:val="000000"/>
          <w:sz w:val="24"/>
        </w:rPr>
        <w:t>；</w:t>
      </w:r>
      <w:r>
        <w:rPr>
          <w:rFonts w:ascii="宋体" w:eastAsia="宋体" w:hint="eastAsia"/>
          <w:b/>
          <w:color w:val="000000"/>
          <w:sz w:val="21"/>
          <w:szCs w:val="21"/>
        </w:rPr>
        <w:t>传真：</w:t>
      </w:r>
      <w:r>
        <w:rPr>
          <w:rFonts w:ascii="宋体" w:eastAsia="宋体"/>
          <w:color w:val="000000"/>
          <w:sz w:val="21"/>
          <w:szCs w:val="21"/>
        </w:rPr>
        <w:t>0759—2193399</w:t>
      </w:r>
      <w:r>
        <w:rPr>
          <w:rFonts w:ascii="宋体" w:eastAsia="宋体" w:hint="eastAsia"/>
          <w:color w:val="000000"/>
          <w:sz w:val="21"/>
          <w:szCs w:val="21"/>
        </w:rPr>
        <w:t>、</w:t>
      </w:r>
      <w:r>
        <w:rPr>
          <w:rFonts w:ascii="宋体" w:eastAsia="宋体"/>
          <w:color w:val="000000"/>
          <w:sz w:val="21"/>
          <w:szCs w:val="21"/>
        </w:rPr>
        <w:t>2487111</w:t>
      </w:r>
      <w:r>
        <w:rPr>
          <w:rFonts w:ascii="宋体" w:eastAsia="宋体" w:hint="eastAsia"/>
          <w:color w:val="000000"/>
          <w:sz w:val="21"/>
          <w:szCs w:val="21"/>
        </w:rPr>
        <w:t>；</w:t>
      </w:r>
      <w:bookmarkEnd w:id="2"/>
      <w:bookmarkEnd w:id="3"/>
    </w:p>
    <w:p w:rsidR="00775A54" w:rsidRDefault="00025D71" w:rsidP="00775A54">
      <w:pPr>
        <w:spacing w:line="440" w:lineRule="exact"/>
        <w:ind w:firstLineChars="300" w:firstLine="632"/>
        <w:rPr>
          <w:rFonts w:ascii="宋体" w:eastAsia="宋体"/>
          <w:color w:val="000000"/>
          <w:sz w:val="21"/>
          <w:szCs w:val="21"/>
        </w:rPr>
      </w:pPr>
      <w:r>
        <w:rPr>
          <w:rFonts w:ascii="宋体" w:eastAsia="宋体"/>
          <w:b/>
          <w:color w:val="000000"/>
          <w:sz w:val="21"/>
          <w:szCs w:val="21"/>
        </w:rPr>
        <w:t>5</w:t>
      </w:r>
      <w:r>
        <w:rPr>
          <w:rFonts w:ascii="宋体" w:eastAsia="宋体" w:hint="eastAsia"/>
          <w:b/>
          <w:color w:val="000000"/>
          <w:sz w:val="21"/>
          <w:szCs w:val="21"/>
        </w:rPr>
        <w:t>、项目咨询电话：</w:t>
      </w:r>
      <w:r>
        <w:rPr>
          <w:rFonts w:ascii="宋体" w:eastAsia="宋体"/>
          <w:color w:val="000000"/>
          <w:sz w:val="21"/>
          <w:szCs w:val="21"/>
        </w:rPr>
        <w:t>0759—2197988</w:t>
      </w:r>
      <w:r>
        <w:rPr>
          <w:rFonts w:ascii="宋体" w:eastAsia="宋体" w:hint="eastAsia"/>
          <w:color w:val="000000"/>
          <w:sz w:val="21"/>
          <w:szCs w:val="21"/>
        </w:rPr>
        <w:t>、</w:t>
      </w:r>
      <w:r>
        <w:rPr>
          <w:rFonts w:ascii="宋体" w:eastAsia="宋体"/>
          <w:color w:val="000000"/>
          <w:sz w:val="21"/>
          <w:szCs w:val="21"/>
        </w:rPr>
        <w:t>2300001</w:t>
      </w:r>
      <w:r>
        <w:rPr>
          <w:rFonts w:ascii="宋体" w:eastAsia="宋体" w:hint="eastAsia"/>
          <w:color w:val="000000"/>
          <w:sz w:val="21"/>
          <w:szCs w:val="21"/>
        </w:rPr>
        <w:t>；</w:t>
      </w:r>
    </w:p>
    <w:p w:rsidR="00775A54" w:rsidRDefault="00025D71" w:rsidP="00775A54">
      <w:pPr>
        <w:spacing w:line="440" w:lineRule="exact"/>
        <w:ind w:firstLineChars="300" w:firstLine="632"/>
        <w:rPr>
          <w:rFonts w:ascii="宋体" w:eastAsia="宋体"/>
          <w:color w:val="000000"/>
          <w:sz w:val="21"/>
          <w:szCs w:val="21"/>
        </w:rPr>
      </w:pPr>
      <w:r>
        <w:rPr>
          <w:rFonts w:ascii="宋体" w:eastAsia="宋体"/>
          <w:b/>
          <w:color w:val="000000"/>
          <w:sz w:val="21"/>
          <w:szCs w:val="21"/>
        </w:rPr>
        <w:t>6</w:t>
      </w:r>
      <w:r>
        <w:rPr>
          <w:rFonts w:ascii="宋体" w:eastAsia="宋体" w:hint="eastAsia"/>
          <w:b/>
          <w:color w:val="000000"/>
          <w:sz w:val="21"/>
          <w:szCs w:val="21"/>
        </w:rPr>
        <w:t>、投标保证金的咨询电话：</w:t>
      </w:r>
      <w:r>
        <w:rPr>
          <w:rFonts w:ascii="宋体" w:eastAsia="宋体"/>
          <w:color w:val="000000"/>
          <w:sz w:val="21"/>
          <w:szCs w:val="21"/>
        </w:rPr>
        <w:t>0759—2197988</w:t>
      </w:r>
      <w:r>
        <w:rPr>
          <w:rFonts w:ascii="宋体" w:eastAsia="宋体" w:hint="eastAsia"/>
          <w:color w:val="000000"/>
          <w:sz w:val="21"/>
          <w:szCs w:val="21"/>
        </w:rPr>
        <w:t>、</w:t>
      </w:r>
      <w:r>
        <w:rPr>
          <w:rFonts w:ascii="宋体" w:eastAsia="宋体"/>
          <w:color w:val="000000"/>
          <w:sz w:val="21"/>
          <w:szCs w:val="21"/>
        </w:rPr>
        <w:t>2300001</w:t>
      </w:r>
      <w:r>
        <w:rPr>
          <w:rFonts w:ascii="宋体" w:eastAsia="宋体" w:hint="eastAsia"/>
          <w:color w:val="000000"/>
          <w:sz w:val="21"/>
          <w:szCs w:val="21"/>
        </w:rPr>
        <w:t>；</w:t>
      </w:r>
    </w:p>
    <w:p w:rsidR="00775A54" w:rsidRDefault="00025D71" w:rsidP="00775A54">
      <w:pPr>
        <w:spacing w:line="360" w:lineRule="auto"/>
        <w:ind w:firstLineChars="300" w:firstLine="632"/>
        <w:rPr>
          <w:rFonts w:ascii="宋体" w:eastAsia="宋体"/>
          <w:color w:val="000000"/>
          <w:szCs w:val="21"/>
        </w:rPr>
      </w:pPr>
      <w:r>
        <w:rPr>
          <w:rFonts w:ascii="宋体" w:eastAsia="宋体"/>
          <w:b/>
          <w:color w:val="000000"/>
          <w:sz w:val="21"/>
          <w:szCs w:val="21"/>
        </w:rPr>
        <w:t>7</w:t>
      </w:r>
      <w:r>
        <w:rPr>
          <w:rFonts w:ascii="宋体" w:eastAsia="宋体" w:hint="eastAsia"/>
          <w:b/>
          <w:color w:val="000000"/>
          <w:sz w:val="21"/>
          <w:szCs w:val="21"/>
        </w:rPr>
        <w:t>、本项目采购公告发布在广东省政府采购网（</w:t>
      </w:r>
      <w:hyperlink r:id="rId11" w:history="1">
        <w:r>
          <w:rPr>
            <w:rFonts w:ascii="宋体" w:eastAsia="宋体"/>
            <w:b/>
            <w:color w:val="000000"/>
            <w:sz w:val="21"/>
            <w:szCs w:val="21"/>
          </w:rPr>
          <w:t>http://www.gdgpo.gov.cn/</w:t>
        </w:r>
      </w:hyperlink>
      <w:r>
        <w:rPr>
          <w:rFonts w:ascii="宋体" w:eastAsia="宋体" w:hint="eastAsia"/>
          <w:b/>
          <w:color w:val="000000"/>
          <w:sz w:val="21"/>
          <w:szCs w:val="21"/>
        </w:rPr>
        <w:t>）和湛江市政府采购网（</w:t>
      </w:r>
      <w:r>
        <w:rPr>
          <w:rFonts w:ascii="宋体" w:eastAsia="宋体"/>
          <w:b/>
          <w:color w:val="000000"/>
          <w:sz w:val="21"/>
          <w:szCs w:val="21"/>
        </w:rPr>
        <w:t>http://zhanjiang.gdgpo.com/</w:t>
      </w:r>
      <w:r>
        <w:rPr>
          <w:rFonts w:ascii="宋体" w:eastAsia="宋体" w:hint="eastAsia"/>
          <w:b/>
          <w:color w:val="000000"/>
          <w:sz w:val="21"/>
          <w:szCs w:val="21"/>
        </w:rPr>
        <w:t>），如有任何更改，以广东省政府采购网和湛江市政府采购网发布的信息为准。</w:t>
      </w:r>
    </w:p>
    <w:p w:rsidR="00775A54" w:rsidRDefault="00025D71" w:rsidP="00775A54">
      <w:pPr>
        <w:spacing w:line="360" w:lineRule="auto"/>
        <w:ind w:leftChars="40" w:left="208" w:firstLineChars="200" w:firstLine="422"/>
        <w:rPr>
          <w:rFonts w:ascii="宋体" w:eastAsia="宋体"/>
          <w:b/>
          <w:color w:val="000000"/>
          <w:sz w:val="21"/>
          <w:szCs w:val="21"/>
        </w:rPr>
      </w:pPr>
      <w:r>
        <w:rPr>
          <w:rFonts w:ascii="宋体" w:eastAsia="宋体" w:hint="eastAsia"/>
          <w:b/>
          <w:color w:val="000000"/>
          <w:sz w:val="21"/>
          <w:szCs w:val="21"/>
        </w:rPr>
        <w:t>本项目不举行答疑会，投标人对项目需求具体详情及存有疑问可向采购人了解。</w:t>
      </w:r>
    </w:p>
    <w:p w:rsidR="00775A54" w:rsidRDefault="00025D71" w:rsidP="00775A54">
      <w:pPr>
        <w:spacing w:line="360" w:lineRule="auto"/>
        <w:ind w:leftChars="40" w:left="208" w:firstLineChars="200" w:firstLine="422"/>
        <w:rPr>
          <w:rFonts w:ascii="宋体" w:eastAsia="宋体"/>
          <w:b/>
          <w:color w:val="000000"/>
          <w:sz w:val="21"/>
          <w:szCs w:val="21"/>
        </w:rPr>
      </w:pPr>
      <w:r>
        <w:rPr>
          <w:rFonts w:ascii="宋体" w:eastAsia="宋体" w:hint="eastAsia"/>
          <w:b/>
          <w:color w:val="000000"/>
          <w:sz w:val="21"/>
          <w:szCs w:val="21"/>
        </w:rPr>
        <w:t>采购人联系方式</w:t>
      </w:r>
      <w:r>
        <w:rPr>
          <w:rFonts w:ascii="宋体" w:eastAsia="宋体"/>
          <w:b/>
          <w:color w:val="000000"/>
          <w:sz w:val="21"/>
          <w:szCs w:val="21"/>
        </w:rPr>
        <w:t>:</w:t>
      </w:r>
    </w:p>
    <w:p w:rsidR="00775A54" w:rsidRDefault="00025D71" w:rsidP="00775A54">
      <w:pPr>
        <w:spacing w:line="360" w:lineRule="auto"/>
        <w:ind w:firstLineChars="300" w:firstLine="632"/>
        <w:rPr>
          <w:rFonts w:ascii="宋体" w:eastAsia="宋体"/>
          <w:color w:val="000000"/>
          <w:sz w:val="21"/>
          <w:szCs w:val="21"/>
        </w:rPr>
      </w:pPr>
      <w:r>
        <w:rPr>
          <w:rFonts w:ascii="宋体" w:eastAsia="宋体"/>
          <w:b/>
          <w:color w:val="000000"/>
          <w:sz w:val="21"/>
          <w:szCs w:val="21"/>
        </w:rPr>
        <w:t>1</w:t>
      </w:r>
      <w:r>
        <w:rPr>
          <w:rFonts w:ascii="宋体" w:eastAsia="宋体" w:hint="eastAsia"/>
          <w:b/>
          <w:color w:val="000000"/>
          <w:sz w:val="21"/>
          <w:szCs w:val="21"/>
        </w:rPr>
        <w:t>、采购人：</w:t>
      </w:r>
      <w:r>
        <w:rPr>
          <w:rFonts w:ascii="宋体" w:eastAsia="宋体" w:hint="eastAsia"/>
          <w:color w:val="000000"/>
          <w:sz w:val="21"/>
          <w:szCs w:val="21"/>
          <w:lang w:val="zh-CN"/>
        </w:rPr>
        <w:t>湛江经济技术开发区城市综合管理局</w:t>
      </w:r>
    </w:p>
    <w:p w:rsidR="00775A54" w:rsidRDefault="00025D71" w:rsidP="00775A54">
      <w:pPr>
        <w:spacing w:line="360" w:lineRule="auto"/>
        <w:ind w:firstLineChars="300" w:firstLine="632"/>
        <w:rPr>
          <w:rFonts w:ascii="宋体" w:eastAsia="宋体"/>
          <w:color w:val="000000"/>
          <w:sz w:val="21"/>
          <w:szCs w:val="21"/>
        </w:rPr>
      </w:pPr>
      <w:r>
        <w:rPr>
          <w:rFonts w:ascii="宋体" w:eastAsia="宋体"/>
          <w:b/>
          <w:color w:val="000000"/>
          <w:sz w:val="21"/>
          <w:szCs w:val="21"/>
        </w:rPr>
        <w:t>2</w:t>
      </w:r>
      <w:r>
        <w:rPr>
          <w:rFonts w:ascii="宋体" w:eastAsia="宋体" w:hint="eastAsia"/>
          <w:b/>
          <w:color w:val="000000"/>
          <w:sz w:val="21"/>
          <w:szCs w:val="21"/>
        </w:rPr>
        <w:t>、联系人：</w:t>
      </w:r>
      <w:r>
        <w:rPr>
          <w:rFonts w:ascii="宋体" w:eastAsia="宋体" w:hint="eastAsia"/>
          <w:color w:val="000000"/>
          <w:sz w:val="21"/>
          <w:szCs w:val="21"/>
        </w:rPr>
        <w:t>伍先生</w:t>
      </w:r>
    </w:p>
    <w:p w:rsidR="00775A54" w:rsidRDefault="00025D71" w:rsidP="00775A54">
      <w:pPr>
        <w:spacing w:line="360" w:lineRule="auto"/>
        <w:ind w:firstLineChars="300" w:firstLine="632"/>
        <w:rPr>
          <w:rFonts w:ascii="宋体" w:eastAsia="宋体"/>
          <w:color w:val="000000"/>
          <w:sz w:val="21"/>
          <w:szCs w:val="21"/>
        </w:rPr>
      </w:pPr>
      <w:r>
        <w:rPr>
          <w:rFonts w:ascii="宋体" w:eastAsia="宋体"/>
          <w:b/>
          <w:color w:val="000000"/>
          <w:sz w:val="21"/>
          <w:szCs w:val="21"/>
        </w:rPr>
        <w:t>3</w:t>
      </w:r>
      <w:r>
        <w:rPr>
          <w:rFonts w:ascii="宋体" w:eastAsia="宋体" w:hint="eastAsia"/>
          <w:b/>
          <w:color w:val="000000"/>
          <w:sz w:val="21"/>
          <w:szCs w:val="21"/>
        </w:rPr>
        <w:t>、联系人电话：</w:t>
      </w:r>
      <w:r>
        <w:rPr>
          <w:rFonts w:ascii="宋体" w:eastAsia="宋体"/>
          <w:color w:val="000000"/>
          <w:sz w:val="21"/>
          <w:szCs w:val="21"/>
        </w:rPr>
        <w:t>0759-3628913</w:t>
      </w:r>
    </w:p>
    <w:p w:rsidR="00775A54" w:rsidRDefault="00775A54" w:rsidP="00775A54">
      <w:pPr>
        <w:pStyle w:val="a0"/>
        <w:spacing w:line="440" w:lineRule="exact"/>
        <w:ind w:firstLineChars="2150" w:firstLine="4515"/>
        <w:rPr>
          <w:rFonts w:ascii="宋体" w:eastAsia="宋体"/>
          <w:color w:val="000000"/>
          <w:sz w:val="21"/>
          <w:szCs w:val="21"/>
        </w:rPr>
      </w:pPr>
    </w:p>
    <w:p w:rsidR="00775A54" w:rsidRDefault="00025D71" w:rsidP="00775A54">
      <w:pPr>
        <w:pStyle w:val="a0"/>
        <w:spacing w:line="440" w:lineRule="exact"/>
        <w:ind w:firstLineChars="2600" w:firstLine="5460"/>
        <w:rPr>
          <w:rFonts w:ascii="宋体" w:eastAsia="宋体"/>
          <w:color w:val="000000"/>
          <w:sz w:val="21"/>
          <w:szCs w:val="21"/>
        </w:rPr>
      </w:pPr>
      <w:r>
        <w:rPr>
          <w:rFonts w:ascii="宋体" w:eastAsia="宋体" w:hint="eastAsia"/>
          <w:color w:val="000000"/>
          <w:sz w:val="21"/>
          <w:szCs w:val="21"/>
        </w:rPr>
        <w:t>广东宏正工程咨询有限公司</w:t>
      </w:r>
    </w:p>
    <w:p w:rsidR="00775A54" w:rsidRDefault="00025D71" w:rsidP="00775A54">
      <w:pPr>
        <w:pStyle w:val="a0"/>
        <w:spacing w:line="440" w:lineRule="exact"/>
        <w:ind w:firstLineChars="2399" w:firstLine="5038"/>
        <w:rPr>
          <w:rFonts w:ascii="宋体" w:eastAsia="宋体"/>
          <w:color w:val="000000"/>
          <w:sz w:val="21"/>
          <w:szCs w:val="21"/>
        </w:rPr>
      </w:pPr>
      <w:r>
        <w:rPr>
          <w:rFonts w:ascii="宋体" w:eastAsia="宋体" w:hint="eastAsia"/>
          <w:color w:val="000000"/>
          <w:sz w:val="21"/>
          <w:szCs w:val="21"/>
        </w:rPr>
        <w:t>二○一六年五月二十九日</w:t>
      </w: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rPr>
          <w:rFonts w:ascii="宋体" w:eastAsia="宋体"/>
          <w:b/>
          <w:bCs w:val="0"/>
          <w:color w:val="000000"/>
        </w:rPr>
      </w:pPr>
    </w:p>
    <w:p w:rsidR="00775A54" w:rsidRDefault="00025D71">
      <w:pPr>
        <w:jc w:val="center"/>
        <w:rPr>
          <w:rFonts w:ascii="宋体" w:eastAsia="宋体"/>
          <w:b/>
          <w:bCs w:val="0"/>
          <w:color w:val="000000"/>
        </w:rPr>
      </w:pPr>
      <w:r>
        <w:rPr>
          <w:rFonts w:ascii="宋体" w:eastAsia="宋体" w:hint="eastAsia"/>
          <w:b/>
          <w:bCs w:val="0"/>
          <w:color w:val="000000"/>
        </w:rPr>
        <w:t>第二部分</w:t>
      </w:r>
    </w:p>
    <w:p w:rsidR="00775A54" w:rsidRDefault="00025D71">
      <w:pPr>
        <w:jc w:val="center"/>
        <w:rPr>
          <w:rFonts w:ascii="宋体" w:eastAsia="宋体"/>
          <w:b/>
          <w:bCs w:val="0"/>
          <w:color w:val="000000"/>
        </w:rPr>
      </w:pPr>
      <w:r>
        <w:rPr>
          <w:rFonts w:ascii="宋体" w:eastAsia="宋体" w:hint="eastAsia"/>
          <w:b/>
          <w:bCs w:val="0"/>
          <w:color w:val="000000"/>
        </w:rPr>
        <w:t>项目需求</w:t>
      </w: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rPr>
          <w:rFonts w:ascii="宋体" w:eastAsia="宋体"/>
          <w:b/>
          <w:bCs w:val="0"/>
          <w:color w:val="000000"/>
        </w:rPr>
      </w:pPr>
    </w:p>
    <w:bookmarkEnd w:id="0"/>
    <w:bookmarkEnd w:id="1"/>
    <w:p w:rsidR="00775A54" w:rsidRDefault="00025D71" w:rsidP="00775A54">
      <w:pPr>
        <w:pStyle w:val="a0"/>
        <w:spacing w:line="400" w:lineRule="exact"/>
        <w:ind w:firstLineChars="1197" w:firstLine="3605"/>
        <w:rPr>
          <w:rFonts w:ascii="宋体" w:eastAsia="宋体"/>
          <w:b/>
          <w:color w:val="000000"/>
          <w:sz w:val="30"/>
          <w:szCs w:val="30"/>
        </w:rPr>
      </w:pPr>
      <w:r>
        <w:rPr>
          <w:rFonts w:ascii="宋体" w:eastAsia="宋体" w:hint="eastAsia"/>
          <w:b/>
          <w:color w:val="000000"/>
          <w:sz w:val="30"/>
          <w:szCs w:val="30"/>
        </w:rPr>
        <w:lastRenderedPageBreak/>
        <w:t>项目需求</w:t>
      </w:r>
    </w:p>
    <w:p w:rsidR="00775A54" w:rsidRDefault="00025D71">
      <w:pPr>
        <w:spacing w:line="360" w:lineRule="auto"/>
        <w:rPr>
          <w:rFonts w:ascii="宋体" w:eastAsia="宋体"/>
          <w:color w:val="000000"/>
          <w:sz w:val="21"/>
          <w:szCs w:val="21"/>
        </w:rPr>
      </w:pPr>
      <w:r>
        <w:rPr>
          <w:rFonts w:ascii="宋体" w:eastAsia="宋体" w:cs="宋体" w:hint="eastAsia"/>
          <w:b/>
          <w:color w:val="000000"/>
          <w:kern w:val="0"/>
          <w:sz w:val="21"/>
          <w:szCs w:val="21"/>
        </w:rPr>
        <w:t>一、项目名称：</w:t>
      </w:r>
      <w:r>
        <w:rPr>
          <w:rFonts w:ascii="宋体" w:eastAsia="宋体" w:hint="eastAsia"/>
          <w:color w:val="000000"/>
          <w:sz w:val="21"/>
          <w:szCs w:val="21"/>
        </w:rPr>
        <w:t>龙汐路临时污水提升泵站及排污管道工程一体式泵站设备及安装项目</w:t>
      </w:r>
    </w:p>
    <w:p w:rsidR="00775A54" w:rsidRDefault="00025D71">
      <w:pPr>
        <w:spacing w:line="360" w:lineRule="auto"/>
        <w:rPr>
          <w:rFonts w:ascii="宋体" w:eastAsia="宋体"/>
          <w:color w:val="FF0000"/>
          <w:sz w:val="21"/>
          <w:szCs w:val="21"/>
        </w:rPr>
      </w:pPr>
      <w:r>
        <w:rPr>
          <w:rFonts w:ascii="宋体" w:eastAsia="宋体" w:cs="宋体" w:hint="eastAsia"/>
          <w:b/>
          <w:color w:val="000000"/>
          <w:kern w:val="0"/>
          <w:sz w:val="21"/>
          <w:szCs w:val="21"/>
        </w:rPr>
        <w:t>二、项目采购总预算价：</w:t>
      </w:r>
      <w:r>
        <w:rPr>
          <w:rFonts w:ascii="宋体" w:eastAsia="宋体" w:hint="eastAsia"/>
          <w:color w:val="000000"/>
          <w:sz w:val="21"/>
          <w:szCs w:val="21"/>
        </w:rPr>
        <w:t>人民币</w:t>
      </w:r>
      <w:r>
        <w:rPr>
          <w:rFonts w:ascii="宋体" w:eastAsia="宋体" w:hint="eastAsia"/>
          <w:b/>
          <w:bCs w:val="0"/>
          <w:color w:val="000000"/>
          <w:sz w:val="21"/>
          <w:szCs w:val="21"/>
          <w:u w:val="single"/>
        </w:rPr>
        <w:t>853564.44</w:t>
      </w:r>
      <w:r>
        <w:rPr>
          <w:rFonts w:ascii="宋体" w:eastAsia="宋体" w:hint="eastAsia"/>
          <w:color w:val="000000"/>
          <w:sz w:val="21"/>
          <w:szCs w:val="21"/>
        </w:rPr>
        <w:t>元（预算价格包括货物价格、运至合同指定地点的材料费（包含辅助、配套材料）、人工费、机械费、检测费、包装费、运杂费（包括装卸车费）、</w:t>
      </w:r>
      <w:r>
        <w:rPr>
          <w:rFonts w:ascii="宋体" w:eastAsia="宋体" w:cs="宋体" w:hint="eastAsia"/>
          <w:color w:val="000000"/>
          <w:sz w:val="21"/>
          <w:szCs w:val="21"/>
        </w:rPr>
        <w:t>安装费</w:t>
      </w:r>
      <w:r>
        <w:rPr>
          <w:rFonts w:ascii="宋体" w:eastAsia="宋体" w:hint="eastAsia"/>
          <w:color w:val="000000"/>
          <w:sz w:val="21"/>
          <w:szCs w:val="21"/>
        </w:rPr>
        <w:t>、调试费、缺陷修复费、综合管理费、技术资料费、风险费、利润、各种税费、政策性文件规定费用等与本项目相关的一切费用。</w:t>
      </w:r>
    </w:p>
    <w:p w:rsidR="00775A54" w:rsidRDefault="00025D71">
      <w:pPr>
        <w:spacing w:line="360" w:lineRule="auto"/>
        <w:rPr>
          <w:rFonts w:ascii="宋体" w:eastAsia="宋体"/>
          <w:b/>
          <w:sz w:val="21"/>
          <w:szCs w:val="21"/>
        </w:rPr>
      </w:pPr>
      <w:r>
        <w:rPr>
          <w:rFonts w:ascii="宋体" w:eastAsia="宋体" w:cs="宋体" w:hint="eastAsia"/>
          <w:b/>
          <w:color w:val="000000"/>
          <w:kern w:val="0"/>
          <w:sz w:val="21"/>
          <w:szCs w:val="21"/>
        </w:rPr>
        <w:t>三、</w:t>
      </w:r>
      <w:r>
        <w:rPr>
          <w:rFonts w:ascii="宋体" w:eastAsia="宋体" w:hint="eastAsia"/>
          <w:b/>
          <w:sz w:val="21"/>
          <w:szCs w:val="21"/>
        </w:rPr>
        <w:t>自清洁一体式污水泵站</w:t>
      </w:r>
      <w:r>
        <w:rPr>
          <w:rFonts w:ascii="宋体" w:eastAsia="宋体" w:cs="宋体" w:hint="eastAsia"/>
          <w:b/>
          <w:color w:val="000000"/>
          <w:kern w:val="0"/>
          <w:sz w:val="21"/>
          <w:szCs w:val="21"/>
        </w:rPr>
        <w:t>采购范围、技术参数及要求：</w:t>
      </w:r>
    </w:p>
    <w:p w:rsidR="00775A54" w:rsidRDefault="00025D71">
      <w:pPr>
        <w:spacing w:line="360" w:lineRule="auto"/>
        <w:rPr>
          <w:rFonts w:ascii="宋体" w:eastAsia="宋体"/>
          <w:sz w:val="21"/>
          <w:szCs w:val="21"/>
        </w:rPr>
      </w:pPr>
      <w:r>
        <w:rPr>
          <w:rFonts w:ascii="宋体" w:eastAsia="宋体" w:hint="eastAsia"/>
          <w:sz w:val="21"/>
          <w:szCs w:val="21"/>
        </w:rPr>
        <w:t>自清洁一体式污水提升泵站规模为</w:t>
      </w:r>
      <w:r>
        <w:rPr>
          <w:rFonts w:ascii="宋体" w:eastAsia="宋体"/>
          <w:sz w:val="21"/>
          <w:szCs w:val="21"/>
        </w:rPr>
        <w:t>290m</w:t>
      </w:r>
      <w:r>
        <w:rPr>
          <w:rFonts w:ascii="宋体" w:eastAsia="宋体" w:hint="eastAsia"/>
          <w:sz w:val="21"/>
          <w:szCs w:val="21"/>
        </w:rPr>
        <w:t>³</w:t>
      </w:r>
      <w:r>
        <w:rPr>
          <w:rFonts w:ascii="宋体" w:eastAsia="宋体"/>
          <w:sz w:val="21"/>
          <w:szCs w:val="21"/>
        </w:rPr>
        <w:t>/h</w:t>
      </w:r>
      <w:r>
        <w:rPr>
          <w:rFonts w:ascii="宋体" w:eastAsia="宋体" w:hint="eastAsia"/>
          <w:sz w:val="21"/>
          <w:szCs w:val="21"/>
        </w:rPr>
        <w:t>，自清洁一体式预制泵站系统，由玻璃钢</w:t>
      </w:r>
      <w:r>
        <w:rPr>
          <w:rFonts w:ascii="宋体" w:eastAsia="宋体"/>
          <w:sz w:val="21"/>
          <w:szCs w:val="21"/>
        </w:rPr>
        <w:t>GRP</w:t>
      </w:r>
      <w:r>
        <w:rPr>
          <w:rFonts w:ascii="宋体" w:eastAsia="宋体" w:hint="eastAsia"/>
          <w:sz w:val="21"/>
          <w:szCs w:val="21"/>
        </w:rPr>
        <w:t>材质的泵站井筒、潜污泵、粉碎型格栅、提升链、管道、阀门、液位传感器、控制系统和通风系统等部件组成及泵站进出水口等重要部件组成，必须在工厂内整体装配调试完成后整体交付至现场及安装。要求密封系能好，用于污水提升更加安全可靠。提升泵站技术参数：</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t>1</w:t>
      </w:r>
      <w:r>
        <w:rPr>
          <w:rFonts w:ascii="宋体" w:eastAsia="宋体" w:hint="eastAsia"/>
          <w:sz w:val="21"/>
          <w:szCs w:val="21"/>
        </w:rPr>
        <w:t>、在金融大道西侧合适位置设置</w:t>
      </w:r>
      <w:r>
        <w:rPr>
          <w:rFonts w:ascii="宋体" w:eastAsia="宋体"/>
          <w:sz w:val="21"/>
          <w:szCs w:val="21"/>
        </w:rPr>
        <w:t>1</w:t>
      </w:r>
      <w:r>
        <w:rPr>
          <w:rFonts w:ascii="宋体" w:eastAsia="宋体" w:hint="eastAsia"/>
          <w:sz w:val="21"/>
          <w:szCs w:val="21"/>
        </w:rPr>
        <w:t>座地埋式一体化污水提升泵站，自清洁一体式污水提升泵站为地埋式，规模为</w:t>
      </w:r>
      <w:r>
        <w:rPr>
          <w:rFonts w:ascii="宋体" w:eastAsia="宋体"/>
          <w:sz w:val="21"/>
          <w:szCs w:val="21"/>
        </w:rPr>
        <w:t>290m</w:t>
      </w:r>
      <w:r>
        <w:rPr>
          <w:rFonts w:ascii="宋体" w:eastAsia="宋体" w:hint="eastAsia"/>
          <w:sz w:val="21"/>
          <w:szCs w:val="21"/>
        </w:rPr>
        <w:t>³</w:t>
      </w:r>
      <w:r>
        <w:rPr>
          <w:rFonts w:ascii="宋体" w:eastAsia="宋体"/>
          <w:sz w:val="21"/>
          <w:szCs w:val="21"/>
        </w:rPr>
        <w:t>/h</w:t>
      </w:r>
      <w:r>
        <w:rPr>
          <w:rFonts w:ascii="宋体" w:eastAsia="宋体" w:hint="eastAsia"/>
          <w:sz w:val="21"/>
          <w:szCs w:val="21"/>
        </w:rPr>
        <w:t>。泵站筒体规格：直径</w:t>
      </w:r>
      <w:r>
        <w:rPr>
          <w:rFonts w:ascii="宋体" w:eastAsia="宋体"/>
          <w:sz w:val="21"/>
          <w:szCs w:val="21"/>
        </w:rPr>
        <w:t>3000mm</w:t>
      </w:r>
      <w:r>
        <w:rPr>
          <w:rFonts w:ascii="宋体" w:eastAsia="宋体" w:hint="eastAsia"/>
          <w:sz w:val="21"/>
          <w:szCs w:val="21"/>
        </w:rPr>
        <w:t>，高度</w:t>
      </w:r>
      <w:r>
        <w:rPr>
          <w:rFonts w:ascii="宋体" w:eastAsia="宋体"/>
          <w:sz w:val="21"/>
          <w:szCs w:val="21"/>
        </w:rPr>
        <w:t>7000mm</w:t>
      </w:r>
      <w:r>
        <w:rPr>
          <w:rFonts w:ascii="宋体" w:eastAsia="宋体" w:hint="eastAsia"/>
          <w:sz w:val="21"/>
          <w:szCs w:val="21"/>
        </w:rPr>
        <w:t>；泵筒内设置潜水排污泵三台（两用一备）。</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t>2</w:t>
      </w:r>
      <w:r>
        <w:rPr>
          <w:rFonts w:ascii="宋体" w:eastAsia="宋体" w:hint="eastAsia"/>
          <w:sz w:val="21"/>
          <w:szCs w:val="21"/>
        </w:rPr>
        <w:t>、潜水排污泵单泵参数：流量</w:t>
      </w:r>
      <w:r>
        <w:rPr>
          <w:rFonts w:ascii="宋体" w:eastAsia="宋体"/>
          <w:sz w:val="21"/>
          <w:szCs w:val="21"/>
        </w:rPr>
        <w:t>145m</w:t>
      </w:r>
      <w:r>
        <w:rPr>
          <w:rFonts w:ascii="宋体" w:eastAsia="宋体" w:hint="eastAsia"/>
          <w:sz w:val="21"/>
          <w:szCs w:val="21"/>
        </w:rPr>
        <w:t>³</w:t>
      </w:r>
      <w:r>
        <w:rPr>
          <w:rFonts w:ascii="宋体" w:eastAsia="宋体"/>
          <w:sz w:val="21"/>
          <w:szCs w:val="21"/>
        </w:rPr>
        <w:t>/h</w:t>
      </w:r>
      <w:r>
        <w:rPr>
          <w:rFonts w:ascii="宋体" w:eastAsia="宋体" w:hint="eastAsia"/>
          <w:sz w:val="21"/>
          <w:szCs w:val="21"/>
        </w:rPr>
        <w:t>，扬程</w:t>
      </w:r>
      <w:r>
        <w:rPr>
          <w:rFonts w:ascii="宋体" w:eastAsia="宋体"/>
          <w:sz w:val="21"/>
          <w:szCs w:val="21"/>
        </w:rPr>
        <w:t>20m</w:t>
      </w:r>
      <w:r>
        <w:rPr>
          <w:rFonts w:ascii="宋体" w:eastAsia="宋体" w:hint="eastAsia"/>
          <w:sz w:val="21"/>
          <w:szCs w:val="21"/>
        </w:rPr>
        <w:t>，功率≤</w:t>
      </w:r>
      <w:r>
        <w:rPr>
          <w:rFonts w:ascii="宋体" w:eastAsia="宋体"/>
          <w:sz w:val="21"/>
          <w:szCs w:val="21"/>
        </w:rPr>
        <w:t xml:space="preserve"> 13.5kW</w:t>
      </w:r>
      <w:r>
        <w:rPr>
          <w:rFonts w:ascii="宋体" w:eastAsia="宋体" w:hint="eastAsia"/>
          <w:sz w:val="21"/>
          <w:szCs w:val="21"/>
        </w:rPr>
        <w:t>，水力效率η≥</w:t>
      </w:r>
      <w:r>
        <w:rPr>
          <w:rFonts w:ascii="宋体" w:eastAsia="宋体"/>
          <w:sz w:val="21"/>
          <w:szCs w:val="21"/>
        </w:rPr>
        <w:t xml:space="preserve"> 70%</w:t>
      </w:r>
      <w:r>
        <w:rPr>
          <w:rFonts w:ascii="宋体" w:eastAsia="宋体" w:hint="eastAsia"/>
          <w:sz w:val="21"/>
          <w:szCs w:val="21"/>
        </w:rPr>
        <w:t>。提供泵的性能曲线图表（遵照</w:t>
      </w:r>
      <w:r>
        <w:rPr>
          <w:rFonts w:ascii="宋体" w:eastAsia="宋体"/>
          <w:sz w:val="21"/>
          <w:szCs w:val="21"/>
        </w:rPr>
        <w:t>ISO9906</w:t>
      </w:r>
      <w:r>
        <w:rPr>
          <w:rFonts w:ascii="宋体" w:eastAsia="宋体" w:hint="eastAsia"/>
          <w:sz w:val="21"/>
          <w:szCs w:val="21"/>
        </w:rPr>
        <w:t>标准）及技术规范图表，提供厂家盖章确认的原件。</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t>3</w:t>
      </w:r>
      <w:r>
        <w:rPr>
          <w:rFonts w:ascii="宋体" w:eastAsia="宋体" w:hint="eastAsia"/>
          <w:sz w:val="21"/>
          <w:szCs w:val="21"/>
        </w:rPr>
        <w:t>、泵站井筒体为复合缠绕玻璃钢</w:t>
      </w:r>
      <w:r>
        <w:rPr>
          <w:rFonts w:ascii="宋体" w:eastAsia="宋体"/>
          <w:sz w:val="21"/>
          <w:szCs w:val="21"/>
        </w:rPr>
        <w:t>GRP</w:t>
      </w:r>
      <w:r>
        <w:rPr>
          <w:rFonts w:ascii="宋体" w:eastAsia="宋体" w:hint="eastAsia"/>
          <w:sz w:val="21"/>
          <w:szCs w:val="21"/>
        </w:rPr>
        <w:t>，计算机控制缠绕工艺，确保厚度均匀。需提供缠绕玻璃钢筒体的抗静压、抗变形力学计算有限元分析报告。</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t>4</w:t>
      </w:r>
      <w:r>
        <w:rPr>
          <w:rFonts w:ascii="宋体" w:eastAsia="宋体" w:hint="eastAsia"/>
          <w:sz w:val="21"/>
          <w:szCs w:val="21"/>
        </w:rPr>
        <w:t>、泵站湿井型式，污泵采用导杆耦合式安装，污泵，提篮格栅和阀门集成在同一个井筒内，带内部维修平台，检修平台材质需为与筒体相同</w:t>
      </w:r>
      <w:r>
        <w:rPr>
          <w:rFonts w:ascii="宋体" w:eastAsia="宋体"/>
          <w:sz w:val="21"/>
          <w:szCs w:val="21"/>
        </w:rPr>
        <w:t>GRP</w:t>
      </w:r>
      <w:r>
        <w:rPr>
          <w:rFonts w:ascii="宋体" w:eastAsia="宋体" w:hint="eastAsia"/>
          <w:sz w:val="21"/>
          <w:szCs w:val="21"/>
        </w:rPr>
        <w:t>材质。</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t>5</w:t>
      </w:r>
      <w:r>
        <w:rPr>
          <w:rFonts w:ascii="宋体" w:eastAsia="宋体" w:hint="eastAsia"/>
          <w:sz w:val="21"/>
          <w:szCs w:val="21"/>
        </w:rPr>
        <w:t>、泵站为自清洁设计，确保无不利水力现象产生。</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t>6</w:t>
      </w:r>
      <w:r>
        <w:rPr>
          <w:rFonts w:ascii="宋体" w:eastAsia="宋体" w:hint="eastAsia"/>
          <w:sz w:val="21"/>
          <w:szCs w:val="21"/>
        </w:rPr>
        <w:t>、潜污水泵为易于检修的双导杆耦合安装。</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t>7</w:t>
      </w:r>
      <w:r>
        <w:rPr>
          <w:rFonts w:ascii="宋体" w:eastAsia="宋体" w:hint="eastAsia"/>
          <w:sz w:val="21"/>
          <w:szCs w:val="21"/>
        </w:rPr>
        <w:t>、内部管路系统，导杆系统，提升链，支架，通风管以及所有紧固件均不得低于</w:t>
      </w:r>
      <w:r>
        <w:rPr>
          <w:rFonts w:ascii="宋体" w:eastAsia="宋体"/>
          <w:sz w:val="21"/>
          <w:szCs w:val="21"/>
        </w:rPr>
        <w:t>SS304</w:t>
      </w:r>
      <w:r>
        <w:rPr>
          <w:rFonts w:ascii="宋体" w:eastAsia="宋体" w:hint="eastAsia"/>
          <w:sz w:val="21"/>
          <w:szCs w:val="21"/>
        </w:rPr>
        <w:t>。</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t>8</w:t>
      </w:r>
      <w:r>
        <w:rPr>
          <w:rFonts w:ascii="宋体" w:eastAsia="宋体" w:hint="eastAsia"/>
          <w:sz w:val="21"/>
          <w:szCs w:val="21"/>
        </w:rPr>
        <w:t>、泵站盖板采用花纹铝合金钢板制成，加装防盗安全锁和气压弹簧，便于轻松打开。</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t>9</w:t>
      </w:r>
      <w:r>
        <w:rPr>
          <w:rFonts w:ascii="宋体" w:eastAsia="宋体" w:hint="eastAsia"/>
          <w:sz w:val="21"/>
          <w:szCs w:val="21"/>
        </w:rPr>
        <w:t>、粉碎型格栅：粉碎性格栅材质为不锈钢材质。粉碎型格栅应能</w:t>
      </w:r>
      <w:r>
        <w:rPr>
          <w:rFonts w:ascii="宋体" w:eastAsia="宋体"/>
          <w:sz w:val="21"/>
          <w:szCs w:val="21"/>
        </w:rPr>
        <w:t>24</w:t>
      </w:r>
      <w:r>
        <w:rPr>
          <w:rFonts w:ascii="宋体" w:eastAsia="宋体" w:hint="eastAsia"/>
          <w:sz w:val="21"/>
          <w:szCs w:val="21"/>
        </w:rPr>
        <w:t>小时连续运转，确保切割后的固体颗粒粒径应在</w:t>
      </w:r>
      <w:r>
        <w:rPr>
          <w:rFonts w:ascii="宋体" w:eastAsia="宋体"/>
          <w:sz w:val="21"/>
          <w:szCs w:val="21"/>
        </w:rPr>
        <w:t>12</w:t>
      </w:r>
      <w:r>
        <w:rPr>
          <w:rFonts w:ascii="宋体" w:eastAsia="宋体" w:hint="eastAsia"/>
          <w:sz w:val="21"/>
          <w:szCs w:val="21"/>
        </w:rPr>
        <w:t>－</w:t>
      </w:r>
      <w:r>
        <w:rPr>
          <w:rFonts w:ascii="宋体" w:eastAsia="宋体"/>
          <w:sz w:val="21"/>
          <w:szCs w:val="21"/>
        </w:rPr>
        <w:t>30mm</w:t>
      </w:r>
      <w:r>
        <w:rPr>
          <w:rFonts w:ascii="宋体" w:eastAsia="宋体" w:hint="eastAsia"/>
          <w:sz w:val="21"/>
          <w:szCs w:val="21"/>
        </w:rPr>
        <w:t>。驱动装置应设过载保护机构，应满足预制泵站内的使用要求，电机为</w:t>
      </w:r>
      <w:r>
        <w:rPr>
          <w:rFonts w:ascii="宋体" w:eastAsia="宋体"/>
          <w:sz w:val="21"/>
          <w:szCs w:val="21"/>
        </w:rPr>
        <w:t>F</w:t>
      </w:r>
      <w:r>
        <w:rPr>
          <w:rFonts w:ascii="宋体" w:eastAsia="宋体" w:hint="eastAsia"/>
          <w:sz w:val="21"/>
          <w:szCs w:val="21"/>
        </w:rPr>
        <w:t>级绝缘，其防护等级为</w:t>
      </w:r>
      <w:r>
        <w:rPr>
          <w:rFonts w:ascii="宋体" w:eastAsia="宋体"/>
          <w:sz w:val="21"/>
          <w:szCs w:val="21"/>
        </w:rPr>
        <w:t>IP68</w:t>
      </w:r>
      <w:r>
        <w:rPr>
          <w:rFonts w:ascii="宋体" w:eastAsia="宋体" w:hint="eastAsia"/>
          <w:sz w:val="21"/>
          <w:szCs w:val="21"/>
        </w:rPr>
        <w:t>，应保证其暴露在空气中或淹没在水下均可正常使用。粉碎机应安装在预制泵站内，采用导杆耦合方式安装，每台粉碎型格栅的工作能力应满足泵站入水流量最大日最大时的处理量。</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t>10</w:t>
      </w:r>
      <w:r>
        <w:rPr>
          <w:rFonts w:ascii="宋体" w:eastAsia="宋体" w:hint="eastAsia"/>
          <w:sz w:val="21"/>
          <w:szCs w:val="21"/>
        </w:rPr>
        <w:t>、吊耳筒体外必须安装</w:t>
      </w:r>
      <w:r>
        <w:rPr>
          <w:rFonts w:ascii="宋体" w:eastAsia="宋体"/>
          <w:sz w:val="21"/>
          <w:szCs w:val="21"/>
        </w:rPr>
        <w:t>2-4</w:t>
      </w:r>
      <w:r>
        <w:rPr>
          <w:rFonts w:ascii="宋体" w:eastAsia="宋体" w:hint="eastAsia"/>
          <w:sz w:val="21"/>
          <w:szCs w:val="21"/>
        </w:rPr>
        <w:t>个预制吊耳，易于安装。</w:t>
      </w:r>
    </w:p>
    <w:p w:rsidR="00775A54" w:rsidRDefault="00025D71" w:rsidP="00775A54">
      <w:pPr>
        <w:spacing w:line="360" w:lineRule="auto"/>
        <w:ind w:firstLineChars="200" w:firstLine="420"/>
        <w:rPr>
          <w:rFonts w:ascii="宋体" w:eastAsia="宋体"/>
          <w:sz w:val="21"/>
          <w:szCs w:val="21"/>
        </w:rPr>
      </w:pPr>
      <w:r>
        <w:rPr>
          <w:rFonts w:ascii="宋体" w:eastAsia="宋体"/>
          <w:sz w:val="21"/>
          <w:szCs w:val="21"/>
        </w:rPr>
        <w:lastRenderedPageBreak/>
        <w:t>11</w:t>
      </w:r>
      <w:r>
        <w:rPr>
          <w:rFonts w:ascii="宋体" w:eastAsia="宋体" w:hint="eastAsia"/>
          <w:sz w:val="21"/>
          <w:szCs w:val="21"/>
        </w:rPr>
        <w:t>、泵站潜污泵要求</w:t>
      </w:r>
      <w:r>
        <w:rPr>
          <w:rFonts w:ascii="宋体" w:eastAsia="宋体"/>
          <w:sz w:val="21"/>
          <w:szCs w:val="21"/>
        </w:rPr>
        <w:t>:</w:t>
      </w:r>
    </w:p>
    <w:p w:rsidR="00775A54" w:rsidRDefault="00025D71">
      <w:pPr>
        <w:spacing w:line="360" w:lineRule="auto"/>
        <w:rPr>
          <w:rFonts w:ascii="宋体" w:eastAsia="宋体"/>
          <w:sz w:val="21"/>
          <w:szCs w:val="21"/>
        </w:rPr>
      </w:pPr>
      <w:r>
        <w:rPr>
          <w:rFonts w:ascii="宋体" w:eastAsia="宋体" w:hint="eastAsia"/>
          <w:sz w:val="21"/>
          <w:szCs w:val="21"/>
        </w:rPr>
        <w:t>①一体式泵站在无人值守情况下长期运作，泵站对水泵的要求比较高，应配套具有性能指标优势的国际知名品牌潜污泵，在设计负荷范围内，无振动和气蚀现象，运行平稳，性能出众。</w:t>
      </w:r>
    </w:p>
    <w:p w:rsidR="00775A54" w:rsidRDefault="00025D71" w:rsidP="00775A54">
      <w:pPr>
        <w:spacing w:line="360" w:lineRule="auto"/>
        <w:ind w:firstLineChars="250" w:firstLine="525"/>
        <w:rPr>
          <w:rFonts w:ascii="宋体" w:eastAsia="宋体"/>
          <w:sz w:val="21"/>
          <w:szCs w:val="21"/>
        </w:rPr>
      </w:pPr>
      <w:r>
        <w:rPr>
          <w:rFonts w:ascii="宋体" w:eastAsia="宋体" w:hint="eastAsia"/>
          <w:sz w:val="21"/>
          <w:szCs w:val="21"/>
        </w:rPr>
        <w:t>②潜污泵能自动稳固地与排水连接座联接，并且污水泵能在不少于</w:t>
      </w:r>
      <w:r>
        <w:rPr>
          <w:rFonts w:ascii="宋体" w:eastAsia="宋体"/>
          <w:sz w:val="21"/>
          <w:szCs w:val="21"/>
        </w:rPr>
        <w:t>2</w:t>
      </w:r>
      <w:r>
        <w:rPr>
          <w:rFonts w:ascii="宋体" w:eastAsia="宋体" w:hint="eastAsia"/>
          <w:sz w:val="21"/>
          <w:szCs w:val="21"/>
        </w:rPr>
        <w:t>根的平行导杆引导下从泵坑顶部到排水连接座之间自由滑动。不需工人下污水井检查和安装。污水泵出口与耦合底座进口采用精密加工，泵与耦合连接座的密封完全是金属与金属的接触。不得采用膜、</w:t>
      </w:r>
      <w:r>
        <w:rPr>
          <w:rFonts w:ascii="宋体" w:eastAsia="宋体"/>
          <w:sz w:val="21"/>
          <w:szCs w:val="21"/>
        </w:rPr>
        <w:t>O</w:t>
      </w:r>
      <w:r>
        <w:rPr>
          <w:rFonts w:ascii="宋体" w:eastAsia="宋体" w:hint="eastAsia"/>
          <w:sz w:val="21"/>
          <w:szCs w:val="21"/>
        </w:rPr>
        <w:t>形环或垫圈形式的橡胶密封。</w:t>
      </w:r>
    </w:p>
    <w:p w:rsidR="00775A54" w:rsidRDefault="00025D71" w:rsidP="00775A54">
      <w:pPr>
        <w:spacing w:line="360" w:lineRule="auto"/>
        <w:ind w:firstLineChars="250" w:firstLine="525"/>
        <w:rPr>
          <w:rFonts w:ascii="宋体" w:eastAsia="宋体"/>
          <w:sz w:val="21"/>
          <w:szCs w:val="21"/>
        </w:rPr>
      </w:pPr>
      <w:r>
        <w:rPr>
          <w:rFonts w:ascii="宋体" w:eastAsia="宋体" w:hint="eastAsia"/>
          <w:sz w:val="21"/>
          <w:szCs w:val="21"/>
        </w:rPr>
        <w:t>③潜污泵的抗堵塞能力必须优良，叶轮采用半开式多叶片、后扫式、无堵塞设计，导叶部分进行硬化处理。当叶轮旋转时能够通过泵室（或插入环）上的释放凹槽对叶轮进行自清洁，使叶片上不积累杂质，从而维持污水泵能无堵塞运行。叶轮具有特定角度的完全后扫式导叶，能够处理固体、纤维、粘稠污泥和其它污水中的杂质。叶轮与涡壳的间隙可以通过一个调节螺栓进行调整。</w:t>
      </w:r>
    </w:p>
    <w:p w:rsidR="00775A54" w:rsidRDefault="00025D71" w:rsidP="00775A54">
      <w:pPr>
        <w:spacing w:line="360" w:lineRule="auto"/>
        <w:ind w:firstLineChars="250" w:firstLine="525"/>
        <w:rPr>
          <w:rFonts w:ascii="宋体" w:eastAsia="宋体"/>
          <w:sz w:val="21"/>
          <w:szCs w:val="21"/>
        </w:rPr>
      </w:pPr>
      <w:r>
        <w:rPr>
          <w:rFonts w:ascii="宋体" w:eastAsia="宋体" w:hint="eastAsia"/>
          <w:sz w:val="21"/>
          <w:szCs w:val="21"/>
        </w:rPr>
        <w:t>④潜污泵的电机是鼠笼式感应电机，装在充气的防水的壳内。定子绕组和定子接线的绝缘等级是</w:t>
      </w:r>
      <w:r>
        <w:rPr>
          <w:rFonts w:ascii="宋体" w:eastAsia="宋体"/>
          <w:sz w:val="21"/>
          <w:szCs w:val="21"/>
        </w:rPr>
        <w:t>H</w:t>
      </w:r>
      <w:r>
        <w:rPr>
          <w:rFonts w:ascii="宋体" w:eastAsia="宋体" w:hint="eastAsia"/>
          <w:sz w:val="21"/>
          <w:szCs w:val="21"/>
        </w:rPr>
        <w:t>级</w:t>
      </w:r>
      <w:r>
        <w:rPr>
          <w:rFonts w:ascii="宋体" w:eastAsia="宋体"/>
          <w:sz w:val="21"/>
          <w:szCs w:val="21"/>
        </w:rPr>
        <w:t>180</w:t>
      </w:r>
      <w:r>
        <w:rPr>
          <w:rFonts w:ascii="宋体" w:eastAsia="宋体" w:hAnsi="Symbol" w:hint="eastAsia"/>
          <w:b/>
          <w:bCs w:val="0"/>
          <w:sz w:val="21"/>
          <w:szCs w:val="20"/>
        </w:rPr>
        <w:sym w:font="Symbol" w:char="F0B0"/>
      </w:r>
      <w:r>
        <w:rPr>
          <w:rFonts w:ascii="宋体" w:eastAsia="宋体"/>
          <w:b/>
          <w:bCs w:val="0"/>
          <w:sz w:val="21"/>
          <w:szCs w:val="21"/>
        </w:rPr>
        <w:t>C</w:t>
      </w:r>
      <w:r>
        <w:rPr>
          <w:rFonts w:ascii="宋体" w:eastAsia="宋体" w:hint="eastAsia"/>
          <w:sz w:val="21"/>
          <w:szCs w:val="21"/>
        </w:rPr>
        <w:t>。定子通过滴注法绝缘，使得绕组满充率至少达到</w:t>
      </w:r>
      <w:r>
        <w:rPr>
          <w:rFonts w:ascii="宋体" w:eastAsia="宋体"/>
          <w:sz w:val="21"/>
          <w:szCs w:val="21"/>
        </w:rPr>
        <w:t>95%</w:t>
      </w:r>
      <w:r>
        <w:rPr>
          <w:rFonts w:ascii="宋体" w:eastAsia="宋体" w:hint="eastAsia"/>
          <w:sz w:val="21"/>
          <w:szCs w:val="21"/>
        </w:rPr>
        <w:t>。定子热缩嵌入铸铁定子室中。电机设计为能连续泵送温度为</w:t>
      </w:r>
      <w:r>
        <w:rPr>
          <w:rFonts w:ascii="宋体" w:eastAsia="宋体"/>
          <w:sz w:val="21"/>
          <w:szCs w:val="21"/>
        </w:rPr>
        <w:t>40</w:t>
      </w:r>
      <w:r>
        <w:rPr>
          <w:rFonts w:ascii="宋体" w:eastAsia="宋体" w:hAnsi="Symbol" w:hint="eastAsia"/>
          <w:b/>
          <w:bCs w:val="0"/>
          <w:sz w:val="21"/>
          <w:szCs w:val="20"/>
        </w:rPr>
        <w:sym w:font="Symbol" w:char="F0B0"/>
      </w:r>
      <w:r>
        <w:rPr>
          <w:rFonts w:ascii="宋体" w:eastAsia="宋体"/>
          <w:b/>
          <w:bCs w:val="0"/>
          <w:sz w:val="21"/>
          <w:szCs w:val="21"/>
        </w:rPr>
        <w:t>C</w:t>
      </w:r>
      <w:r>
        <w:rPr>
          <w:rFonts w:ascii="宋体" w:eastAsia="宋体" w:hint="eastAsia"/>
          <w:sz w:val="21"/>
          <w:szCs w:val="21"/>
        </w:rPr>
        <w:t>的介质，能每小时平均至少起动</w:t>
      </w:r>
      <w:r>
        <w:rPr>
          <w:rFonts w:ascii="宋体" w:eastAsia="宋体"/>
          <w:sz w:val="21"/>
          <w:szCs w:val="21"/>
        </w:rPr>
        <w:t>15</w:t>
      </w:r>
      <w:r>
        <w:rPr>
          <w:rFonts w:ascii="宋体" w:eastAsia="宋体" w:hint="eastAsia"/>
          <w:sz w:val="21"/>
          <w:szCs w:val="21"/>
        </w:rPr>
        <w:t>次。接线盒里需要设置端子板，接线板采用穿线压紧杆方式长期联接电缆导线和定子进线。不采用绕线式接线柱或其它绕线式连接器。</w:t>
      </w:r>
    </w:p>
    <w:p w:rsidR="00775A54" w:rsidRDefault="00025D71" w:rsidP="00775A54">
      <w:pPr>
        <w:spacing w:line="360" w:lineRule="auto"/>
        <w:ind w:firstLineChars="250" w:firstLine="525"/>
        <w:rPr>
          <w:rFonts w:ascii="宋体" w:eastAsia="宋体"/>
          <w:sz w:val="21"/>
          <w:szCs w:val="21"/>
        </w:rPr>
      </w:pPr>
      <w:r>
        <w:rPr>
          <w:rFonts w:ascii="宋体" w:eastAsia="宋体" w:hint="eastAsia"/>
          <w:sz w:val="21"/>
          <w:szCs w:val="21"/>
        </w:rPr>
        <w:t>⑤潜污泵如果功率≥</w:t>
      </w:r>
      <w:r>
        <w:rPr>
          <w:rFonts w:ascii="宋体" w:eastAsia="宋体"/>
          <w:sz w:val="21"/>
          <w:szCs w:val="21"/>
        </w:rPr>
        <w:t>7.5kW</w:t>
      </w:r>
      <w:r>
        <w:rPr>
          <w:rFonts w:ascii="宋体" w:eastAsia="宋体" w:hint="eastAsia"/>
          <w:sz w:val="21"/>
          <w:szCs w:val="21"/>
        </w:rPr>
        <w:t>，每台泵需配冷却夹套，采用独立的内置冷却系统，冷却液为水合乙二醇，不得采用泵送的介质作为冷却夹套系统的冷却液。</w:t>
      </w:r>
    </w:p>
    <w:p w:rsidR="00775A54" w:rsidRDefault="00025D71" w:rsidP="00775A54">
      <w:pPr>
        <w:spacing w:line="360" w:lineRule="auto"/>
        <w:ind w:firstLineChars="250" w:firstLine="525"/>
        <w:rPr>
          <w:rFonts w:ascii="宋体" w:eastAsia="宋体"/>
          <w:sz w:val="21"/>
          <w:szCs w:val="21"/>
        </w:rPr>
      </w:pPr>
      <w:r>
        <w:rPr>
          <w:rFonts w:ascii="宋体" w:eastAsia="宋体" w:hint="eastAsia"/>
          <w:sz w:val="21"/>
          <w:szCs w:val="21"/>
        </w:rPr>
        <w:t>⑥潜污泵电机需配置定子三相热敏高温保护和浮子式泄漏传感器，以监测机封的泄漏液体状况。一旦出现情况，能及时报警和关闭电机。</w:t>
      </w:r>
    </w:p>
    <w:p w:rsidR="00775A54" w:rsidRDefault="00025D71" w:rsidP="00775A54">
      <w:pPr>
        <w:spacing w:line="360" w:lineRule="auto"/>
        <w:ind w:firstLineChars="250" w:firstLine="525"/>
        <w:rPr>
          <w:rFonts w:ascii="宋体" w:eastAsia="宋体"/>
          <w:sz w:val="21"/>
          <w:szCs w:val="21"/>
        </w:rPr>
      </w:pPr>
      <w:r>
        <w:rPr>
          <w:rFonts w:ascii="宋体" w:eastAsia="宋体" w:hint="eastAsia"/>
          <w:sz w:val="21"/>
          <w:szCs w:val="21"/>
        </w:rPr>
        <w:t>⑦潜污泵采用的所有紧固件材质为不锈钢</w:t>
      </w:r>
      <w:r>
        <w:rPr>
          <w:rFonts w:ascii="宋体" w:eastAsia="宋体"/>
          <w:sz w:val="21"/>
          <w:szCs w:val="21"/>
        </w:rPr>
        <w:t>316L</w:t>
      </w:r>
      <w:r>
        <w:rPr>
          <w:rFonts w:ascii="宋体" w:eastAsia="宋体" w:hint="eastAsia"/>
          <w:sz w:val="21"/>
          <w:szCs w:val="21"/>
        </w:rPr>
        <w:t>，机封动环和静环的材质采用耐腐蚀烧结碳化钨。</w:t>
      </w:r>
    </w:p>
    <w:p w:rsidR="00775A54" w:rsidRDefault="00025D71">
      <w:pPr>
        <w:spacing w:line="360" w:lineRule="auto"/>
        <w:rPr>
          <w:rFonts w:ascii="宋体" w:eastAsia="宋体"/>
          <w:sz w:val="21"/>
          <w:szCs w:val="21"/>
        </w:rPr>
      </w:pPr>
      <w:r>
        <w:rPr>
          <w:rFonts w:ascii="宋体" w:eastAsia="宋体"/>
          <w:sz w:val="21"/>
          <w:szCs w:val="21"/>
        </w:rPr>
        <w:t xml:space="preserve">    12</w:t>
      </w:r>
      <w:r>
        <w:rPr>
          <w:rFonts w:ascii="宋体" w:eastAsia="宋体" w:hint="eastAsia"/>
          <w:sz w:val="21"/>
          <w:szCs w:val="21"/>
        </w:rPr>
        <w:t>、泵站应具备轮换控制功能：污水泵根据液位计（</w:t>
      </w:r>
      <w:r>
        <w:rPr>
          <w:rFonts w:ascii="宋体" w:eastAsia="宋体"/>
          <w:sz w:val="21"/>
          <w:szCs w:val="21"/>
        </w:rPr>
        <w:t>4-20mA</w:t>
      </w:r>
      <w:r>
        <w:rPr>
          <w:rFonts w:ascii="宋体" w:eastAsia="宋体" w:hint="eastAsia"/>
          <w:sz w:val="21"/>
          <w:szCs w:val="21"/>
        </w:rPr>
        <w:t>）采集的连续液位，自动启动停止，泵站的水泵可自动轮换运行。</w:t>
      </w:r>
    </w:p>
    <w:p w:rsidR="00775A54" w:rsidRDefault="00025D71">
      <w:pPr>
        <w:spacing w:line="360" w:lineRule="auto"/>
        <w:rPr>
          <w:rFonts w:ascii="宋体" w:eastAsia="宋体"/>
          <w:sz w:val="21"/>
          <w:szCs w:val="21"/>
        </w:rPr>
      </w:pPr>
      <w:r>
        <w:rPr>
          <w:rFonts w:ascii="宋体" w:eastAsia="宋体"/>
          <w:sz w:val="21"/>
          <w:szCs w:val="21"/>
        </w:rPr>
        <w:t xml:space="preserve">    13</w:t>
      </w:r>
      <w:r>
        <w:rPr>
          <w:rFonts w:ascii="宋体" w:eastAsia="宋体" w:hint="eastAsia"/>
          <w:sz w:val="21"/>
          <w:szCs w:val="21"/>
        </w:rPr>
        <w:t>、泵站应具备冗余高液位控制功能：冗余硬件回路设计，确保液位计发生故障时，高液位浮球一旦动作，依次开启水泵，直至水位到低液位浮球，保证整个泵站可靠运行。</w:t>
      </w:r>
    </w:p>
    <w:p w:rsidR="00775A54" w:rsidRDefault="00025D71">
      <w:pPr>
        <w:spacing w:line="360" w:lineRule="auto"/>
        <w:rPr>
          <w:rFonts w:ascii="宋体" w:eastAsia="宋体"/>
          <w:sz w:val="21"/>
          <w:szCs w:val="21"/>
        </w:rPr>
      </w:pPr>
      <w:r>
        <w:rPr>
          <w:rFonts w:ascii="宋体" w:eastAsia="宋体"/>
          <w:sz w:val="21"/>
          <w:szCs w:val="21"/>
        </w:rPr>
        <w:t xml:space="preserve">    14</w:t>
      </w:r>
      <w:r>
        <w:rPr>
          <w:rFonts w:ascii="宋体" w:eastAsia="宋体" w:hint="eastAsia"/>
          <w:sz w:val="21"/>
          <w:szCs w:val="21"/>
        </w:rPr>
        <w:t>、泵站应具备坑底冲洗功能：泵站应配置可对泵坑底部淤泥沉淀物进行冲刷的冲洗阀，能在每次污水泵启动初期先对泵坑进行水流冲洗，冲刷起坑底淤泥等沉淀物后再将其抽走。</w:t>
      </w:r>
    </w:p>
    <w:p w:rsidR="00775A54" w:rsidRDefault="00025D71">
      <w:pPr>
        <w:spacing w:line="360" w:lineRule="auto"/>
        <w:ind w:firstLine="420"/>
        <w:rPr>
          <w:rFonts w:ascii="宋体" w:eastAsia="宋体"/>
          <w:sz w:val="21"/>
          <w:szCs w:val="21"/>
        </w:rPr>
      </w:pPr>
      <w:r>
        <w:rPr>
          <w:rFonts w:ascii="宋体" w:eastAsia="宋体"/>
          <w:sz w:val="21"/>
          <w:szCs w:val="21"/>
        </w:rPr>
        <w:t>15</w:t>
      </w:r>
      <w:r>
        <w:rPr>
          <w:rFonts w:ascii="宋体" w:eastAsia="宋体" w:hint="eastAsia"/>
          <w:sz w:val="21"/>
          <w:szCs w:val="21"/>
        </w:rPr>
        <w:t>、泵站控制系统由潜污泵厂家提供专业的控制污水泵送控制器。</w:t>
      </w:r>
    </w:p>
    <w:p w:rsidR="00775A54" w:rsidRDefault="00025D71">
      <w:pPr>
        <w:spacing w:line="360" w:lineRule="auto"/>
        <w:rPr>
          <w:rFonts w:ascii="宋体" w:eastAsia="宋体"/>
          <w:sz w:val="21"/>
          <w:szCs w:val="21"/>
        </w:rPr>
      </w:pPr>
      <w:r>
        <w:rPr>
          <w:rFonts w:ascii="宋体" w:eastAsia="宋体" w:hint="eastAsia"/>
          <w:b/>
          <w:sz w:val="21"/>
          <w:szCs w:val="21"/>
        </w:rPr>
        <w:lastRenderedPageBreak/>
        <w:t>四、其他商务要求</w:t>
      </w:r>
    </w:p>
    <w:p w:rsidR="00775A54" w:rsidRDefault="00025D71">
      <w:pPr>
        <w:pStyle w:val="a7"/>
        <w:spacing w:line="360" w:lineRule="auto"/>
        <w:rPr>
          <w:rFonts w:ascii="宋体" w:eastAsia="宋体"/>
          <w:color w:val="000000"/>
          <w:sz w:val="21"/>
          <w:szCs w:val="21"/>
        </w:rPr>
      </w:pPr>
      <w:r>
        <w:rPr>
          <w:rFonts w:ascii="宋体" w:eastAsia="宋体"/>
          <w:sz w:val="21"/>
          <w:szCs w:val="21"/>
        </w:rPr>
        <w:t>1</w:t>
      </w:r>
      <w:r>
        <w:rPr>
          <w:rFonts w:ascii="宋体" w:eastAsia="宋体" w:hint="eastAsia"/>
          <w:sz w:val="21"/>
          <w:szCs w:val="21"/>
        </w:rPr>
        <w:t>、交货期：合同生效之日起</w:t>
      </w:r>
      <w:r>
        <w:rPr>
          <w:rFonts w:ascii="宋体" w:eastAsia="宋体"/>
          <w:sz w:val="21"/>
          <w:szCs w:val="21"/>
        </w:rPr>
        <w:t>40</w:t>
      </w:r>
      <w:r>
        <w:rPr>
          <w:rFonts w:ascii="宋体" w:eastAsia="宋体" w:hint="eastAsia"/>
          <w:sz w:val="21"/>
          <w:szCs w:val="21"/>
        </w:rPr>
        <w:t>个日历天完成供货，</w:t>
      </w:r>
      <w:r>
        <w:rPr>
          <w:rFonts w:ascii="宋体" w:eastAsia="宋体" w:hint="eastAsia"/>
          <w:color w:val="000000"/>
          <w:sz w:val="21"/>
          <w:szCs w:val="21"/>
        </w:rPr>
        <w:t>在现场及天气满足施工条件下</w:t>
      </w:r>
      <w:r>
        <w:rPr>
          <w:rFonts w:ascii="宋体" w:eastAsia="宋体"/>
          <w:color w:val="000000"/>
          <w:sz w:val="21"/>
          <w:szCs w:val="21"/>
        </w:rPr>
        <w:t>3</w:t>
      </w:r>
      <w:r>
        <w:rPr>
          <w:rFonts w:ascii="宋体" w:eastAsia="宋体" w:hint="eastAsia"/>
          <w:color w:val="000000"/>
          <w:sz w:val="21"/>
          <w:szCs w:val="21"/>
        </w:rPr>
        <w:t>个日历天内安装完成。</w:t>
      </w:r>
    </w:p>
    <w:p w:rsidR="00775A54" w:rsidRDefault="00025D71">
      <w:pPr>
        <w:adjustRightInd w:val="0"/>
        <w:spacing w:line="360" w:lineRule="auto"/>
        <w:rPr>
          <w:rFonts w:ascii="宋体" w:eastAsia="宋体" w:cs="宋体"/>
          <w:color w:val="000000"/>
          <w:sz w:val="21"/>
          <w:szCs w:val="21"/>
        </w:rPr>
      </w:pPr>
      <w:r>
        <w:rPr>
          <w:rFonts w:ascii="宋体" w:eastAsia="宋体" w:cs="宋体"/>
          <w:color w:val="000000"/>
          <w:sz w:val="21"/>
          <w:szCs w:val="21"/>
        </w:rPr>
        <w:t>2</w:t>
      </w:r>
      <w:r>
        <w:rPr>
          <w:rFonts w:ascii="宋体" w:eastAsia="宋体" w:cs="宋体" w:hint="eastAsia"/>
          <w:color w:val="000000"/>
          <w:sz w:val="21"/>
          <w:szCs w:val="21"/>
        </w:rPr>
        <w:t>、交货或提供服务时应提供的相关资料或证明文件：</w:t>
      </w:r>
    </w:p>
    <w:p w:rsidR="00775A54" w:rsidRDefault="00025D71">
      <w:pPr>
        <w:spacing w:line="360" w:lineRule="auto"/>
        <w:rPr>
          <w:rFonts w:ascii="宋体" w:eastAsia="宋体" w:cs="宋体"/>
          <w:sz w:val="21"/>
          <w:szCs w:val="21"/>
        </w:rPr>
      </w:pPr>
      <w:r>
        <w:rPr>
          <w:rFonts w:ascii="宋体" w:eastAsia="宋体" w:cs="宋体" w:hint="eastAsia"/>
          <w:sz w:val="21"/>
          <w:szCs w:val="21"/>
        </w:rPr>
        <w:t>单证齐全，产品合格证（或质量保证书）、水泵铭牌、产品爆炸图说明书、完税发票和其它应具有单证。</w:t>
      </w:r>
    </w:p>
    <w:p w:rsidR="00775A54" w:rsidRDefault="00025D71">
      <w:pPr>
        <w:adjustRightInd w:val="0"/>
        <w:spacing w:line="360" w:lineRule="auto"/>
        <w:rPr>
          <w:rFonts w:ascii="宋体" w:eastAsia="宋体" w:cs="宋体"/>
          <w:sz w:val="21"/>
          <w:szCs w:val="21"/>
        </w:rPr>
      </w:pPr>
      <w:r>
        <w:rPr>
          <w:rFonts w:ascii="宋体" w:eastAsia="宋体" w:cs="宋体"/>
          <w:sz w:val="21"/>
          <w:szCs w:val="21"/>
        </w:rPr>
        <w:t>3</w:t>
      </w:r>
      <w:r>
        <w:rPr>
          <w:rFonts w:ascii="宋体" w:eastAsia="宋体" w:cs="宋体" w:hint="eastAsia"/>
          <w:sz w:val="21"/>
          <w:szCs w:val="21"/>
        </w:rPr>
        <w:t>、验收标准：招标文件、投标文件及合同、国标或行业标准中一等品的技术标准。</w:t>
      </w:r>
    </w:p>
    <w:p w:rsidR="00775A54" w:rsidRDefault="00025D71">
      <w:pPr>
        <w:tabs>
          <w:tab w:val="left" w:pos="840"/>
        </w:tabs>
        <w:adjustRightInd w:val="0"/>
        <w:spacing w:line="360" w:lineRule="auto"/>
        <w:rPr>
          <w:rFonts w:ascii="宋体" w:eastAsia="宋体" w:cs="宋体"/>
          <w:sz w:val="21"/>
          <w:szCs w:val="21"/>
        </w:rPr>
      </w:pPr>
      <w:r>
        <w:rPr>
          <w:rFonts w:ascii="宋体" w:eastAsia="宋体" w:cs="宋体" w:hint="eastAsia"/>
          <w:sz w:val="21"/>
          <w:szCs w:val="21"/>
        </w:rPr>
        <w:t>验收方法：</w:t>
      </w:r>
    </w:p>
    <w:p w:rsidR="00775A54" w:rsidRDefault="00025D71">
      <w:pPr>
        <w:tabs>
          <w:tab w:val="left" w:pos="460"/>
          <w:tab w:val="left" w:pos="660"/>
          <w:tab w:val="left" w:pos="1400"/>
        </w:tabs>
        <w:adjustRightInd w:val="0"/>
        <w:spacing w:line="360" w:lineRule="auto"/>
        <w:rPr>
          <w:rFonts w:ascii="宋体" w:eastAsia="宋体" w:cs="宋体"/>
          <w:sz w:val="21"/>
          <w:szCs w:val="21"/>
        </w:rPr>
      </w:pPr>
      <w:r>
        <w:rPr>
          <w:rFonts w:ascii="宋体" w:eastAsia="宋体" w:cs="宋体" w:hint="eastAsia"/>
          <w:sz w:val="21"/>
          <w:szCs w:val="21"/>
        </w:rPr>
        <w:t>（</w:t>
      </w:r>
      <w:r>
        <w:rPr>
          <w:rFonts w:ascii="宋体" w:eastAsia="宋体" w:cs="宋体"/>
          <w:sz w:val="21"/>
          <w:szCs w:val="21"/>
        </w:rPr>
        <w:t>1</w:t>
      </w:r>
      <w:r>
        <w:rPr>
          <w:rFonts w:ascii="宋体" w:eastAsia="宋体" w:cs="宋体" w:hint="eastAsia"/>
          <w:sz w:val="21"/>
          <w:szCs w:val="21"/>
        </w:rPr>
        <w:t>）、中标人供货安装完成后，由</w:t>
      </w:r>
      <w:r>
        <w:rPr>
          <w:rFonts w:ascii="宋体" w:eastAsia="宋体" w:hint="eastAsia"/>
          <w:color w:val="000000"/>
          <w:sz w:val="21"/>
          <w:szCs w:val="21"/>
        </w:rPr>
        <w:t>采购人</w:t>
      </w:r>
      <w:r>
        <w:rPr>
          <w:rFonts w:ascii="宋体" w:eastAsia="宋体" w:cs="宋体" w:hint="eastAsia"/>
          <w:sz w:val="21"/>
          <w:szCs w:val="21"/>
        </w:rPr>
        <w:t>及中标人共同组建的项目验收小组对中标人安装的设备进行验收。</w:t>
      </w:r>
    </w:p>
    <w:p w:rsidR="00775A54" w:rsidRDefault="00025D71">
      <w:pPr>
        <w:spacing w:line="360" w:lineRule="auto"/>
        <w:rPr>
          <w:rFonts w:ascii="宋体" w:eastAsia="宋体" w:cs="宋体"/>
          <w:sz w:val="21"/>
          <w:szCs w:val="21"/>
        </w:rPr>
      </w:pPr>
      <w:r>
        <w:rPr>
          <w:rFonts w:ascii="宋体" w:eastAsia="宋体" w:cs="宋体" w:hint="eastAsia"/>
          <w:sz w:val="21"/>
          <w:szCs w:val="21"/>
        </w:rPr>
        <w:t>（</w:t>
      </w:r>
      <w:r>
        <w:rPr>
          <w:rFonts w:ascii="宋体" w:eastAsia="宋体" w:cs="宋体"/>
          <w:sz w:val="21"/>
          <w:szCs w:val="21"/>
        </w:rPr>
        <w:t>2</w:t>
      </w:r>
      <w:r>
        <w:rPr>
          <w:rFonts w:ascii="宋体" w:eastAsia="宋体" w:cs="宋体" w:hint="eastAsia"/>
          <w:sz w:val="21"/>
          <w:szCs w:val="21"/>
        </w:rPr>
        <w:t>）、中标人须保证提供的货物为优质产品并完全符合国家质量检验标准。验收时采用的检验方法将按照制造厂商生产的产品验收标准和中华人民共和国有关标准以及采购文件规定的技术要求进行验收。整机进口的水泵需提供投标设备报告清单及保险等相关证明文件。</w:t>
      </w:r>
    </w:p>
    <w:p w:rsidR="00775A54" w:rsidRDefault="00025D71">
      <w:pPr>
        <w:spacing w:line="360" w:lineRule="auto"/>
        <w:rPr>
          <w:rFonts w:ascii="宋体" w:eastAsia="宋体" w:cs="宋体"/>
          <w:sz w:val="21"/>
          <w:szCs w:val="21"/>
        </w:rPr>
      </w:pPr>
      <w:r>
        <w:rPr>
          <w:rFonts w:ascii="宋体" w:eastAsia="宋体" w:cs="宋体" w:hint="eastAsia"/>
          <w:sz w:val="21"/>
          <w:szCs w:val="21"/>
        </w:rPr>
        <w:t>核心部件进口的需提供产品部件清单及保险等相关证明文件。</w:t>
      </w:r>
    </w:p>
    <w:p w:rsidR="00775A54" w:rsidRDefault="00025D71">
      <w:pPr>
        <w:adjustRightInd w:val="0"/>
        <w:spacing w:line="360" w:lineRule="auto"/>
        <w:rPr>
          <w:rFonts w:ascii="宋体" w:eastAsia="宋体" w:cs="宋体"/>
          <w:color w:val="000000"/>
          <w:sz w:val="21"/>
          <w:szCs w:val="21"/>
        </w:rPr>
      </w:pPr>
      <w:r>
        <w:rPr>
          <w:rFonts w:ascii="宋体" w:eastAsia="宋体" w:cs="宋体"/>
          <w:color w:val="000000"/>
          <w:sz w:val="21"/>
          <w:szCs w:val="21"/>
        </w:rPr>
        <w:t>4</w:t>
      </w:r>
      <w:r>
        <w:rPr>
          <w:rFonts w:ascii="宋体" w:eastAsia="宋体" w:cs="宋体" w:hint="eastAsia"/>
          <w:color w:val="000000"/>
          <w:sz w:val="21"/>
          <w:szCs w:val="21"/>
        </w:rPr>
        <w:t>、付款方法和条件：</w:t>
      </w:r>
    </w:p>
    <w:p w:rsidR="00775A54" w:rsidRDefault="00025D71" w:rsidP="00775A54">
      <w:pPr>
        <w:adjustRightInd w:val="0"/>
        <w:spacing w:line="360" w:lineRule="auto"/>
        <w:ind w:firstLineChars="200" w:firstLine="420"/>
        <w:rPr>
          <w:rFonts w:ascii="宋体" w:eastAsia="宋体" w:cs="宋体"/>
          <w:color w:val="000000"/>
          <w:sz w:val="21"/>
          <w:szCs w:val="21"/>
        </w:rPr>
      </w:pPr>
      <w:r>
        <w:rPr>
          <w:rFonts w:ascii="宋体" w:eastAsia="宋体" w:cs="宋体" w:hint="eastAsia"/>
          <w:color w:val="000000"/>
          <w:sz w:val="21"/>
          <w:szCs w:val="21"/>
        </w:rPr>
        <w:t>合同签订后</w:t>
      </w:r>
      <w:r>
        <w:rPr>
          <w:rFonts w:ascii="宋体" w:eastAsia="宋体" w:cs="宋体"/>
          <w:color w:val="000000"/>
          <w:sz w:val="21"/>
          <w:szCs w:val="21"/>
        </w:rPr>
        <w:t>5</w:t>
      </w:r>
      <w:r>
        <w:rPr>
          <w:rFonts w:ascii="宋体" w:eastAsia="宋体" w:cs="宋体" w:hint="eastAsia"/>
          <w:color w:val="000000"/>
          <w:sz w:val="21"/>
          <w:szCs w:val="21"/>
        </w:rPr>
        <w:t>天内中标人向</w:t>
      </w:r>
      <w:r>
        <w:rPr>
          <w:rFonts w:ascii="宋体" w:eastAsia="宋体" w:hint="eastAsia"/>
          <w:color w:val="000000"/>
          <w:sz w:val="21"/>
          <w:szCs w:val="21"/>
        </w:rPr>
        <w:t>采购人</w:t>
      </w:r>
      <w:r>
        <w:rPr>
          <w:rFonts w:ascii="宋体" w:eastAsia="宋体" w:cs="宋体" w:hint="eastAsia"/>
          <w:color w:val="000000"/>
          <w:sz w:val="21"/>
          <w:szCs w:val="21"/>
        </w:rPr>
        <w:t>申请</w:t>
      </w:r>
      <w:r>
        <w:rPr>
          <w:rFonts w:ascii="宋体" w:eastAsia="宋体" w:cs="宋体"/>
          <w:color w:val="000000"/>
          <w:sz w:val="21"/>
          <w:szCs w:val="21"/>
        </w:rPr>
        <w:t>15</w:t>
      </w:r>
      <w:r>
        <w:rPr>
          <w:rFonts w:ascii="宋体" w:eastAsia="宋体" w:cs="宋体" w:hint="eastAsia"/>
          <w:color w:val="000000"/>
          <w:sz w:val="21"/>
          <w:szCs w:val="21"/>
        </w:rPr>
        <w:t>万元作为预付款，验收合格之日起</w:t>
      </w:r>
      <w:r>
        <w:rPr>
          <w:rFonts w:ascii="宋体" w:eastAsia="宋体" w:cs="宋体"/>
          <w:color w:val="000000"/>
          <w:sz w:val="21"/>
          <w:szCs w:val="21"/>
        </w:rPr>
        <w:t>10</w:t>
      </w:r>
      <w:r>
        <w:rPr>
          <w:rFonts w:ascii="宋体" w:eastAsia="宋体" w:cs="宋体" w:hint="eastAsia"/>
          <w:color w:val="000000"/>
          <w:sz w:val="21"/>
          <w:szCs w:val="21"/>
        </w:rPr>
        <w:t>个工作日内向</w:t>
      </w:r>
      <w:r>
        <w:rPr>
          <w:rFonts w:ascii="宋体" w:eastAsia="宋体" w:hint="eastAsia"/>
          <w:color w:val="000000"/>
          <w:sz w:val="21"/>
          <w:szCs w:val="21"/>
        </w:rPr>
        <w:t>采购人</w:t>
      </w:r>
      <w:r>
        <w:rPr>
          <w:rFonts w:ascii="宋体" w:eastAsia="宋体" w:cs="宋体" w:hint="eastAsia"/>
          <w:color w:val="000000"/>
          <w:sz w:val="21"/>
          <w:szCs w:val="21"/>
        </w:rPr>
        <w:t>申请支付合同总价的</w:t>
      </w:r>
      <w:r>
        <w:rPr>
          <w:rFonts w:ascii="宋体" w:eastAsia="宋体" w:cs="宋体"/>
          <w:color w:val="000000"/>
          <w:sz w:val="21"/>
          <w:szCs w:val="21"/>
        </w:rPr>
        <w:t>95%</w:t>
      </w:r>
      <w:r>
        <w:rPr>
          <w:rFonts w:ascii="宋体" w:eastAsia="宋体" w:cs="宋体" w:hint="eastAsia"/>
          <w:color w:val="000000"/>
          <w:sz w:val="21"/>
          <w:szCs w:val="21"/>
        </w:rPr>
        <w:t>；验收合格之日起满二年，且没有发生质量缺陷等问题，向中标人支付合同总价的</w:t>
      </w:r>
      <w:r>
        <w:rPr>
          <w:rFonts w:ascii="宋体" w:eastAsia="宋体" w:cs="宋体"/>
          <w:color w:val="000000"/>
          <w:sz w:val="21"/>
          <w:szCs w:val="21"/>
        </w:rPr>
        <w:t>5%</w:t>
      </w:r>
      <w:r>
        <w:rPr>
          <w:rFonts w:ascii="宋体" w:eastAsia="宋体" w:cs="宋体" w:hint="eastAsia"/>
          <w:color w:val="000000"/>
          <w:sz w:val="21"/>
          <w:szCs w:val="21"/>
        </w:rPr>
        <w:t>。申请付款时提供相对应的增值税发票。</w:t>
      </w:r>
    </w:p>
    <w:p w:rsidR="00775A54" w:rsidRDefault="00025D71">
      <w:pPr>
        <w:adjustRightInd w:val="0"/>
        <w:spacing w:line="360" w:lineRule="auto"/>
        <w:rPr>
          <w:rFonts w:ascii="宋体" w:eastAsia="宋体" w:cs="宋体"/>
          <w:sz w:val="21"/>
          <w:szCs w:val="21"/>
        </w:rPr>
      </w:pPr>
      <w:r>
        <w:rPr>
          <w:rFonts w:ascii="宋体" w:eastAsia="宋体" w:cs="宋体"/>
          <w:sz w:val="21"/>
          <w:szCs w:val="21"/>
        </w:rPr>
        <w:t>5</w:t>
      </w:r>
      <w:r>
        <w:rPr>
          <w:rFonts w:ascii="宋体" w:eastAsia="宋体" w:cs="宋体" w:hint="eastAsia"/>
          <w:sz w:val="21"/>
          <w:szCs w:val="21"/>
        </w:rPr>
        <w:t>、质量保证期：</w:t>
      </w:r>
    </w:p>
    <w:p w:rsidR="00775A54" w:rsidRDefault="00025D71">
      <w:pPr>
        <w:tabs>
          <w:tab w:val="left" w:pos="480"/>
          <w:tab w:val="left" w:pos="1400"/>
        </w:tabs>
        <w:adjustRightInd w:val="0"/>
        <w:spacing w:line="360" w:lineRule="auto"/>
        <w:ind w:left="120"/>
        <w:rPr>
          <w:rFonts w:ascii="宋体" w:eastAsia="宋体" w:cs="宋体"/>
          <w:sz w:val="21"/>
          <w:szCs w:val="21"/>
        </w:rPr>
      </w:pPr>
      <w:r>
        <w:rPr>
          <w:rFonts w:ascii="宋体" w:eastAsia="宋体" w:cs="宋体" w:hint="eastAsia"/>
          <w:sz w:val="21"/>
          <w:szCs w:val="21"/>
        </w:rPr>
        <w:t>（</w:t>
      </w:r>
      <w:r>
        <w:rPr>
          <w:rFonts w:ascii="宋体" w:eastAsia="宋体" w:cs="宋体"/>
          <w:sz w:val="21"/>
          <w:szCs w:val="21"/>
        </w:rPr>
        <w:t>1</w:t>
      </w:r>
      <w:r>
        <w:rPr>
          <w:rFonts w:ascii="宋体" w:eastAsia="宋体" w:cs="宋体" w:hint="eastAsia"/>
          <w:sz w:val="21"/>
          <w:szCs w:val="21"/>
        </w:rPr>
        <w:t>）、质量保证期为项目验收合格后不少于</w:t>
      </w:r>
      <w:r>
        <w:rPr>
          <w:rFonts w:ascii="宋体" w:eastAsia="宋体" w:cs="宋体"/>
          <w:sz w:val="21"/>
          <w:szCs w:val="21"/>
        </w:rPr>
        <w:t>2</w:t>
      </w:r>
      <w:r>
        <w:rPr>
          <w:rFonts w:ascii="宋体" w:eastAsia="宋体" w:cs="宋体" w:hint="eastAsia"/>
          <w:sz w:val="21"/>
          <w:szCs w:val="21"/>
        </w:rPr>
        <w:t>年且质保期且自货物经</w:t>
      </w:r>
      <w:r>
        <w:rPr>
          <w:rFonts w:ascii="宋体" w:eastAsia="宋体" w:hint="eastAsia"/>
          <w:color w:val="000000"/>
          <w:sz w:val="21"/>
          <w:szCs w:val="21"/>
        </w:rPr>
        <w:t>采购人</w:t>
      </w:r>
      <w:r>
        <w:rPr>
          <w:rFonts w:ascii="宋体" w:eastAsia="宋体" w:cs="宋体" w:hint="eastAsia"/>
          <w:sz w:val="21"/>
          <w:szCs w:val="21"/>
        </w:rPr>
        <w:t>、中标人双方验收合格并签字确认之日起计。若国家和</w:t>
      </w:r>
      <w:r>
        <w:rPr>
          <w:rFonts w:ascii="宋体" w:eastAsia="宋体" w:cs="宋体"/>
          <w:sz w:val="21"/>
          <w:szCs w:val="21"/>
        </w:rPr>
        <w:t>/</w:t>
      </w:r>
      <w:r>
        <w:rPr>
          <w:rFonts w:ascii="宋体" w:eastAsia="宋体" w:cs="宋体" w:hint="eastAsia"/>
          <w:sz w:val="21"/>
          <w:szCs w:val="21"/>
        </w:rPr>
        <w:t>或生产厂家对本项目所涉及货物的质量保证期的规定高于本项目的要求，应按国家和</w:t>
      </w:r>
      <w:r>
        <w:rPr>
          <w:rFonts w:ascii="宋体" w:eastAsia="宋体" w:cs="宋体"/>
          <w:sz w:val="21"/>
          <w:szCs w:val="21"/>
        </w:rPr>
        <w:t>/</w:t>
      </w:r>
      <w:r>
        <w:rPr>
          <w:rFonts w:ascii="宋体" w:eastAsia="宋体" w:cs="宋体" w:hint="eastAsia"/>
          <w:sz w:val="21"/>
          <w:szCs w:val="21"/>
        </w:rPr>
        <w:t>或生产厂家的规定执行。具体由投标人在报价文件中承诺。</w:t>
      </w:r>
    </w:p>
    <w:p w:rsidR="00775A54" w:rsidRDefault="00025D71">
      <w:pPr>
        <w:tabs>
          <w:tab w:val="left" w:pos="480"/>
          <w:tab w:val="left" w:pos="1400"/>
        </w:tabs>
        <w:adjustRightInd w:val="0"/>
        <w:spacing w:line="360" w:lineRule="auto"/>
        <w:ind w:left="120"/>
        <w:rPr>
          <w:rFonts w:ascii="宋体" w:eastAsia="宋体" w:cs="宋体"/>
          <w:sz w:val="21"/>
          <w:szCs w:val="21"/>
        </w:rPr>
      </w:pPr>
      <w:r>
        <w:rPr>
          <w:rFonts w:ascii="宋体" w:eastAsia="宋体" w:cs="宋体" w:hint="eastAsia"/>
          <w:sz w:val="21"/>
          <w:szCs w:val="21"/>
        </w:rPr>
        <w:t>（</w:t>
      </w:r>
      <w:r>
        <w:rPr>
          <w:rFonts w:ascii="宋体" w:eastAsia="宋体" w:cs="宋体"/>
          <w:sz w:val="21"/>
          <w:szCs w:val="21"/>
        </w:rPr>
        <w:t>2</w:t>
      </w:r>
      <w:r>
        <w:rPr>
          <w:rFonts w:ascii="宋体" w:eastAsia="宋体" w:cs="宋体" w:hint="eastAsia"/>
          <w:sz w:val="21"/>
          <w:szCs w:val="21"/>
        </w:rPr>
        <w:t>）、在质量保证期内发生的质量问题，由中标人负责免费解决；在质量保证期外发生的质量问题，由中标人负责解决，招标人应支付相应的费用。在任何时候，成交人均不能免除因货物本身的缺陷所应付的责任。</w:t>
      </w:r>
    </w:p>
    <w:p w:rsidR="00775A54" w:rsidRDefault="00025D71" w:rsidP="00775A54">
      <w:pPr>
        <w:tabs>
          <w:tab w:val="left" w:pos="480"/>
          <w:tab w:val="left" w:pos="1400"/>
        </w:tabs>
        <w:adjustRightInd w:val="0"/>
        <w:spacing w:line="360" w:lineRule="auto"/>
        <w:ind w:leftChars="23" w:left="120"/>
        <w:rPr>
          <w:rFonts w:ascii="宋体" w:eastAsia="宋体" w:cs="宋体"/>
          <w:sz w:val="21"/>
          <w:szCs w:val="21"/>
        </w:rPr>
      </w:pPr>
      <w:r>
        <w:rPr>
          <w:rFonts w:ascii="宋体" w:eastAsia="宋体" w:cs="宋体" w:hint="eastAsia"/>
          <w:sz w:val="21"/>
          <w:szCs w:val="21"/>
        </w:rPr>
        <w:t>（</w:t>
      </w:r>
      <w:r>
        <w:rPr>
          <w:rFonts w:ascii="宋体" w:eastAsia="宋体" w:cs="宋体"/>
          <w:sz w:val="21"/>
          <w:szCs w:val="21"/>
        </w:rPr>
        <w:t>3</w:t>
      </w:r>
      <w:r>
        <w:rPr>
          <w:rFonts w:ascii="宋体" w:eastAsia="宋体" w:cs="宋体" w:hint="eastAsia"/>
          <w:sz w:val="21"/>
          <w:szCs w:val="21"/>
        </w:rPr>
        <w:t>）、</w:t>
      </w:r>
      <w:r>
        <w:rPr>
          <w:rFonts w:ascii="宋体" w:eastAsia="宋体" w:hint="eastAsia"/>
          <w:color w:val="000000"/>
          <w:sz w:val="21"/>
          <w:szCs w:val="21"/>
        </w:rPr>
        <w:t>质保</w:t>
      </w:r>
      <w:r>
        <w:rPr>
          <w:rFonts w:ascii="宋体" w:eastAsia="宋体"/>
          <w:color w:val="000000"/>
          <w:sz w:val="21"/>
          <w:szCs w:val="21"/>
        </w:rPr>
        <w:t>2</w:t>
      </w:r>
      <w:r>
        <w:rPr>
          <w:rFonts w:ascii="宋体" w:eastAsia="宋体" w:hint="eastAsia"/>
          <w:color w:val="000000"/>
          <w:sz w:val="21"/>
          <w:szCs w:val="21"/>
        </w:rPr>
        <w:t>年有效期内，采购人或任何人发现产品材质、性能、结构等有不符合此次招标的实质性技术响应要求的（采购方有权将中标人所送货物交由第三方检验机构检验，），第三方机构检验结果确实不满足要求的。投标人需在</w:t>
      </w:r>
      <w:r>
        <w:rPr>
          <w:rFonts w:ascii="宋体" w:eastAsia="宋体"/>
          <w:color w:val="000000"/>
          <w:sz w:val="21"/>
          <w:szCs w:val="21"/>
        </w:rPr>
        <w:t>30</w:t>
      </w:r>
      <w:r>
        <w:rPr>
          <w:rFonts w:ascii="宋体" w:eastAsia="宋体" w:hint="eastAsia"/>
          <w:color w:val="000000"/>
          <w:sz w:val="21"/>
          <w:szCs w:val="21"/>
        </w:rPr>
        <w:t>天内提供全新的且完全满足招标文</w:t>
      </w:r>
      <w:r>
        <w:rPr>
          <w:rFonts w:ascii="宋体" w:eastAsia="宋体" w:hint="eastAsia"/>
          <w:color w:val="000000"/>
          <w:sz w:val="21"/>
          <w:szCs w:val="21"/>
        </w:rPr>
        <w:lastRenderedPageBreak/>
        <w:t>件要求的设备或退还采购人已支付给投标人的设备款全部费用及支付第三方机构检查全部费用。</w:t>
      </w:r>
    </w:p>
    <w:p w:rsidR="00775A54" w:rsidRDefault="00025D71" w:rsidP="00775A54">
      <w:pPr>
        <w:adjustRightInd w:val="0"/>
        <w:spacing w:line="360" w:lineRule="auto"/>
        <w:ind w:firstLineChars="50" w:firstLine="105"/>
        <w:rPr>
          <w:rFonts w:ascii="宋体" w:eastAsia="宋体" w:cs="宋体"/>
          <w:sz w:val="21"/>
          <w:szCs w:val="21"/>
        </w:rPr>
      </w:pPr>
      <w:r>
        <w:rPr>
          <w:rFonts w:ascii="宋体" w:eastAsia="宋体" w:cs="宋体"/>
          <w:sz w:val="21"/>
          <w:szCs w:val="21"/>
        </w:rPr>
        <w:t>6</w:t>
      </w:r>
      <w:r>
        <w:rPr>
          <w:rFonts w:ascii="宋体" w:eastAsia="宋体" w:cs="宋体" w:hint="eastAsia"/>
          <w:sz w:val="21"/>
          <w:szCs w:val="21"/>
        </w:rPr>
        <w:t>、售后服务要求：</w:t>
      </w:r>
    </w:p>
    <w:p w:rsidR="00775A54" w:rsidRDefault="00025D71" w:rsidP="00775A54">
      <w:pPr>
        <w:tabs>
          <w:tab w:val="left" w:pos="1232"/>
        </w:tabs>
        <w:adjustRightInd w:val="0"/>
        <w:spacing w:line="360" w:lineRule="auto"/>
        <w:ind w:firstLineChars="200" w:firstLine="420"/>
        <w:rPr>
          <w:rFonts w:ascii="宋体" w:eastAsia="宋体" w:cs="宋体"/>
          <w:sz w:val="21"/>
          <w:szCs w:val="21"/>
        </w:rPr>
      </w:pPr>
      <w:r>
        <w:rPr>
          <w:rFonts w:ascii="宋体" w:eastAsia="宋体" w:cs="宋体" w:hint="eastAsia"/>
          <w:sz w:val="21"/>
          <w:szCs w:val="21"/>
        </w:rPr>
        <w:t>在质保期内，投标人所投成品非采购方人为因素照成故障等问题，由投标人负责维修或更换相关损坏部件。设备在保质期内，一年内如连续故障大修三次或</w:t>
      </w:r>
      <w:r>
        <w:rPr>
          <w:rFonts w:ascii="宋体" w:eastAsia="宋体" w:cs="宋体" w:hint="eastAsia"/>
          <w:color w:val="000000"/>
          <w:sz w:val="21"/>
          <w:szCs w:val="21"/>
        </w:rPr>
        <w:t>者</w:t>
      </w:r>
      <w:r>
        <w:rPr>
          <w:rFonts w:ascii="宋体" w:eastAsia="宋体" w:cs="宋体"/>
          <w:color w:val="000000"/>
          <w:sz w:val="21"/>
          <w:szCs w:val="21"/>
        </w:rPr>
        <w:t>48</w:t>
      </w:r>
      <w:r>
        <w:rPr>
          <w:rFonts w:ascii="宋体" w:eastAsia="宋体" w:cs="宋体" w:hint="eastAsia"/>
          <w:color w:val="000000"/>
          <w:sz w:val="21"/>
          <w:szCs w:val="21"/>
        </w:rPr>
        <w:t>小</w:t>
      </w:r>
      <w:r>
        <w:rPr>
          <w:rFonts w:ascii="宋体" w:eastAsia="宋体" w:cs="宋体" w:hint="eastAsia"/>
          <w:sz w:val="21"/>
          <w:szCs w:val="21"/>
        </w:rPr>
        <w:t>时内抢修不成功无更好解决办法的，给采购人带来影响的，投标人须无条件更换满足招标条件的全新设备。</w:t>
      </w:r>
    </w:p>
    <w:p w:rsidR="00775A54" w:rsidRDefault="00025D71">
      <w:pPr>
        <w:adjustRightInd w:val="0"/>
        <w:spacing w:line="360" w:lineRule="auto"/>
        <w:rPr>
          <w:rFonts w:ascii="宋体" w:eastAsia="宋体" w:cs="宋体"/>
          <w:sz w:val="21"/>
          <w:szCs w:val="21"/>
        </w:rPr>
      </w:pPr>
      <w:r>
        <w:rPr>
          <w:rFonts w:ascii="宋体" w:eastAsia="宋体" w:cs="宋体"/>
          <w:sz w:val="21"/>
          <w:szCs w:val="21"/>
        </w:rPr>
        <w:t>7</w:t>
      </w:r>
      <w:r>
        <w:rPr>
          <w:rFonts w:ascii="宋体" w:eastAsia="宋体" w:cs="宋体" w:hint="eastAsia"/>
          <w:sz w:val="21"/>
          <w:szCs w:val="21"/>
        </w:rPr>
        <w:t>、违约责任：</w:t>
      </w:r>
    </w:p>
    <w:p w:rsidR="00775A54" w:rsidRDefault="00025D71">
      <w:pPr>
        <w:tabs>
          <w:tab w:val="left" w:pos="300"/>
        </w:tabs>
        <w:adjustRightInd w:val="0"/>
        <w:spacing w:line="360" w:lineRule="auto"/>
        <w:rPr>
          <w:rFonts w:ascii="宋体" w:eastAsia="宋体" w:cs="宋体"/>
          <w:sz w:val="21"/>
          <w:szCs w:val="21"/>
        </w:rPr>
      </w:pPr>
      <w:r>
        <w:rPr>
          <w:rFonts w:ascii="宋体" w:eastAsia="宋体" w:cs="宋体" w:hint="eastAsia"/>
          <w:sz w:val="21"/>
          <w:szCs w:val="21"/>
        </w:rPr>
        <w:t>（</w:t>
      </w:r>
      <w:r>
        <w:rPr>
          <w:rFonts w:ascii="宋体" w:eastAsia="宋体" w:cs="宋体"/>
          <w:sz w:val="21"/>
          <w:szCs w:val="21"/>
        </w:rPr>
        <w:t>1</w:t>
      </w:r>
      <w:r>
        <w:rPr>
          <w:rFonts w:ascii="宋体" w:eastAsia="宋体" w:cs="宋体" w:hint="eastAsia"/>
          <w:sz w:val="21"/>
          <w:szCs w:val="21"/>
        </w:rPr>
        <w:t>）、乙方逾期交货的，每日应向甲方偿付合同总额的千分之五作为违约金，并承担甲方因此所受的损失费用。</w:t>
      </w:r>
    </w:p>
    <w:p w:rsidR="00775A54" w:rsidRDefault="00025D71">
      <w:pPr>
        <w:tabs>
          <w:tab w:val="left" w:pos="300"/>
        </w:tabs>
        <w:adjustRightInd w:val="0"/>
        <w:spacing w:line="360" w:lineRule="auto"/>
        <w:rPr>
          <w:rFonts w:ascii="宋体" w:eastAsia="宋体" w:cs="宋体"/>
          <w:sz w:val="21"/>
          <w:szCs w:val="21"/>
        </w:rPr>
      </w:pPr>
      <w:r>
        <w:rPr>
          <w:rFonts w:ascii="宋体" w:eastAsia="宋体" w:cs="宋体" w:hint="eastAsia"/>
          <w:sz w:val="21"/>
          <w:szCs w:val="21"/>
        </w:rPr>
        <w:t>（</w:t>
      </w:r>
      <w:r>
        <w:rPr>
          <w:rFonts w:ascii="宋体" w:eastAsia="宋体" w:cs="宋体"/>
          <w:sz w:val="21"/>
          <w:szCs w:val="21"/>
        </w:rPr>
        <w:t>2</w:t>
      </w:r>
      <w:r>
        <w:rPr>
          <w:rFonts w:ascii="宋体" w:eastAsia="宋体" w:cs="宋体" w:hint="eastAsia"/>
          <w:sz w:val="21"/>
          <w:szCs w:val="21"/>
        </w:rPr>
        <w:t>）、保修期内，如乙方不能依合同按时履行保修维护服务项目，甲方有权动用货物维修保证金（质量保证金），对须维修保养的合同货物进行维修保养，并追究乙方的违约责任。</w:t>
      </w:r>
    </w:p>
    <w:p w:rsidR="00775A54" w:rsidRDefault="00025D71">
      <w:pPr>
        <w:tabs>
          <w:tab w:val="left" w:pos="300"/>
        </w:tabs>
        <w:adjustRightInd w:val="0"/>
        <w:spacing w:line="360" w:lineRule="auto"/>
        <w:rPr>
          <w:rFonts w:ascii="宋体" w:eastAsia="宋体" w:cs="宋体"/>
          <w:sz w:val="21"/>
          <w:szCs w:val="21"/>
        </w:rPr>
      </w:pPr>
      <w:r>
        <w:rPr>
          <w:rFonts w:ascii="宋体" w:eastAsia="宋体" w:cs="宋体" w:hint="eastAsia"/>
          <w:sz w:val="21"/>
          <w:szCs w:val="21"/>
        </w:rPr>
        <w:t>（</w:t>
      </w:r>
      <w:r>
        <w:rPr>
          <w:rFonts w:ascii="宋体" w:eastAsia="宋体" w:cs="宋体"/>
          <w:sz w:val="21"/>
          <w:szCs w:val="21"/>
        </w:rPr>
        <w:t>3</w:t>
      </w:r>
      <w:r>
        <w:rPr>
          <w:rFonts w:ascii="宋体" w:eastAsia="宋体" w:cs="宋体" w:hint="eastAsia"/>
          <w:sz w:val="21"/>
          <w:szCs w:val="21"/>
        </w:rPr>
        <w:t>）、乙方所交货物质量不符合合同、乙方报价文件承诺以及采购文件技术要求的，甲方有权单方面终止合同的执行，有权将全部货物作退货处理，由此造成的全部损失由乙方承担。</w:t>
      </w:r>
    </w:p>
    <w:p w:rsidR="00775A54" w:rsidRDefault="00025D71">
      <w:pPr>
        <w:spacing w:line="360" w:lineRule="auto"/>
        <w:rPr>
          <w:rFonts w:ascii="宋体" w:eastAsia="宋体" w:cs="宋体"/>
          <w:sz w:val="21"/>
          <w:szCs w:val="21"/>
        </w:rPr>
      </w:pPr>
      <w:r>
        <w:rPr>
          <w:rFonts w:ascii="宋体" w:eastAsia="宋体" w:cs="宋体" w:hint="eastAsia"/>
          <w:sz w:val="21"/>
          <w:szCs w:val="21"/>
        </w:rPr>
        <w:t>乙方所交货物的品种、数量、规格不符合合同规定的，由乙方负责调换或退货，并承担调货或退货而支付的实际费用。</w:t>
      </w:r>
    </w:p>
    <w:p w:rsidR="00775A54" w:rsidRDefault="00775A54">
      <w:pPr>
        <w:rPr>
          <w:color w:val="000000"/>
          <w:szCs w:val="22"/>
        </w:rPr>
      </w:pPr>
    </w:p>
    <w:p w:rsidR="00775A54" w:rsidRDefault="00775A54">
      <w:pPr>
        <w:rPr>
          <w:color w:val="000000"/>
          <w:szCs w:val="22"/>
        </w:rPr>
      </w:pPr>
    </w:p>
    <w:p w:rsidR="00775A54" w:rsidRDefault="00775A54">
      <w:pPr>
        <w:rPr>
          <w:color w:val="000000"/>
          <w:szCs w:val="22"/>
        </w:rPr>
      </w:pPr>
    </w:p>
    <w:p w:rsidR="00775A54" w:rsidRDefault="00775A54">
      <w:pPr>
        <w:rPr>
          <w:color w:val="000000"/>
          <w:szCs w:val="22"/>
        </w:rPr>
      </w:pPr>
    </w:p>
    <w:p w:rsidR="00775A54" w:rsidRDefault="00775A54">
      <w:pPr>
        <w:rPr>
          <w:color w:val="000000"/>
          <w:szCs w:val="22"/>
        </w:rPr>
      </w:pPr>
    </w:p>
    <w:p w:rsidR="00775A54" w:rsidRDefault="00775A54">
      <w:pPr>
        <w:rPr>
          <w:color w:val="000000"/>
          <w:szCs w:val="22"/>
        </w:rPr>
      </w:pPr>
    </w:p>
    <w:p w:rsidR="00775A54" w:rsidRDefault="00775A54">
      <w:pPr>
        <w:rPr>
          <w:color w:val="000000"/>
          <w:szCs w:val="22"/>
        </w:rPr>
      </w:pPr>
    </w:p>
    <w:p w:rsidR="00775A54" w:rsidRDefault="00775A54">
      <w:pPr>
        <w:pStyle w:val="2"/>
        <w:jc w:val="both"/>
        <w:rPr>
          <w:rFonts w:ascii="宋体" w:eastAsia="宋体"/>
          <w:b/>
          <w:bCs w:val="0"/>
          <w:color w:val="000000"/>
          <w:sz w:val="52"/>
        </w:rPr>
      </w:pPr>
    </w:p>
    <w:p w:rsidR="00775A54" w:rsidRDefault="00025D71">
      <w:pPr>
        <w:pStyle w:val="2"/>
        <w:tabs>
          <w:tab w:val="left" w:pos="2874"/>
        </w:tabs>
        <w:jc w:val="both"/>
        <w:rPr>
          <w:rFonts w:ascii="宋体" w:eastAsia="宋体"/>
          <w:b/>
          <w:bCs w:val="0"/>
          <w:color w:val="000000"/>
          <w:sz w:val="52"/>
        </w:rPr>
      </w:pPr>
      <w:r>
        <w:rPr>
          <w:rFonts w:ascii="宋体" w:eastAsia="宋体"/>
          <w:b/>
          <w:bCs w:val="0"/>
          <w:color w:val="000000"/>
          <w:sz w:val="52"/>
        </w:rPr>
        <w:tab/>
      </w:r>
    </w:p>
    <w:p w:rsidR="00775A54" w:rsidRDefault="00775A54">
      <w:pPr>
        <w:rPr>
          <w:color w:val="000000"/>
          <w:szCs w:val="22"/>
        </w:rPr>
      </w:pPr>
    </w:p>
    <w:p w:rsidR="00775A54" w:rsidRDefault="00775A54">
      <w:pPr>
        <w:rPr>
          <w:color w:val="000000"/>
          <w:szCs w:val="22"/>
        </w:rPr>
      </w:pPr>
    </w:p>
    <w:p w:rsidR="00775A54" w:rsidRDefault="00775A54">
      <w:pPr>
        <w:rPr>
          <w:color w:val="000000"/>
          <w:szCs w:val="22"/>
        </w:rPr>
      </w:pPr>
    </w:p>
    <w:p w:rsidR="00775A54" w:rsidRDefault="00775A54">
      <w:pPr>
        <w:rPr>
          <w:color w:val="000000"/>
          <w:szCs w:val="22"/>
        </w:rPr>
      </w:pPr>
    </w:p>
    <w:p w:rsidR="00775A54" w:rsidRDefault="00025D71">
      <w:pPr>
        <w:pStyle w:val="2"/>
        <w:rPr>
          <w:rFonts w:ascii="宋体" w:eastAsia="宋体"/>
          <w:b/>
          <w:bCs w:val="0"/>
          <w:color w:val="000000"/>
          <w:sz w:val="52"/>
        </w:rPr>
      </w:pPr>
      <w:r>
        <w:rPr>
          <w:rFonts w:ascii="宋体" w:eastAsia="宋体" w:hint="eastAsia"/>
          <w:b/>
          <w:bCs w:val="0"/>
          <w:color w:val="000000"/>
          <w:sz w:val="52"/>
        </w:rPr>
        <w:t>第三部分</w:t>
      </w:r>
    </w:p>
    <w:p w:rsidR="00775A54" w:rsidRDefault="00025D71">
      <w:pPr>
        <w:pStyle w:val="2"/>
        <w:rPr>
          <w:rFonts w:ascii="宋体" w:eastAsia="宋体"/>
          <w:b/>
          <w:bCs w:val="0"/>
          <w:color w:val="000000"/>
          <w:sz w:val="52"/>
        </w:rPr>
      </w:pPr>
      <w:r>
        <w:rPr>
          <w:rFonts w:ascii="宋体" w:eastAsia="宋体" w:hint="eastAsia"/>
          <w:b/>
          <w:bCs w:val="0"/>
          <w:color w:val="000000"/>
          <w:sz w:val="52"/>
        </w:rPr>
        <w:t>投标人须知</w:t>
      </w:r>
    </w:p>
    <w:p w:rsidR="00775A54" w:rsidRDefault="00775A54">
      <w:pPr>
        <w:rPr>
          <w:rFonts w:ascii="宋体" w:eastAsia="宋体"/>
          <w:color w:val="000000"/>
        </w:rPr>
        <w:sectPr w:rsidR="00775A54">
          <w:headerReference w:type="default" r:id="rId12"/>
          <w:footerReference w:type="even" r:id="rId13"/>
          <w:footerReference w:type="default" r:id="rId14"/>
          <w:pgSz w:w="11906" w:h="16838"/>
          <w:pgMar w:top="1361" w:right="1797" w:bottom="1361" w:left="1797" w:header="851" w:footer="992" w:gutter="0"/>
          <w:pgNumType w:fmt="numberInDash"/>
          <w:cols w:space="720"/>
          <w:docGrid w:type="lines" w:linePitch="312"/>
        </w:sectPr>
      </w:pPr>
    </w:p>
    <w:p w:rsidR="00775A54" w:rsidRDefault="00025D71" w:rsidP="00775A54">
      <w:pPr>
        <w:pStyle w:val="2"/>
        <w:spacing w:line="340" w:lineRule="exact"/>
        <w:ind w:firstLineChars="1095" w:firstLine="3518"/>
        <w:jc w:val="both"/>
        <w:rPr>
          <w:rFonts w:ascii="宋体" w:eastAsia="宋体"/>
          <w:b/>
          <w:bCs w:val="0"/>
          <w:color w:val="000000"/>
          <w:sz w:val="32"/>
          <w:szCs w:val="32"/>
        </w:rPr>
      </w:pPr>
      <w:r>
        <w:rPr>
          <w:rFonts w:ascii="宋体" w:eastAsia="宋体" w:hint="eastAsia"/>
          <w:b/>
          <w:bCs w:val="0"/>
          <w:color w:val="000000"/>
          <w:sz w:val="32"/>
          <w:szCs w:val="32"/>
        </w:rPr>
        <w:lastRenderedPageBreak/>
        <w:t>投标人须知</w:t>
      </w:r>
    </w:p>
    <w:p w:rsidR="00775A54" w:rsidRDefault="00025D71">
      <w:pPr>
        <w:pStyle w:val="a0"/>
        <w:spacing w:line="340" w:lineRule="exact"/>
        <w:ind w:firstLineChars="0" w:firstLine="0"/>
        <w:rPr>
          <w:rFonts w:ascii="宋体" w:eastAsia="宋体"/>
          <w:b/>
          <w:bCs/>
          <w:color w:val="000000"/>
          <w:sz w:val="28"/>
          <w:szCs w:val="21"/>
        </w:rPr>
      </w:pPr>
      <w:r>
        <w:rPr>
          <w:rFonts w:ascii="宋体" w:eastAsia="宋体" w:hint="eastAsia"/>
          <w:b/>
          <w:color w:val="000000"/>
          <w:sz w:val="28"/>
          <w:szCs w:val="21"/>
        </w:rPr>
        <w:t>一、有关说明</w:t>
      </w:r>
    </w:p>
    <w:p w:rsidR="00775A54" w:rsidRDefault="00025D71" w:rsidP="00775A54">
      <w:pPr>
        <w:pStyle w:val="a0"/>
        <w:spacing w:line="440" w:lineRule="exact"/>
        <w:rPr>
          <w:rFonts w:ascii="宋体" w:eastAsia="宋体"/>
          <w:snapToGrid w:val="0"/>
          <w:color w:val="000000"/>
          <w:sz w:val="21"/>
        </w:rPr>
      </w:pPr>
      <w:r>
        <w:rPr>
          <w:rFonts w:ascii="宋体" w:eastAsia="宋体"/>
          <w:color w:val="000000"/>
          <w:sz w:val="21"/>
        </w:rPr>
        <w:t>1.1</w:t>
      </w:r>
      <w:r>
        <w:rPr>
          <w:rFonts w:ascii="宋体" w:eastAsia="宋体" w:hint="eastAsia"/>
          <w:snapToGrid w:val="0"/>
          <w:color w:val="000000"/>
          <w:sz w:val="21"/>
        </w:rPr>
        <w:t>适用范围：依据《中华人民共和国政府采购法》及有关法律法规制定本须知。本项目的采购代理机构、采购人、投标人及有关各方当事人适用本须知。</w:t>
      </w:r>
    </w:p>
    <w:p w:rsidR="00775A54" w:rsidRDefault="00025D71" w:rsidP="00775A54">
      <w:pPr>
        <w:pStyle w:val="a0"/>
        <w:spacing w:line="440" w:lineRule="exact"/>
        <w:rPr>
          <w:rFonts w:ascii="宋体" w:eastAsia="宋体"/>
          <w:color w:val="000000"/>
          <w:sz w:val="21"/>
          <w:szCs w:val="21"/>
        </w:rPr>
      </w:pPr>
      <w:r>
        <w:rPr>
          <w:rFonts w:ascii="宋体" w:eastAsia="宋体"/>
          <w:snapToGrid w:val="0"/>
          <w:color w:val="000000"/>
          <w:sz w:val="21"/>
        </w:rPr>
        <w:t>1.2</w:t>
      </w:r>
      <w:r>
        <w:rPr>
          <w:rFonts w:ascii="宋体" w:eastAsia="宋体" w:hint="eastAsia"/>
          <w:snapToGrid w:val="0"/>
          <w:color w:val="000000"/>
          <w:sz w:val="21"/>
        </w:rPr>
        <w:t>招标范围：</w:t>
      </w:r>
      <w:r>
        <w:rPr>
          <w:rFonts w:ascii="宋体" w:eastAsia="宋体" w:hint="eastAsia"/>
          <w:color w:val="000000"/>
          <w:sz w:val="21"/>
          <w:szCs w:val="21"/>
        </w:rPr>
        <w:t>具体内容及要求详见本招标文件第二部分《项目需求》及相关</w:t>
      </w:r>
      <w:r>
        <w:rPr>
          <w:rFonts w:ascii="宋体" w:eastAsia="宋体" w:hint="eastAsia"/>
          <w:snapToGrid w:val="0"/>
          <w:color w:val="000000"/>
          <w:sz w:val="21"/>
        </w:rPr>
        <w:t>附件资</w:t>
      </w:r>
      <w:r>
        <w:rPr>
          <w:rFonts w:ascii="宋体" w:eastAsia="宋体" w:hint="eastAsia"/>
          <w:color w:val="000000"/>
          <w:sz w:val="21"/>
          <w:szCs w:val="21"/>
        </w:rPr>
        <w:t>料。</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1.3</w:t>
      </w:r>
      <w:r>
        <w:rPr>
          <w:rFonts w:ascii="宋体" w:eastAsia="宋体" w:hint="eastAsia"/>
          <w:color w:val="000000"/>
          <w:sz w:val="21"/>
          <w:szCs w:val="21"/>
        </w:rPr>
        <w:t>“采购人、用户、使用单位”是指湛江经济技术开发区城市综合管理局。</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1.4</w:t>
      </w:r>
      <w:r>
        <w:rPr>
          <w:rFonts w:ascii="宋体" w:eastAsia="宋体" w:hint="eastAsia"/>
          <w:color w:val="000000"/>
          <w:sz w:val="21"/>
          <w:szCs w:val="21"/>
        </w:rPr>
        <w:t>“采购代理机构”是指广东宏正工程咨询有限公司。</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1.5</w:t>
      </w:r>
      <w:r>
        <w:rPr>
          <w:rFonts w:ascii="宋体" w:eastAsia="宋体" w:hint="eastAsia"/>
          <w:color w:val="000000"/>
          <w:sz w:val="21"/>
          <w:szCs w:val="21"/>
        </w:rPr>
        <w:t>“采购监管部门”是指负责采购人本级预算项目的财政部门。</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1.6</w:t>
      </w:r>
      <w:r>
        <w:rPr>
          <w:rFonts w:ascii="宋体" w:eastAsia="宋体" w:hint="eastAsia"/>
          <w:color w:val="000000"/>
          <w:sz w:val="21"/>
          <w:szCs w:val="21"/>
        </w:rPr>
        <w:t>“投标人”是指在国内经合法的工商注册登记、具有从事本项目的经营范围和能力、并依循正当途径通过采购代理机构的资格登记审查后获取本招标文件的供应商。</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1.7</w:t>
      </w:r>
      <w:r>
        <w:rPr>
          <w:rFonts w:ascii="宋体" w:eastAsia="宋体" w:hint="eastAsia"/>
          <w:color w:val="000000"/>
          <w:sz w:val="21"/>
          <w:szCs w:val="21"/>
        </w:rPr>
        <w:t>“有效投标人”是指在规定时间内按要求递交投标文件和缴交投标保证金、并经评标委员会评定确认符合要求的投标人。</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1.8</w:t>
      </w:r>
      <w:r>
        <w:rPr>
          <w:rFonts w:ascii="宋体" w:eastAsia="宋体" w:hint="eastAsia"/>
          <w:color w:val="000000"/>
          <w:sz w:val="21"/>
          <w:szCs w:val="21"/>
        </w:rPr>
        <w:t>“中标人”是指经中标公告后，收到采购代理机构发出的《中标通知书》并按规定缴交了中标服务费的投标人。</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1.9</w:t>
      </w:r>
      <w:r>
        <w:rPr>
          <w:rFonts w:ascii="宋体" w:eastAsia="宋体" w:hint="eastAsia"/>
          <w:color w:val="000000"/>
          <w:sz w:val="21"/>
          <w:szCs w:val="21"/>
        </w:rPr>
        <w:t>“质疑人”是指已参加本招标采购项目活动并以书面形式在按质疑规定的时间及有关要求向采购代理机构提出质疑的投标人。</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1.10</w:t>
      </w:r>
      <w:r>
        <w:rPr>
          <w:rFonts w:ascii="宋体" w:eastAsia="宋体" w:hint="eastAsia"/>
          <w:color w:val="000000"/>
          <w:sz w:val="21"/>
          <w:szCs w:val="21"/>
        </w:rPr>
        <w:t>“货物”是指投标人制造或组织符合招标文件要求的货物等。招标文件中没有提及招标货物来源地的，根据《政府采购法》的相关规定均应是本国货物，优先采购自主创新、节能、环保产品。投标的货物必须是其合法生产的符合国家有关标准要求的货物，并满足政府招标文件规定的规格、参数、质量、价格、有效期、售后服务等要求。</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1.11</w:t>
      </w:r>
      <w:r>
        <w:rPr>
          <w:rFonts w:ascii="宋体" w:eastAsia="宋体" w:hint="eastAsia"/>
          <w:color w:val="000000"/>
          <w:sz w:val="21"/>
          <w:szCs w:val="21"/>
        </w:rPr>
        <w:t>“服务”是指除货物和工程以外的其他政府采购对象</w:t>
      </w:r>
      <w:r>
        <w:rPr>
          <w:rFonts w:ascii="宋体" w:eastAsia="宋体"/>
          <w:color w:val="000000"/>
          <w:sz w:val="21"/>
          <w:szCs w:val="21"/>
        </w:rPr>
        <w:t>,</w:t>
      </w:r>
      <w:r>
        <w:rPr>
          <w:rFonts w:ascii="宋体" w:eastAsia="宋体" w:hint="eastAsia"/>
          <w:color w:val="000000"/>
          <w:sz w:val="21"/>
          <w:szCs w:val="21"/>
        </w:rPr>
        <w:t>其中包括：投标人须承担的运输装卸、安装、技术支持、培训以及招标文件规定的其它服务。</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1.12</w:t>
      </w:r>
      <w:r>
        <w:rPr>
          <w:rFonts w:ascii="宋体" w:eastAsia="宋体" w:hint="eastAsia"/>
          <w:color w:val="000000"/>
          <w:sz w:val="21"/>
          <w:szCs w:val="21"/>
        </w:rPr>
        <w:t>本文件未注明具体配置的产品和相关服务，均以出厂标准配置或行业通用标准为准。</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1.13</w:t>
      </w:r>
      <w:r>
        <w:rPr>
          <w:rFonts w:ascii="宋体" w:eastAsia="宋体" w:hint="eastAsia"/>
          <w:color w:val="000000"/>
          <w:sz w:val="21"/>
          <w:szCs w:val="21"/>
        </w:rPr>
        <w:t>投标有效期：</w:t>
      </w:r>
    </w:p>
    <w:p w:rsidR="00775A54" w:rsidRDefault="00025D71">
      <w:pPr>
        <w:pStyle w:val="a0"/>
        <w:spacing w:line="440" w:lineRule="exact"/>
        <w:ind w:firstLineChars="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w:t>
      </w:r>
      <w:r>
        <w:rPr>
          <w:rFonts w:ascii="宋体" w:eastAsia="宋体" w:hint="eastAsia"/>
          <w:color w:val="000000"/>
          <w:sz w:val="21"/>
          <w:szCs w:val="21"/>
        </w:rPr>
        <w:t>）投标有效期是指招标文件所规定的投标截止期后的一段时间，在这段时间内，采购代理机构可以就本项目对投标人进行资质审查、确定其为中标人及授予合同，投标人不得对投标文件的实质性内容做出修改，并且以投标保证金进行担保。</w:t>
      </w:r>
    </w:p>
    <w:p w:rsidR="00775A54" w:rsidRDefault="00025D71">
      <w:pPr>
        <w:pStyle w:val="a0"/>
        <w:spacing w:line="440" w:lineRule="exact"/>
        <w:ind w:firstLineChars="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2</w:t>
      </w:r>
      <w:r>
        <w:rPr>
          <w:rFonts w:ascii="宋体" w:eastAsia="宋体" w:hint="eastAsia"/>
          <w:color w:val="000000"/>
          <w:sz w:val="21"/>
          <w:szCs w:val="21"/>
        </w:rPr>
        <w:t>）特殊情况下，采购代理机构可于投标有效期期满之前，要求投标人同意延长投标有效期，要求与答复均应为书面形式。不同意或拒绝延期的投标人将视为自动放弃投标</w:t>
      </w:r>
      <w:r>
        <w:rPr>
          <w:rFonts w:ascii="宋体" w:eastAsia="宋体"/>
          <w:color w:val="000000"/>
          <w:sz w:val="21"/>
          <w:szCs w:val="21"/>
        </w:rPr>
        <w:t>,</w:t>
      </w:r>
      <w:r>
        <w:rPr>
          <w:rFonts w:ascii="宋体" w:eastAsia="宋体" w:hint="eastAsia"/>
          <w:color w:val="000000"/>
          <w:sz w:val="21"/>
          <w:szCs w:val="21"/>
        </w:rPr>
        <w:t>其投标保证金将予以退还。</w:t>
      </w:r>
    </w:p>
    <w:p w:rsidR="00775A54" w:rsidRDefault="00025D71">
      <w:pPr>
        <w:pStyle w:val="a0"/>
        <w:spacing w:line="440" w:lineRule="exact"/>
        <w:ind w:firstLineChars="0"/>
        <w:rPr>
          <w:rFonts w:ascii="宋体" w:eastAsia="宋体"/>
          <w:color w:val="000000"/>
          <w:sz w:val="21"/>
          <w:szCs w:val="21"/>
        </w:rPr>
      </w:pPr>
      <w:r>
        <w:rPr>
          <w:rFonts w:ascii="宋体" w:eastAsia="宋体" w:hint="eastAsia"/>
          <w:color w:val="000000"/>
          <w:sz w:val="21"/>
          <w:szCs w:val="21"/>
        </w:rPr>
        <w:lastRenderedPageBreak/>
        <w:t>（</w:t>
      </w:r>
      <w:r>
        <w:rPr>
          <w:rFonts w:ascii="宋体" w:eastAsia="宋体"/>
          <w:color w:val="000000"/>
          <w:sz w:val="21"/>
          <w:szCs w:val="21"/>
        </w:rPr>
        <w:t>3</w:t>
      </w:r>
      <w:r>
        <w:rPr>
          <w:rFonts w:ascii="宋体" w:eastAsia="宋体" w:hint="eastAsia"/>
          <w:color w:val="000000"/>
          <w:sz w:val="21"/>
          <w:szCs w:val="21"/>
        </w:rPr>
        <w:t>）本项目从开标之日起，投标有效期为</w:t>
      </w:r>
      <w:r>
        <w:rPr>
          <w:rFonts w:ascii="宋体" w:eastAsia="宋体"/>
          <w:color w:val="000000"/>
          <w:sz w:val="21"/>
          <w:szCs w:val="21"/>
        </w:rPr>
        <w:t>90</w:t>
      </w:r>
      <w:r>
        <w:rPr>
          <w:rFonts w:ascii="宋体" w:eastAsia="宋体" w:hint="eastAsia"/>
          <w:color w:val="000000"/>
          <w:sz w:val="21"/>
          <w:szCs w:val="21"/>
        </w:rPr>
        <w:t>天。中标人有效期延续到项目验收通过之日。</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1.14</w:t>
      </w:r>
      <w:r>
        <w:rPr>
          <w:rFonts w:ascii="宋体" w:eastAsia="宋体" w:hint="eastAsia"/>
          <w:color w:val="000000"/>
          <w:sz w:val="21"/>
          <w:szCs w:val="21"/>
        </w:rPr>
        <w:t>招标文件中所规定的“书面形式”是指任何手写的、打印的或印刷的通讯，包括信函、电报和传真。</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1.15</w:t>
      </w:r>
      <w:r>
        <w:rPr>
          <w:rFonts w:ascii="宋体" w:eastAsia="宋体" w:hint="eastAsia"/>
          <w:color w:val="000000"/>
          <w:sz w:val="21"/>
          <w:szCs w:val="21"/>
        </w:rPr>
        <w:t>投标文件所指的公章必须为企（事）业法人公章，且与投标人名称一致，不能以其它业务章或附属机构章代替。需签名处必须由法定代表人或全权代表亲笔签署。</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1.16</w:t>
      </w:r>
      <w:r>
        <w:rPr>
          <w:rFonts w:ascii="宋体" w:eastAsia="宋体" w:hint="eastAsia"/>
          <w:color w:val="000000"/>
          <w:sz w:val="21"/>
          <w:szCs w:val="21"/>
        </w:rPr>
        <w:t>日期、天数、时间：未特别说明的，均为公历日（天）及北京授时中心发布的时间。</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1.17</w:t>
      </w:r>
      <w:r>
        <w:rPr>
          <w:rFonts w:ascii="宋体" w:eastAsia="宋体" w:hint="eastAsia"/>
          <w:color w:val="000000"/>
          <w:sz w:val="21"/>
          <w:szCs w:val="21"/>
        </w:rPr>
        <w:t>招标文件中的标题或题名仅起引导作用，而不应视为对招标文件内容的理解和解释。</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1.18</w:t>
      </w:r>
      <w:r>
        <w:rPr>
          <w:rFonts w:ascii="宋体" w:eastAsia="宋体" w:hint="eastAsia"/>
          <w:color w:val="000000"/>
          <w:sz w:val="21"/>
          <w:szCs w:val="21"/>
        </w:rPr>
        <w:t>政策强制采购产品：</w:t>
      </w:r>
    </w:p>
    <w:p w:rsidR="00775A54" w:rsidRDefault="00025D71">
      <w:pPr>
        <w:pStyle w:val="a0"/>
        <w:spacing w:line="440" w:lineRule="exact"/>
        <w:ind w:firstLineChars="0"/>
        <w:rPr>
          <w:rFonts w:ascii="宋体" w:eastAsia="宋体"/>
          <w:b/>
          <w:color w:val="000000"/>
          <w:sz w:val="21"/>
          <w:szCs w:val="21"/>
        </w:rPr>
      </w:pPr>
      <w:r>
        <w:rPr>
          <w:rFonts w:ascii="宋体" w:eastAsia="宋体" w:hint="eastAsia"/>
          <w:b/>
          <w:color w:val="000000"/>
          <w:sz w:val="21"/>
          <w:szCs w:val="21"/>
        </w:rPr>
        <w:t>（</w:t>
      </w:r>
      <w:r>
        <w:rPr>
          <w:rFonts w:ascii="宋体" w:eastAsia="宋体"/>
          <w:b/>
          <w:color w:val="000000"/>
          <w:sz w:val="21"/>
          <w:szCs w:val="21"/>
        </w:rPr>
        <w:t>1</w:t>
      </w:r>
      <w:r>
        <w:rPr>
          <w:rFonts w:ascii="宋体" w:eastAsia="宋体" w:hint="eastAsia"/>
          <w:b/>
          <w:color w:val="000000"/>
          <w:sz w:val="21"/>
          <w:szCs w:val="21"/>
        </w:rPr>
        <w:t>）本项目货物涉及到财政部颁布最新一期的《节能产品政府采购清单》或《环境标志产品政府采购清单》强制采购的产品，投标人必须在最新一期清单范围内选择适用产品投标。</w:t>
      </w:r>
    </w:p>
    <w:p w:rsidR="00775A54" w:rsidRDefault="00025D71">
      <w:pPr>
        <w:pStyle w:val="a0"/>
        <w:spacing w:line="440" w:lineRule="exact"/>
        <w:ind w:firstLineChars="0"/>
        <w:rPr>
          <w:rFonts w:ascii="宋体" w:eastAsia="宋体"/>
          <w:b/>
          <w:color w:val="000000"/>
          <w:sz w:val="21"/>
          <w:szCs w:val="21"/>
        </w:rPr>
      </w:pPr>
      <w:r>
        <w:rPr>
          <w:rFonts w:ascii="宋体" w:eastAsia="宋体" w:hint="eastAsia"/>
          <w:b/>
          <w:color w:val="000000"/>
          <w:sz w:val="21"/>
          <w:szCs w:val="21"/>
        </w:rPr>
        <w:t>（</w:t>
      </w:r>
      <w:r>
        <w:rPr>
          <w:rFonts w:ascii="宋体" w:eastAsia="宋体"/>
          <w:b/>
          <w:color w:val="000000"/>
          <w:sz w:val="21"/>
          <w:szCs w:val="21"/>
        </w:rPr>
        <w:t>2</w:t>
      </w:r>
      <w:r>
        <w:rPr>
          <w:rFonts w:ascii="宋体" w:eastAsia="宋体" w:hint="eastAsia"/>
          <w:b/>
          <w:color w:val="000000"/>
          <w:sz w:val="21"/>
          <w:szCs w:val="21"/>
        </w:rPr>
        <w:t>）凡列入《中华人民共和国实施强制性产品认证的产品目录》的产品，必须具有</w:t>
      </w:r>
      <w:r>
        <w:rPr>
          <w:rFonts w:ascii="宋体" w:eastAsia="宋体"/>
          <w:b/>
          <w:color w:val="000000"/>
          <w:sz w:val="21"/>
          <w:szCs w:val="21"/>
        </w:rPr>
        <w:t>CCC</w:t>
      </w:r>
      <w:r>
        <w:rPr>
          <w:rFonts w:ascii="宋体" w:eastAsia="宋体" w:hint="eastAsia"/>
          <w:b/>
          <w:color w:val="000000"/>
          <w:sz w:val="21"/>
          <w:szCs w:val="21"/>
        </w:rPr>
        <w:t>认证证书。</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1.19</w:t>
      </w:r>
      <w:r>
        <w:rPr>
          <w:rFonts w:ascii="宋体" w:eastAsia="宋体" w:hint="eastAsia"/>
          <w:color w:val="000000"/>
          <w:sz w:val="21"/>
          <w:szCs w:val="21"/>
        </w:rPr>
        <w:t>对小型或微型企业投标的扶持（监狱企业视同小型、微型企业，监狱企业参加政府采购活动时，应当提供由省级以上监狱管理局、戒毒管理局</w:t>
      </w:r>
      <w:r>
        <w:rPr>
          <w:rFonts w:ascii="宋体" w:eastAsia="宋体"/>
          <w:color w:val="000000"/>
          <w:sz w:val="21"/>
          <w:szCs w:val="21"/>
        </w:rPr>
        <w:t>(</w:t>
      </w:r>
      <w:r>
        <w:rPr>
          <w:rFonts w:ascii="宋体" w:eastAsia="宋体" w:hint="eastAsia"/>
          <w:color w:val="000000"/>
          <w:sz w:val="21"/>
          <w:szCs w:val="21"/>
        </w:rPr>
        <w:t>含新疆生产建设兵团</w:t>
      </w:r>
      <w:r>
        <w:rPr>
          <w:rFonts w:ascii="宋体" w:eastAsia="宋体"/>
          <w:color w:val="000000"/>
          <w:sz w:val="21"/>
          <w:szCs w:val="21"/>
        </w:rPr>
        <w:t>)</w:t>
      </w:r>
      <w:r>
        <w:rPr>
          <w:rFonts w:ascii="宋体" w:eastAsia="宋体" w:hint="eastAsia"/>
          <w:color w:val="000000"/>
          <w:sz w:val="21"/>
          <w:szCs w:val="21"/>
        </w:rPr>
        <w:t>出具的属于监狱企业的证明文件）：</w:t>
      </w:r>
    </w:p>
    <w:p w:rsidR="00775A54" w:rsidRDefault="00025D71">
      <w:pPr>
        <w:pStyle w:val="a0"/>
        <w:spacing w:line="440" w:lineRule="exact"/>
        <w:ind w:firstLineChars="0"/>
        <w:rPr>
          <w:rFonts w:ascii="宋体" w:eastAsia="宋体"/>
          <w:color w:val="000000"/>
          <w:sz w:val="24"/>
          <w:szCs w:val="24"/>
        </w:rPr>
      </w:pPr>
      <w:r>
        <w:rPr>
          <w:rFonts w:ascii="宋体" w:eastAsia="宋体"/>
          <w:color w:val="000000"/>
          <w:sz w:val="21"/>
          <w:szCs w:val="21"/>
        </w:rPr>
        <w:t>1</w:t>
      </w:r>
      <w:r>
        <w:rPr>
          <w:rFonts w:ascii="宋体" w:eastAsia="宋体" w:hint="eastAsia"/>
          <w:color w:val="000000"/>
          <w:sz w:val="21"/>
          <w:szCs w:val="21"/>
        </w:rPr>
        <w:t>）</w:t>
      </w:r>
      <w:r>
        <w:rPr>
          <w:rFonts w:ascii="宋体" w:eastAsia="宋体"/>
          <w:color w:val="000000"/>
          <w:sz w:val="21"/>
          <w:szCs w:val="21"/>
        </w:rPr>
        <w:tab/>
      </w:r>
      <w:r>
        <w:rPr>
          <w:rFonts w:ascii="宋体" w:eastAsia="宋体" w:hint="eastAsia"/>
          <w:color w:val="000000"/>
          <w:sz w:val="21"/>
          <w:szCs w:val="21"/>
        </w:rPr>
        <w:t>投标供应商为小型或微型企业（包括成员全部为</w:t>
      </w:r>
      <w:r>
        <w:rPr>
          <w:rFonts w:ascii="宋体" w:eastAsia="宋体" w:hint="eastAsia"/>
          <w:color w:val="000000"/>
          <w:sz w:val="24"/>
          <w:szCs w:val="24"/>
        </w:rPr>
        <w:t>小型或微型企业的联合体）且投标产品含小型或微型企业产品时，报价给予</w:t>
      </w:r>
      <w:r>
        <w:rPr>
          <w:rFonts w:ascii="宋体" w:eastAsia="宋体"/>
          <w:color w:val="000000"/>
          <w:sz w:val="24"/>
          <w:szCs w:val="24"/>
        </w:rPr>
        <w:t>C1</w:t>
      </w:r>
      <w:r>
        <w:rPr>
          <w:rFonts w:ascii="宋体" w:eastAsia="宋体" w:hint="eastAsia"/>
          <w:color w:val="000000"/>
          <w:sz w:val="24"/>
          <w:szCs w:val="24"/>
        </w:rPr>
        <w:t>的价格扣除（</w:t>
      </w:r>
      <w:r>
        <w:rPr>
          <w:rFonts w:ascii="宋体" w:eastAsia="宋体"/>
          <w:color w:val="000000"/>
          <w:sz w:val="24"/>
          <w:szCs w:val="24"/>
        </w:rPr>
        <w:t>C1</w:t>
      </w:r>
      <w:r>
        <w:rPr>
          <w:rFonts w:ascii="宋体" w:eastAsia="宋体" w:hint="eastAsia"/>
          <w:color w:val="000000"/>
          <w:sz w:val="24"/>
          <w:szCs w:val="24"/>
        </w:rPr>
        <w:t>的取值为</w:t>
      </w:r>
      <w:r>
        <w:rPr>
          <w:rFonts w:ascii="宋体" w:eastAsia="宋体"/>
          <w:color w:val="000000"/>
          <w:sz w:val="24"/>
          <w:szCs w:val="24"/>
        </w:rPr>
        <w:t>6%</w:t>
      </w:r>
      <w:r>
        <w:rPr>
          <w:rFonts w:ascii="宋体" w:eastAsia="宋体" w:hint="eastAsia"/>
          <w:color w:val="000000"/>
          <w:sz w:val="24"/>
          <w:szCs w:val="24"/>
        </w:rPr>
        <w:t>），即：评标价＝核实价－小微企业产品核实价×</w:t>
      </w:r>
      <w:r>
        <w:rPr>
          <w:rFonts w:ascii="宋体" w:eastAsia="宋体"/>
          <w:color w:val="000000"/>
          <w:sz w:val="24"/>
          <w:szCs w:val="24"/>
        </w:rPr>
        <w:t>C1</w:t>
      </w:r>
      <w:r>
        <w:rPr>
          <w:rFonts w:ascii="宋体" w:eastAsia="宋体" w:hint="eastAsia"/>
          <w:color w:val="000000"/>
          <w:sz w:val="24"/>
          <w:szCs w:val="24"/>
        </w:rPr>
        <w:t>；</w:t>
      </w:r>
    </w:p>
    <w:p w:rsidR="00775A54" w:rsidRDefault="00025D71">
      <w:pPr>
        <w:pStyle w:val="a0"/>
        <w:spacing w:line="440" w:lineRule="exact"/>
        <w:ind w:firstLineChars="0"/>
        <w:rPr>
          <w:rFonts w:ascii="宋体" w:eastAsia="宋体"/>
          <w:color w:val="000000"/>
          <w:sz w:val="24"/>
          <w:szCs w:val="24"/>
        </w:rPr>
      </w:pPr>
      <w:r>
        <w:rPr>
          <w:rFonts w:ascii="宋体" w:eastAsia="宋体"/>
          <w:color w:val="000000"/>
          <w:sz w:val="24"/>
          <w:szCs w:val="24"/>
        </w:rPr>
        <w:t>2</w:t>
      </w:r>
      <w:r>
        <w:rPr>
          <w:rFonts w:ascii="宋体" w:eastAsia="宋体" w:hint="eastAsia"/>
          <w:color w:val="000000"/>
          <w:sz w:val="24"/>
          <w:szCs w:val="24"/>
        </w:rPr>
        <w:t>）</w:t>
      </w:r>
      <w:r>
        <w:rPr>
          <w:rFonts w:ascii="宋体" w:eastAsia="宋体"/>
          <w:color w:val="000000"/>
          <w:sz w:val="24"/>
          <w:szCs w:val="24"/>
        </w:rPr>
        <w:tab/>
      </w:r>
      <w:r>
        <w:rPr>
          <w:rFonts w:ascii="宋体" w:eastAsia="宋体" w:hint="eastAsia"/>
          <w:color w:val="000000"/>
          <w:sz w:val="24"/>
          <w:szCs w:val="24"/>
        </w:rPr>
        <w:t>投标供应商为大中型企业和其他自然人、法人或者其他组织与小型、微型企业组成的联合体，且联合体协议中约定小型、微型企业的协议合同金额（必须为小型或微型企业产品）占到联合体协议合同总金额</w:t>
      </w:r>
      <w:r>
        <w:rPr>
          <w:rFonts w:ascii="宋体" w:eastAsia="宋体"/>
          <w:color w:val="000000"/>
          <w:sz w:val="24"/>
          <w:szCs w:val="24"/>
        </w:rPr>
        <w:t>30%</w:t>
      </w:r>
      <w:r>
        <w:rPr>
          <w:rFonts w:ascii="宋体" w:eastAsia="宋体" w:hint="eastAsia"/>
          <w:color w:val="000000"/>
          <w:sz w:val="24"/>
          <w:szCs w:val="24"/>
        </w:rPr>
        <w:t>以上的，对联合体报价给予</w:t>
      </w:r>
      <w:r>
        <w:rPr>
          <w:rFonts w:ascii="宋体" w:eastAsia="宋体"/>
          <w:color w:val="000000"/>
          <w:sz w:val="24"/>
          <w:szCs w:val="24"/>
        </w:rPr>
        <w:t>C2</w:t>
      </w:r>
      <w:r>
        <w:rPr>
          <w:rFonts w:ascii="宋体" w:eastAsia="宋体" w:hint="eastAsia"/>
          <w:color w:val="000000"/>
          <w:sz w:val="24"/>
          <w:szCs w:val="24"/>
        </w:rPr>
        <w:t>的价格扣除（</w:t>
      </w:r>
      <w:r>
        <w:rPr>
          <w:rFonts w:ascii="宋体" w:eastAsia="宋体"/>
          <w:color w:val="000000"/>
          <w:sz w:val="24"/>
          <w:szCs w:val="24"/>
        </w:rPr>
        <w:t>C2</w:t>
      </w:r>
      <w:r>
        <w:rPr>
          <w:rFonts w:ascii="宋体" w:eastAsia="宋体" w:hint="eastAsia"/>
          <w:color w:val="000000"/>
          <w:sz w:val="24"/>
          <w:szCs w:val="24"/>
        </w:rPr>
        <w:t>的取值为</w:t>
      </w:r>
      <w:r>
        <w:rPr>
          <w:rFonts w:ascii="宋体" w:eastAsia="宋体"/>
          <w:color w:val="000000"/>
          <w:sz w:val="24"/>
          <w:szCs w:val="24"/>
        </w:rPr>
        <w:t>2%</w:t>
      </w:r>
      <w:r>
        <w:rPr>
          <w:rFonts w:ascii="宋体" w:eastAsia="宋体" w:hint="eastAsia"/>
          <w:color w:val="000000"/>
          <w:sz w:val="24"/>
          <w:szCs w:val="24"/>
        </w:rPr>
        <w:t>），即：评标价＝核实价×</w:t>
      </w:r>
      <w:r>
        <w:rPr>
          <w:rFonts w:ascii="宋体" w:eastAsia="宋体"/>
          <w:color w:val="000000"/>
          <w:sz w:val="24"/>
          <w:szCs w:val="24"/>
        </w:rPr>
        <w:t>(1</w:t>
      </w:r>
      <w:r>
        <w:rPr>
          <w:rFonts w:ascii="宋体" w:eastAsia="宋体" w:hint="eastAsia"/>
          <w:color w:val="000000"/>
          <w:sz w:val="24"/>
          <w:szCs w:val="24"/>
        </w:rPr>
        <w:t>－</w:t>
      </w:r>
      <w:r>
        <w:rPr>
          <w:rFonts w:ascii="宋体" w:eastAsia="宋体"/>
          <w:color w:val="000000"/>
          <w:sz w:val="24"/>
          <w:szCs w:val="24"/>
        </w:rPr>
        <w:t>C2)</w:t>
      </w:r>
      <w:r>
        <w:rPr>
          <w:rFonts w:ascii="宋体" w:eastAsia="宋体" w:hint="eastAsia"/>
          <w:color w:val="000000"/>
          <w:sz w:val="24"/>
          <w:szCs w:val="24"/>
        </w:rPr>
        <w:t>；</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3</w:t>
      </w:r>
      <w:r>
        <w:rPr>
          <w:rFonts w:ascii="宋体" w:eastAsia="宋体" w:hint="eastAsia"/>
          <w:color w:val="000000"/>
          <w:sz w:val="21"/>
          <w:szCs w:val="21"/>
        </w:rPr>
        <w:t>）</w:t>
      </w:r>
      <w:r>
        <w:rPr>
          <w:rFonts w:ascii="宋体" w:eastAsia="宋体"/>
          <w:color w:val="000000"/>
          <w:sz w:val="21"/>
          <w:szCs w:val="21"/>
        </w:rPr>
        <w:tab/>
      </w:r>
      <w:r>
        <w:rPr>
          <w:rFonts w:ascii="宋体" w:eastAsia="宋体" w:hint="eastAsia"/>
          <w:color w:val="000000"/>
          <w:sz w:val="21"/>
          <w:szCs w:val="21"/>
        </w:rPr>
        <w:t>本条款所称小型或微型企业应当符合以下条件：符合小型或微型企业划分标准，提供本企业制造的货物或者提供其他小型或微型企业制造的货物；</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4</w:t>
      </w:r>
      <w:r>
        <w:rPr>
          <w:rFonts w:ascii="宋体" w:eastAsia="宋体" w:hint="eastAsia"/>
          <w:color w:val="000000"/>
          <w:sz w:val="21"/>
          <w:szCs w:val="21"/>
        </w:rPr>
        <w:t>）</w:t>
      </w:r>
      <w:r>
        <w:rPr>
          <w:rFonts w:ascii="宋体" w:eastAsia="宋体"/>
          <w:color w:val="000000"/>
          <w:sz w:val="21"/>
          <w:szCs w:val="21"/>
        </w:rPr>
        <w:tab/>
      </w:r>
      <w:r>
        <w:rPr>
          <w:rFonts w:ascii="宋体" w:eastAsia="宋体" w:hint="eastAsia"/>
          <w:color w:val="000000"/>
          <w:sz w:val="21"/>
          <w:szCs w:val="21"/>
        </w:rPr>
        <w:t>组成联合体的大中型企业和其他自然人、法人或者其他组织，与小型、微型企业之间不得存在投资关系；</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 xml:space="preserve">5)  </w:t>
      </w:r>
      <w:r>
        <w:rPr>
          <w:rFonts w:ascii="宋体" w:eastAsia="宋体" w:hint="eastAsia"/>
          <w:color w:val="000000"/>
          <w:sz w:val="21"/>
          <w:szCs w:val="21"/>
        </w:rPr>
        <w:t>投标供应商认为其为小型或微型企业的应提交《中小企业声明函》，并明确企业类</w:t>
      </w:r>
      <w:r>
        <w:rPr>
          <w:rFonts w:ascii="宋体" w:eastAsia="宋体" w:hint="eastAsia"/>
          <w:color w:val="000000"/>
          <w:sz w:val="21"/>
          <w:szCs w:val="21"/>
        </w:rPr>
        <w:lastRenderedPageBreak/>
        <w:t>型，并提供最近年度经审计的财务报表，否则评审时不能享受相应的价格扣除。</w:t>
      </w:r>
    </w:p>
    <w:p w:rsidR="00775A54" w:rsidRDefault="00025D71">
      <w:pPr>
        <w:pStyle w:val="a0"/>
        <w:spacing w:line="440" w:lineRule="exact"/>
        <w:ind w:firstLineChars="0"/>
        <w:rPr>
          <w:rFonts w:ascii="宋体" w:eastAsia="宋体"/>
          <w:color w:val="000000"/>
          <w:sz w:val="21"/>
          <w:szCs w:val="21"/>
        </w:rPr>
      </w:pPr>
      <w:r>
        <w:rPr>
          <w:rFonts w:ascii="宋体" w:eastAsia="宋体"/>
          <w:color w:val="000000"/>
          <w:sz w:val="21"/>
          <w:szCs w:val="21"/>
        </w:rPr>
        <w:t>6</w:t>
      </w:r>
      <w:r>
        <w:rPr>
          <w:rFonts w:ascii="宋体" w:eastAsia="宋体" w:hint="eastAsia"/>
          <w:color w:val="000000"/>
          <w:sz w:val="21"/>
          <w:szCs w:val="21"/>
        </w:rPr>
        <w:t>）</w:t>
      </w:r>
      <w:r>
        <w:rPr>
          <w:rFonts w:ascii="宋体" w:eastAsia="宋体"/>
          <w:color w:val="000000"/>
          <w:sz w:val="21"/>
          <w:szCs w:val="21"/>
        </w:rPr>
        <w:tab/>
      </w:r>
      <w:r>
        <w:rPr>
          <w:rFonts w:ascii="宋体" w:eastAsia="宋体" w:hint="eastAsia"/>
          <w:color w:val="000000"/>
          <w:sz w:val="21"/>
          <w:szCs w:val="21"/>
        </w:rPr>
        <w:t>本条款中两种修正原则不同时使用。</w:t>
      </w:r>
    </w:p>
    <w:p w:rsidR="00775A54" w:rsidRDefault="00025D71">
      <w:pPr>
        <w:pStyle w:val="a0"/>
        <w:spacing w:line="440" w:lineRule="exact"/>
        <w:ind w:firstLineChars="0" w:firstLine="0"/>
        <w:rPr>
          <w:rFonts w:ascii="宋体" w:eastAsia="宋体"/>
          <w:b/>
          <w:bCs/>
          <w:color w:val="000000"/>
          <w:sz w:val="28"/>
          <w:szCs w:val="21"/>
        </w:rPr>
      </w:pPr>
      <w:r>
        <w:rPr>
          <w:rFonts w:ascii="宋体" w:eastAsia="宋体" w:hint="eastAsia"/>
          <w:b/>
          <w:color w:val="000000"/>
          <w:sz w:val="28"/>
          <w:szCs w:val="21"/>
        </w:rPr>
        <w:t>二、投标人资格要求</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2.1</w:t>
      </w:r>
      <w:r>
        <w:rPr>
          <w:rFonts w:ascii="宋体" w:eastAsia="宋体" w:hint="eastAsia"/>
          <w:color w:val="000000"/>
          <w:sz w:val="21"/>
          <w:szCs w:val="21"/>
        </w:rPr>
        <w:t>详见第一部分投标邀请函。</w:t>
      </w:r>
    </w:p>
    <w:p w:rsidR="00775A54" w:rsidRDefault="00025D71">
      <w:pPr>
        <w:spacing w:line="440" w:lineRule="exact"/>
        <w:rPr>
          <w:rFonts w:ascii="宋体" w:eastAsia="宋体"/>
          <w:b/>
          <w:bCs w:val="0"/>
          <w:color w:val="000000"/>
          <w:sz w:val="28"/>
          <w:szCs w:val="21"/>
        </w:rPr>
      </w:pPr>
      <w:r>
        <w:rPr>
          <w:rFonts w:ascii="宋体" w:eastAsia="宋体" w:hint="eastAsia"/>
          <w:b/>
          <w:bCs w:val="0"/>
          <w:color w:val="000000"/>
          <w:sz w:val="28"/>
          <w:szCs w:val="21"/>
        </w:rPr>
        <w:t>三、招标文件</w:t>
      </w:r>
    </w:p>
    <w:p w:rsidR="00775A54" w:rsidRDefault="00025D71" w:rsidP="00775A54">
      <w:pPr>
        <w:spacing w:line="440" w:lineRule="exact"/>
        <w:ind w:firstLineChars="200" w:firstLine="420"/>
        <w:rPr>
          <w:rFonts w:ascii="宋体" w:eastAsia="宋体"/>
          <w:b/>
          <w:bCs w:val="0"/>
          <w:color w:val="000000"/>
          <w:sz w:val="28"/>
          <w:szCs w:val="21"/>
        </w:rPr>
      </w:pPr>
      <w:r>
        <w:rPr>
          <w:rFonts w:ascii="宋体" w:eastAsia="宋体"/>
          <w:color w:val="000000"/>
          <w:sz w:val="21"/>
          <w:szCs w:val="21"/>
        </w:rPr>
        <w:t>3.1</w:t>
      </w:r>
      <w:r>
        <w:rPr>
          <w:rFonts w:ascii="宋体" w:eastAsia="宋体" w:hint="eastAsia"/>
          <w:color w:val="000000"/>
          <w:sz w:val="21"/>
          <w:szCs w:val="21"/>
        </w:rPr>
        <w:t>招标文件是用以阐明所需采购的服务，以及招标、投标程序和相应的合同条款的参考范本。招标文件由下述五个部分组成。</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第一部分投标邀请函；</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第二部分项目需求；</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第三部分投标人须知；</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第四部分附件</w:t>
      </w:r>
      <w:r>
        <w:rPr>
          <w:rFonts w:ascii="宋体" w:eastAsia="宋体"/>
          <w:color w:val="000000"/>
          <w:sz w:val="21"/>
          <w:szCs w:val="21"/>
        </w:rPr>
        <w:t>-</w:t>
      </w:r>
      <w:r>
        <w:rPr>
          <w:rFonts w:ascii="宋体" w:eastAsia="宋体" w:hint="eastAsia"/>
          <w:color w:val="000000"/>
          <w:sz w:val="21"/>
          <w:szCs w:val="21"/>
        </w:rPr>
        <w:t>投标文件格式；</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第五部分</w:t>
      </w:r>
      <w:bookmarkStart w:id="4" w:name="_Toc491841881"/>
      <w:bookmarkStart w:id="5" w:name="_Toc70938437"/>
      <w:bookmarkStart w:id="6" w:name="_Toc477838678"/>
      <w:bookmarkStart w:id="7" w:name="_Toc476976163"/>
      <w:bookmarkStart w:id="8" w:name="_Toc497707677"/>
      <w:bookmarkStart w:id="9" w:name="_Toc467236731"/>
      <w:bookmarkStart w:id="10" w:name="_Toc501190874"/>
      <w:bookmarkStart w:id="11" w:name="_Toc454701373"/>
      <w:bookmarkStart w:id="12" w:name="_Toc477144271"/>
      <w:bookmarkStart w:id="13" w:name="_Toc535299954"/>
      <w:bookmarkStart w:id="14" w:name="_Toc458262606"/>
      <w:r>
        <w:rPr>
          <w:rFonts w:ascii="宋体" w:eastAsia="宋体" w:hint="eastAsia"/>
          <w:color w:val="000000"/>
          <w:sz w:val="21"/>
          <w:szCs w:val="21"/>
        </w:rPr>
        <w:t>采购合同（格式）。</w:t>
      </w:r>
    </w:p>
    <w:bookmarkEnd w:id="4"/>
    <w:bookmarkEnd w:id="5"/>
    <w:bookmarkEnd w:id="6"/>
    <w:bookmarkEnd w:id="7"/>
    <w:bookmarkEnd w:id="8"/>
    <w:bookmarkEnd w:id="9"/>
    <w:bookmarkEnd w:id="10"/>
    <w:bookmarkEnd w:id="11"/>
    <w:bookmarkEnd w:id="12"/>
    <w:bookmarkEnd w:id="13"/>
    <w:bookmarkEnd w:id="14"/>
    <w:p w:rsidR="00775A54" w:rsidRDefault="00025D71">
      <w:pPr>
        <w:spacing w:line="440" w:lineRule="exact"/>
        <w:rPr>
          <w:rFonts w:ascii="宋体" w:eastAsia="宋体"/>
          <w:b/>
          <w:bCs w:val="0"/>
          <w:color w:val="000000"/>
          <w:sz w:val="28"/>
          <w:szCs w:val="21"/>
        </w:rPr>
      </w:pPr>
      <w:r>
        <w:rPr>
          <w:rFonts w:ascii="宋体" w:eastAsia="宋体" w:hint="eastAsia"/>
          <w:b/>
          <w:bCs w:val="0"/>
          <w:color w:val="000000"/>
          <w:sz w:val="28"/>
          <w:szCs w:val="21"/>
        </w:rPr>
        <w:t>四、招标文件的澄清和质疑</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4.1</w:t>
      </w:r>
      <w:r>
        <w:rPr>
          <w:rFonts w:ascii="宋体" w:eastAsia="宋体" w:hint="eastAsia"/>
          <w:color w:val="000000"/>
          <w:sz w:val="21"/>
          <w:szCs w:val="21"/>
        </w:rPr>
        <w:t>招标文件的澄清是指采购代理机构和采购人对招标文件中的遗漏、词义表述不清或前后表述及预算单价和总价不一致等事项进行说明，或回答投标人提出的各种问题。投标人对招标文件如有疑问，可要求澄清，应在递交投标文件截止日七个工作日前，以书面形式向采购代理机构提出，采购代理机构根据情况采用适当的方式予以澄清，并在其认为必要时将不标明问题来源以书面形式通知已购买招标文件的每一投标人或在湛江政府采购网等媒体上公告。该澄清的内容为招标文件的组成部分。</w:t>
      </w:r>
    </w:p>
    <w:p w:rsidR="00775A54" w:rsidRDefault="00025D71" w:rsidP="00775A54">
      <w:pPr>
        <w:spacing w:line="440" w:lineRule="exact"/>
        <w:ind w:rightChars="-28" w:right="-146" w:firstLineChars="200" w:firstLine="420"/>
        <w:jc w:val="left"/>
        <w:rPr>
          <w:rFonts w:ascii="宋体" w:eastAsia="宋体"/>
          <w:color w:val="000000"/>
          <w:sz w:val="21"/>
          <w:szCs w:val="21"/>
        </w:rPr>
      </w:pPr>
      <w:r>
        <w:rPr>
          <w:rFonts w:ascii="宋体" w:eastAsia="宋体"/>
          <w:color w:val="000000"/>
          <w:sz w:val="21"/>
          <w:szCs w:val="21"/>
        </w:rPr>
        <w:t>4.2</w:t>
      </w:r>
      <w:r>
        <w:rPr>
          <w:rFonts w:ascii="宋体" w:eastAsia="宋体" w:hint="eastAsia"/>
          <w:color w:val="000000"/>
          <w:sz w:val="21"/>
          <w:szCs w:val="21"/>
        </w:rPr>
        <w:t>招标文件的质疑。</w:t>
      </w:r>
    </w:p>
    <w:p w:rsidR="00775A54" w:rsidRDefault="00025D71" w:rsidP="00775A54">
      <w:pPr>
        <w:spacing w:line="440" w:lineRule="exact"/>
        <w:ind w:rightChars="-28" w:right="-146" w:firstLineChars="200" w:firstLine="420"/>
        <w:jc w:val="left"/>
        <w:rPr>
          <w:rFonts w:ascii="宋体" w:eastAsia="宋体"/>
          <w:color w:val="000000"/>
          <w:sz w:val="21"/>
          <w:szCs w:val="21"/>
        </w:rPr>
      </w:pPr>
      <w:r>
        <w:rPr>
          <w:rFonts w:ascii="宋体" w:eastAsia="宋体"/>
          <w:color w:val="000000"/>
          <w:sz w:val="21"/>
          <w:szCs w:val="21"/>
        </w:rPr>
        <w:t>1</w:t>
      </w:r>
      <w:r>
        <w:rPr>
          <w:rFonts w:ascii="宋体" w:eastAsia="宋体" w:hint="eastAsia"/>
          <w:color w:val="000000"/>
          <w:sz w:val="21"/>
          <w:szCs w:val="21"/>
        </w:rPr>
        <w:t>、投标人若对招标文件存有任何疑问或认为损害其权益，可在本项目递交投标文件截止日七个工作日前以书面形式向采购代理机构或采购人提出质疑，逾期将不予受理。</w:t>
      </w:r>
    </w:p>
    <w:p w:rsidR="00775A54" w:rsidRDefault="00025D71" w:rsidP="00775A54">
      <w:pPr>
        <w:spacing w:line="440" w:lineRule="exact"/>
        <w:ind w:rightChars="-28" w:right="-146" w:firstLineChars="200" w:firstLine="420"/>
        <w:jc w:val="left"/>
        <w:rPr>
          <w:rFonts w:ascii="宋体" w:eastAsia="宋体"/>
          <w:color w:val="000000"/>
          <w:sz w:val="21"/>
          <w:szCs w:val="21"/>
        </w:rPr>
      </w:pPr>
      <w:r>
        <w:rPr>
          <w:rFonts w:ascii="宋体" w:eastAsia="宋体"/>
          <w:color w:val="000000"/>
          <w:sz w:val="21"/>
        </w:rPr>
        <w:t>2</w:t>
      </w:r>
      <w:r>
        <w:rPr>
          <w:rFonts w:ascii="宋体" w:eastAsia="宋体" w:hint="eastAsia"/>
          <w:color w:val="000000"/>
          <w:sz w:val="21"/>
        </w:rPr>
        <w:t>、质疑人</w:t>
      </w:r>
      <w:r>
        <w:rPr>
          <w:rFonts w:ascii="宋体" w:eastAsia="宋体" w:cs="宋体" w:hint="eastAsia"/>
          <w:color w:val="000000"/>
          <w:kern w:val="0"/>
          <w:sz w:val="21"/>
          <w:szCs w:val="21"/>
        </w:rPr>
        <w:t>提交的质疑书为一式三份（正本一份，副本二份），主要内容须包括：（</w:t>
      </w:r>
      <w:r>
        <w:rPr>
          <w:rFonts w:ascii="宋体" w:eastAsia="宋体" w:cs="宋体"/>
          <w:color w:val="000000"/>
          <w:kern w:val="0"/>
          <w:sz w:val="21"/>
          <w:szCs w:val="21"/>
        </w:rPr>
        <w:t>1</w:t>
      </w:r>
      <w:r>
        <w:rPr>
          <w:rFonts w:ascii="宋体" w:eastAsia="宋体" w:cs="宋体" w:hint="eastAsia"/>
          <w:color w:val="000000"/>
          <w:kern w:val="0"/>
          <w:sz w:val="21"/>
          <w:szCs w:val="21"/>
        </w:rPr>
        <w:t>）质疑人全称、地址、邮政编码等；（</w:t>
      </w:r>
      <w:r>
        <w:rPr>
          <w:rFonts w:ascii="宋体" w:eastAsia="宋体" w:cs="宋体"/>
          <w:color w:val="000000"/>
          <w:kern w:val="0"/>
          <w:sz w:val="21"/>
          <w:szCs w:val="21"/>
        </w:rPr>
        <w:t>2</w:t>
      </w:r>
      <w:r>
        <w:rPr>
          <w:rFonts w:ascii="宋体" w:eastAsia="宋体" w:cs="宋体" w:hint="eastAsia"/>
          <w:color w:val="000000"/>
          <w:kern w:val="0"/>
          <w:sz w:val="21"/>
          <w:szCs w:val="21"/>
        </w:rPr>
        <w:t>）被质疑采购招标项目的名称和编号；（</w:t>
      </w:r>
      <w:r>
        <w:rPr>
          <w:rFonts w:ascii="宋体" w:eastAsia="宋体" w:cs="宋体"/>
          <w:color w:val="000000"/>
          <w:kern w:val="0"/>
          <w:sz w:val="21"/>
          <w:szCs w:val="21"/>
        </w:rPr>
        <w:t>3</w:t>
      </w:r>
      <w:r>
        <w:rPr>
          <w:rFonts w:ascii="宋体" w:eastAsia="宋体" w:cs="宋体" w:hint="eastAsia"/>
          <w:color w:val="000000"/>
          <w:kern w:val="0"/>
          <w:sz w:val="21"/>
          <w:szCs w:val="21"/>
        </w:rPr>
        <w:t>）质疑事项所依据的具体事实和理由、相关证据材料以及明确的请求；（</w:t>
      </w:r>
      <w:r>
        <w:rPr>
          <w:rFonts w:ascii="宋体" w:eastAsia="宋体" w:cs="宋体"/>
          <w:color w:val="000000"/>
          <w:kern w:val="0"/>
          <w:sz w:val="21"/>
          <w:szCs w:val="21"/>
        </w:rPr>
        <w:t>4</w:t>
      </w:r>
      <w:r>
        <w:rPr>
          <w:rFonts w:ascii="宋体" w:eastAsia="宋体" w:cs="宋体" w:hint="eastAsia"/>
          <w:color w:val="000000"/>
          <w:kern w:val="0"/>
          <w:sz w:val="21"/>
          <w:szCs w:val="21"/>
        </w:rPr>
        <w:t>）有效联系人和联系电话以及传真电话。</w:t>
      </w:r>
    </w:p>
    <w:p w:rsidR="00775A54" w:rsidRDefault="00025D71" w:rsidP="00775A54">
      <w:pPr>
        <w:spacing w:line="440" w:lineRule="exact"/>
        <w:ind w:rightChars="-28" w:right="-146" w:firstLineChars="200" w:firstLine="420"/>
        <w:jc w:val="left"/>
        <w:rPr>
          <w:rFonts w:ascii="宋体" w:eastAsia="宋体"/>
          <w:color w:val="000000"/>
          <w:sz w:val="21"/>
          <w:szCs w:val="21"/>
        </w:rPr>
      </w:pPr>
      <w:r>
        <w:rPr>
          <w:rFonts w:ascii="宋体" w:eastAsia="宋体"/>
          <w:color w:val="000000"/>
          <w:sz w:val="21"/>
          <w:szCs w:val="21"/>
        </w:rPr>
        <w:t>3</w:t>
      </w:r>
      <w:r>
        <w:rPr>
          <w:rFonts w:ascii="宋体" w:eastAsia="宋体" w:hint="eastAsia"/>
          <w:color w:val="000000"/>
          <w:sz w:val="21"/>
          <w:szCs w:val="21"/>
        </w:rPr>
        <w:t>、</w:t>
      </w:r>
      <w:r>
        <w:rPr>
          <w:rFonts w:ascii="宋体" w:eastAsia="宋体" w:cs="宋体" w:hint="eastAsia"/>
          <w:color w:val="000000"/>
          <w:kern w:val="0"/>
          <w:sz w:val="21"/>
          <w:szCs w:val="21"/>
        </w:rPr>
        <w:t>质疑书必须由质疑人法定代表人签署本人姓名并加盖单位公章，质疑书由全权代表签署本人姓名的，须附有法定代表人的授权委托书，否则，</w:t>
      </w:r>
      <w:r>
        <w:rPr>
          <w:rFonts w:ascii="宋体" w:eastAsia="宋体" w:hint="eastAsia"/>
          <w:color w:val="000000"/>
          <w:sz w:val="21"/>
        </w:rPr>
        <w:t>采购代理机构或采购人将不予受理。</w:t>
      </w:r>
    </w:p>
    <w:p w:rsidR="00775A54" w:rsidRDefault="00025D71" w:rsidP="00775A54">
      <w:pPr>
        <w:spacing w:line="440" w:lineRule="exact"/>
        <w:ind w:rightChars="-28" w:right="-146" w:firstLineChars="200" w:firstLine="420"/>
        <w:jc w:val="left"/>
        <w:rPr>
          <w:rFonts w:ascii="宋体" w:eastAsia="宋体"/>
          <w:color w:val="000000"/>
          <w:sz w:val="21"/>
          <w:szCs w:val="21"/>
        </w:rPr>
      </w:pPr>
      <w:r>
        <w:rPr>
          <w:rFonts w:ascii="宋体" w:eastAsia="宋体"/>
          <w:color w:val="000000"/>
          <w:sz w:val="21"/>
          <w:szCs w:val="21"/>
        </w:rPr>
        <w:t>4</w:t>
      </w:r>
      <w:r>
        <w:rPr>
          <w:rFonts w:ascii="宋体" w:eastAsia="宋体" w:hint="eastAsia"/>
          <w:color w:val="000000"/>
          <w:sz w:val="21"/>
          <w:szCs w:val="21"/>
        </w:rPr>
        <w:t>、质疑书可以派专人送达或以邮递形式提交，送达时间以递送人与采购代理机构或采购人签收时间为准。</w:t>
      </w:r>
      <w:r>
        <w:rPr>
          <w:rFonts w:ascii="宋体" w:eastAsia="宋体" w:hint="eastAsia"/>
          <w:color w:val="000000"/>
          <w:sz w:val="21"/>
        </w:rPr>
        <w:t>以</w:t>
      </w:r>
      <w:r>
        <w:rPr>
          <w:rFonts w:ascii="宋体" w:eastAsia="宋体" w:hint="eastAsia"/>
          <w:bCs w:val="0"/>
          <w:color w:val="000000"/>
          <w:sz w:val="21"/>
          <w:szCs w:val="21"/>
        </w:rPr>
        <w:t>电报、电话、传真、电子文件和电子邮件形式</w:t>
      </w:r>
      <w:r>
        <w:rPr>
          <w:rFonts w:ascii="宋体" w:eastAsia="宋体" w:hint="eastAsia"/>
          <w:color w:val="000000"/>
          <w:sz w:val="21"/>
        </w:rPr>
        <w:t>的质疑，采购代理机构或采购人将不予受理</w:t>
      </w:r>
      <w:r>
        <w:rPr>
          <w:rFonts w:ascii="宋体" w:eastAsia="宋体" w:hint="eastAsia"/>
          <w:color w:val="000000"/>
          <w:sz w:val="21"/>
          <w:szCs w:val="21"/>
        </w:rPr>
        <w:t>。</w:t>
      </w:r>
    </w:p>
    <w:p w:rsidR="00775A54" w:rsidRDefault="00025D71" w:rsidP="00775A54">
      <w:pPr>
        <w:spacing w:line="440" w:lineRule="exact"/>
        <w:ind w:rightChars="-28" w:right="-146" w:firstLineChars="200" w:firstLine="420"/>
        <w:jc w:val="left"/>
        <w:rPr>
          <w:rFonts w:ascii="宋体" w:eastAsia="宋体"/>
          <w:color w:val="000000"/>
          <w:sz w:val="21"/>
          <w:szCs w:val="21"/>
        </w:rPr>
      </w:pPr>
      <w:r>
        <w:rPr>
          <w:rFonts w:ascii="宋体" w:eastAsia="宋体"/>
          <w:color w:val="000000"/>
          <w:sz w:val="21"/>
          <w:szCs w:val="21"/>
        </w:rPr>
        <w:lastRenderedPageBreak/>
        <w:t>5</w:t>
      </w:r>
      <w:r>
        <w:rPr>
          <w:rFonts w:ascii="宋体" w:eastAsia="宋体" w:hint="eastAsia"/>
          <w:color w:val="000000"/>
          <w:sz w:val="21"/>
          <w:szCs w:val="21"/>
        </w:rPr>
        <w:t>、对涉及政府采购程序内容的由采购代理机构负责解释，对涉及采购预算、投标人资质资格、方案设计、技术指标、服务要求、交货（竣工）时间、付款方式等内容，由采购人负责解释。</w:t>
      </w:r>
    </w:p>
    <w:p w:rsidR="00775A54" w:rsidRDefault="00025D71">
      <w:pPr>
        <w:spacing w:line="380" w:lineRule="exact"/>
        <w:rPr>
          <w:rFonts w:ascii="宋体" w:eastAsia="宋体"/>
          <w:color w:val="000000"/>
          <w:szCs w:val="21"/>
        </w:rPr>
      </w:pPr>
      <w:r>
        <w:rPr>
          <w:rFonts w:ascii="宋体" w:eastAsia="宋体"/>
          <w:color w:val="000000"/>
          <w:sz w:val="21"/>
          <w:szCs w:val="21"/>
        </w:rPr>
        <w:t xml:space="preserve">    6</w:t>
      </w:r>
      <w:r>
        <w:rPr>
          <w:rFonts w:ascii="宋体" w:eastAsia="宋体" w:hint="eastAsia"/>
          <w:color w:val="000000"/>
          <w:sz w:val="21"/>
          <w:szCs w:val="21"/>
        </w:rPr>
        <w:t>、质疑书送达地点：（</w:t>
      </w:r>
      <w:r>
        <w:rPr>
          <w:rFonts w:ascii="宋体" w:eastAsia="宋体"/>
          <w:color w:val="000000"/>
          <w:sz w:val="21"/>
          <w:szCs w:val="21"/>
        </w:rPr>
        <w:t>1</w:t>
      </w:r>
      <w:r>
        <w:rPr>
          <w:rFonts w:ascii="宋体" w:eastAsia="宋体" w:hint="eastAsia"/>
          <w:color w:val="000000"/>
          <w:sz w:val="21"/>
          <w:szCs w:val="21"/>
        </w:rPr>
        <w:t>）采购代理机构：广东宏正工程咨询有限公司（湛江市霞山区椹川大道中</w:t>
      </w:r>
      <w:r>
        <w:rPr>
          <w:rFonts w:ascii="宋体" w:eastAsia="宋体"/>
          <w:color w:val="000000"/>
          <w:sz w:val="21"/>
          <w:szCs w:val="21"/>
        </w:rPr>
        <w:t>10</w:t>
      </w:r>
      <w:r>
        <w:rPr>
          <w:rFonts w:ascii="宋体" w:eastAsia="宋体" w:hint="eastAsia"/>
          <w:color w:val="000000"/>
          <w:sz w:val="21"/>
          <w:szCs w:val="21"/>
        </w:rPr>
        <w:t>号二层招标部）；联系人：彭工；电话：</w:t>
      </w:r>
      <w:r>
        <w:rPr>
          <w:rFonts w:ascii="宋体" w:eastAsia="宋体"/>
          <w:color w:val="000000"/>
          <w:sz w:val="21"/>
          <w:szCs w:val="21"/>
        </w:rPr>
        <w:t>0759-2300001</w:t>
      </w:r>
      <w:r>
        <w:rPr>
          <w:rFonts w:ascii="宋体" w:eastAsia="宋体" w:hint="eastAsia"/>
          <w:color w:val="000000"/>
          <w:sz w:val="21"/>
          <w:szCs w:val="21"/>
        </w:rPr>
        <w:t>。（</w:t>
      </w:r>
      <w:r>
        <w:rPr>
          <w:rFonts w:ascii="宋体" w:eastAsia="宋体"/>
          <w:color w:val="000000"/>
          <w:sz w:val="21"/>
          <w:szCs w:val="21"/>
        </w:rPr>
        <w:t>2</w:t>
      </w:r>
      <w:r>
        <w:rPr>
          <w:rFonts w:ascii="宋体" w:eastAsia="宋体" w:hint="eastAsia"/>
          <w:color w:val="000000"/>
          <w:sz w:val="21"/>
          <w:szCs w:val="21"/>
        </w:rPr>
        <w:t>）采购人：联系人和联系电话见本项目《投标邀请函》。</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rPr>
        <w:t>7</w:t>
      </w:r>
      <w:r>
        <w:rPr>
          <w:rFonts w:ascii="宋体" w:eastAsia="宋体" w:hint="eastAsia"/>
          <w:color w:val="000000"/>
          <w:sz w:val="21"/>
        </w:rPr>
        <w:t>、</w:t>
      </w:r>
      <w:r>
        <w:rPr>
          <w:rFonts w:ascii="宋体" w:eastAsia="宋体" w:hint="eastAsia"/>
          <w:color w:val="000000"/>
          <w:sz w:val="21"/>
          <w:szCs w:val="21"/>
        </w:rPr>
        <w:t>采购代理机构</w:t>
      </w:r>
      <w:r>
        <w:rPr>
          <w:rFonts w:ascii="宋体" w:eastAsia="宋体" w:cs="仿宋_GB2312" w:hint="eastAsia"/>
          <w:color w:val="000000"/>
          <w:sz w:val="21"/>
          <w:szCs w:val="21"/>
          <w:lang w:val="zh-CN"/>
        </w:rPr>
        <w:t>自受理</w:t>
      </w:r>
      <w:r>
        <w:rPr>
          <w:rFonts w:ascii="宋体" w:eastAsia="宋体" w:cs="仿宋_GB2312" w:hint="eastAsia"/>
          <w:color w:val="000000"/>
          <w:sz w:val="21"/>
          <w:szCs w:val="21"/>
        </w:rPr>
        <w:t>质疑</w:t>
      </w:r>
      <w:r>
        <w:rPr>
          <w:rFonts w:ascii="宋体" w:eastAsia="宋体" w:cs="仿宋_GB2312" w:hint="eastAsia"/>
          <w:color w:val="000000"/>
          <w:sz w:val="21"/>
          <w:szCs w:val="21"/>
          <w:lang w:val="zh-CN"/>
        </w:rPr>
        <w:t>之日起</w:t>
      </w:r>
      <w:r>
        <w:rPr>
          <w:rFonts w:ascii="宋体" w:eastAsia="宋体" w:cs="仿宋_GB2312"/>
          <w:color w:val="000000"/>
          <w:sz w:val="21"/>
          <w:szCs w:val="21"/>
          <w:lang w:val="zh-CN"/>
        </w:rPr>
        <w:t>7</w:t>
      </w:r>
      <w:r>
        <w:rPr>
          <w:rFonts w:ascii="宋体" w:eastAsia="宋体" w:cs="仿宋_GB2312" w:hint="eastAsia"/>
          <w:color w:val="000000"/>
          <w:sz w:val="21"/>
          <w:szCs w:val="21"/>
          <w:lang w:val="zh-CN"/>
        </w:rPr>
        <w:t>个工作日内，对</w:t>
      </w:r>
      <w:r>
        <w:rPr>
          <w:rFonts w:ascii="宋体" w:eastAsia="宋体" w:cs="仿宋_GB2312" w:hint="eastAsia"/>
          <w:color w:val="000000"/>
          <w:sz w:val="21"/>
          <w:szCs w:val="21"/>
        </w:rPr>
        <w:t>质疑</w:t>
      </w:r>
      <w:r>
        <w:rPr>
          <w:rFonts w:ascii="宋体" w:eastAsia="宋体" w:cs="仿宋_GB2312" w:hint="eastAsia"/>
          <w:color w:val="000000"/>
          <w:sz w:val="21"/>
          <w:szCs w:val="21"/>
          <w:lang w:val="zh-CN"/>
        </w:rPr>
        <w:t>事项作出书面答复，书面复函</w:t>
      </w:r>
      <w:r>
        <w:rPr>
          <w:rFonts w:ascii="宋体" w:eastAsia="宋体" w:hint="eastAsia"/>
          <w:color w:val="000000"/>
          <w:sz w:val="21"/>
          <w:szCs w:val="21"/>
        </w:rPr>
        <w:t>采购代理机构</w:t>
      </w:r>
      <w:r>
        <w:rPr>
          <w:rFonts w:ascii="宋体" w:eastAsia="宋体" w:cs="仿宋_GB2312" w:hint="eastAsia"/>
          <w:color w:val="000000"/>
          <w:sz w:val="21"/>
          <w:szCs w:val="21"/>
          <w:lang w:val="zh-CN"/>
        </w:rPr>
        <w:t>以通知领取、传真、邮寄等方式均视为有效送达</w:t>
      </w:r>
      <w:r>
        <w:rPr>
          <w:rFonts w:ascii="宋体" w:eastAsia="宋体" w:cs="Arial" w:hint="eastAsia"/>
          <w:color w:val="000000"/>
          <w:sz w:val="21"/>
          <w:szCs w:val="21"/>
        </w:rPr>
        <w:t>。</w:t>
      </w:r>
      <w:r>
        <w:rPr>
          <w:rFonts w:ascii="宋体" w:eastAsia="宋体" w:hint="eastAsia"/>
          <w:color w:val="000000"/>
          <w:sz w:val="21"/>
          <w:szCs w:val="21"/>
        </w:rPr>
        <w:t>质疑人对采购代理机构或采购人的答复不满意或未在规定时间内得到答复的，质疑人可以在答复期满后</w:t>
      </w:r>
      <w:r>
        <w:rPr>
          <w:rFonts w:ascii="宋体" w:eastAsia="宋体"/>
          <w:color w:val="000000"/>
          <w:sz w:val="21"/>
          <w:szCs w:val="21"/>
        </w:rPr>
        <w:t>15</w:t>
      </w:r>
      <w:r>
        <w:rPr>
          <w:rFonts w:ascii="宋体" w:eastAsia="宋体" w:hint="eastAsia"/>
          <w:color w:val="000000"/>
          <w:sz w:val="21"/>
          <w:szCs w:val="21"/>
        </w:rPr>
        <w:t>个工作日内向政府采购监督管理部门（即负责采购人本级预算项目的财政部门）投诉。</w:t>
      </w:r>
    </w:p>
    <w:p w:rsidR="00775A54" w:rsidRDefault="00025D71">
      <w:pPr>
        <w:pStyle w:val="a0"/>
        <w:spacing w:line="440" w:lineRule="exact"/>
        <w:ind w:firstLineChars="0" w:firstLine="0"/>
        <w:rPr>
          <w:rFonts w:ascii="宋体" w:eastAsia="宋体"/>
          <w:b/>
          <w:bCs/>
          <w:color w:val="000000"/>
          <w:sz w:val="28"/>
          <w:szCs w:val="21"/>
        </w:rPr>
      </w:pPr>
      <w:r>
        <w:rPr>
          <w:rFonts w:ascii="宋体" w:eastAsia="宋体" w:hint="eastAsia"/>
          <w:b/>
          <w:color w:val="000000"/>
          <w:sz w:val="28"/>
          <w:szCs w:val="21"/>
        </w:rPr>
        <w:t>五、招标文件的修改</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5.1</w:t>
      </w:r>
      <w:r>
        <w:rPr>
          <w:rFonts w:ascii="宋体" w:eastAsia="宋体" w:hint="eastAsia"/>
          <w:color w:val="000000"/>
          <w:sz w:val="21"/>
          <w:szCs w:val="21"/>
        </w:rPr>
        <w:t>招标文件的修改是指采购人或采购代理机构对招标文件中出现的错误进行修订。</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5.2</w:t>
      </w:r>
      <w:r>
        <w:rPr>
          <w:rFonts w:ascii="宋体" w:eastAsia="宋体" w:hint="eastAsia"/>
          <w:color w:val="000000"/>
          <w:sz w:val="21"/>
          <w:szCs w:val="21"/>
        </w:rPr>
        <w:t>在投标截止日前</w:t>
      </w:r>
      <w:r>
        <w:rPr>
          <w:rFonts w:ascii="宋体" w:eastAsia="宋体"/>
          <w:color w:val="000000"/>
          <w:sz w:val="21"/>
          <w:szCs w:val="21"/>
        </w:rPr>
        <w:t>3</w:t>
      </w:r>
      <w:r>
        <w:rPr>
          <w:rFonts w:ascii="宋体" w:eastAsia="宋体" w:hint="eastAsia"/>
          <w:color w:val="000000"/>
          <w:sz w:val="21"/>
          <w:szCs w:val="21"/>
        </w:rPr>
        <w:t>天，采购代理机构和采购人可对招标文件进行修改。</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5.3</w:t>
      </w:r>
      <w:r>
        <w:rPr>
          <w:rFonts w:ascii="宋体" w:eastAsia="宋体" w:hint="eastAsia"/>
          <w:color w:val="000000"/>
          <w:sz w:val="21"/>
          <w:szCs w:val="21"/>
        </w:rPr>
        <w:t>采购代理机构和采购人对招标文件做出重大修改的，应相应推迟投标截止期，使澄清或修改通知发出之日至投标截止之日不少于</w:t>
      </w:r>
      <w:r>
        <w:rPr>
          <w:rFonts w:ascii="宋体" w:eastAsia="宋体"/>
          <w:color w:val="000000"/>
          <w:sz w:val="21"/>
          <w:szCs w:val="21"/>
        </w:rPr>
        <w:t>3</w:t>
      </w:r>
      <w:r>
        <w:rPr>
          <w:rFonts w:ascii="宋体" w:eastAsia="宋体" w:hint="eastAsia"/>
          <w:color w:val="000000"/>
          <w:sz w:val="21"/>
          <w:szCs w:val="21"/>
        </w:rPr>
        <w:t>天。</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5.4</w:t>
      </w:r>
      <w:r>
        <w:rPr>
          <w:rFonts w:ascii="宋体" w:eastAsia="宋体" w:hint="eastAsia"/>
          <w:color w:val="000000"/>
          <w:sz w:val="21"/>
          <w:szCs w:val="21"/>
        </w:rPr>
        <w:t>招标文件的澄清或修改将以书面形式发给已购买招标文件的每一投标人或在湛江政府采购网等媒体上公告。该修改通知将构成招标文件的一部分，对投标人具有约束力。</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5.5</w:t>
      </w:r>
      <w:r>
        <w:rPr>
          <w:rFonts w:ascii="宋体" w:eastAsia="宋体" w:hint="eastAsia"/>
          <w:color w:val="000000"/>
          <w:sz w:val="21"/>
          <w:szCs w:val="21"/>
        </w:rPr>
        <w:t>投标人在收到招标文件的修改通知后，应立即以传真或电报等书面形式向采购代理机构予以确认。</w:t>
      </w:r>
    </w:p>
    <w:p w:rsidR="00775A54" w:rsidRDefault="00025D71">
      <w:pPr>
        <w:spacing w:line="440" w:lineRule="exact"/>
        <w:rPr>
          <w:rFonts w:ascii="宋体" w:eastAsia="宋体" w:cs="Arial"/>
          <w:color w:val="000000"/>
          <w:sz w:val="28"/>
          <w:szCs w:val="28"/>
        </w:rPr>
      </w:pPr>
      <w:r>
        <w:rPr>
          <w:rFonts w:ascii="宋体" w:eastAsia="宋体" w:hint="eastAsia"/>
          <w:b/>
          <w:color w:val="000000"/>
          <w:sz w:val="28"/>
          <w:szCs w:val="28"/>
        </w:rPr>
        <w:t>六、投标文件格式</w:t>
      </w:r>
    </w:p>
    <w:p w:rsidR="00775A54" w:rsidRDefault="00025D71" w:rsidP="00775A54">
      <w:pPr>
        <w:spacing w:line="400" w:lineRule="exact"/>
        <w:ind w:firstLineChars="184" w:firstLine="386"/>
        <w:rPr>
          <w:rFonts w:ascii="宋体" w:eastAsia="宋体"/>
          <w:color w:val="000000"/>
          <w:sz w:val="21"/>
        </w:rPr>
      </w:pPr>
      <w:r>
        <w:rPr>
          <w:rFonts w:ascii="宋体" w:eastAsia="宋体"/>
          <w:color w:val="000000"/>
          <w:sz w:val="21"/>
        </w:rPr>
        <w:t>6.1</w:t>
      </w:r>
      <w:r>
        <w:rPr>
          <w:rFonts w:ascii="宋体" w:eastAsia="宋体" w:hint="eastAsia"/>
          <w:color w:val="000000"/>
          <w:sz w:val="21"/>
        </w:rPr>
        <w:t>投标人须按本招标文件中提供的投标文件格式（见附件）以</w:t>
      </w:r>
      <w:r>
        <w:rPr>
          <w:rFonts w:ascii="宋体" w:eastAsia="宋体"/>
          <w:color w:val="000000"/>
          <w:sz w:val="21"/>
        </w:rPr>
        <w:t>A4</w:t>
      </w:r>
      <w:r>
        <w:rPr>
          <w:rFonts w:ascii="宋体" w:eastAsia="宋体" w:hint="eastAsia"/>
          <w:color w:val="000000"/>
          <w:sz w:val="21"/>
        </w:rPr>
        <w:t>版面统一编制（自行编制）部分必须打印，每份内页须按顺序加注页码），以及按有关要求提供相关的附件资料等。</w:t>
      </w:r>
    </w:p>
    <w:p w:rsidR="00775A54" w:rsidRDefault="00025D71">
      <w:pPr>
        <w:pStyle w:val="a0"/>
        <w:spacing w:line="440" w:lineRule="exact"/>
        <w:ind w:firstLineChars="0" w:firstLine="0"/>
        <w:rPr>
          <w:rFonts w:ascii="宋体" w:eastAsia="宋体"/>
          <w:b/>
          <w:bCs/>
          <w:color w:val="000000"/>
          <w:sz w:val="28"/>
          <w:szCs w:val="21"/>
        </w:rPr>
      </w:pPr>
      <w:r>
        <w:rPr>
          <w:rFonts w:ascii="宋体" w:eastAsia="宋体" w:hint="eastAsia"/>
          <w:b/>
          <w:color w:val="000000"/>
          <w:sz w:val="28"/>
          <w:szCs w:val="21"/>
        </w:rPr>
        <w:t>七、投标文件编写及组成</w:t>
      </w:r>
    </w:p>
    <w:p w:rsidR="00775A54" w:rsidRDefault="00025D71" w:rsidP="00775A54">
      <w:pPr>
        <w:pStyle w:val="a0"/>
        <w:spacing w:line="420" w:lineRule="exact"/>
        <w:rPr>
          <w:rFonts w:ascii="宋体" w:eastAsia="宋体"/>
          <w:color w:val="000000"/>
          <w:sz w:val="21"/>
          <w:szCs w:val="21"/>
        </w:rPr>
      </w:pPr>
      <w:r>
        <w:rPr>
          <w:rFonts w:ascii="宋体" w:eastAsia="宋体"/>
          <w:color w:val="000000"/>
          <w:sz w:val="21"/>
          <w:szCs w:val="21"/>
        </w:rPr>
        <w:t>7.1</w:t>
      </w:r>
      <w:r>
        <w:rPr>
          <w:rFonts w:ascii="宋体" w:eastAsia="宋体" w:hint="eastAsia"/>
          <w:color w:val="000000"/>
          <w:sz w:val="21"/>
          <w:szCs w:val="21"/>
        </w:rPr>
        <w:t>投标人应仔细阅读招标文件中所有的事项、格式、条款和规范等，完整、真实、准确的填写招标文件中规定的所有内容，按照招标文件的要求编制投标文件，从而对招标文件提出的实质性要求和条件做出响应。否则，其投标将被拒绝。</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7.2</w:t>
      </w:r>
      <w:r>
        <w:rPr>
          <w:rFonts w:ascii="宋体" w:eastAsia="宋体" w:hint="eastAsia"/>
          <w:color w:val="000000"/>
          <w:sz w:val="21"/>
          <w:szCs w:val="21"/>
        </w:rPr>
        <w:t>投标人必须对其投标文件所提供的全部资料的真实性承担法律责任，并无条件接受采购代理机构及政府采购监管部门等对其中任何资料进行核实的要求。</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7.3</w:t>
      </w:r>
      <w:r>
        <w:rPr>
          <w:rFonts w:ascii="宋体" w:eastAsia="宋体" w:hint="eastAsia"/>
          <w:color w:val="000000"/>
          <w:sz w:val="21"/>
          <w:szCs w:val="21"/>
        </w:rPr>
        <w:t>投标人对本招标文件的每一项要求所给予的响应必须是唯一的，否则将视为不响应并按无效投标处理。</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lastRenderedPageBreak/>
        <w:t>7.4</w:t>
      </w:r>
      <w:r>
        <w:rPr>
          <w:rFonts w:ascii="宋体" w:eastAsia="宋体" w:hint="eastAsia"/>
          <w:color w:val="000000"/>
          <w:sz w:val="21"/>
          <w:szCs w:val="21"/>
        </w:rPr>
        <w:t>投标文件应包括下列部分：</w:t>
      </w:r>
    </w:p>
    <w:p w:rsidR="00775A54" w:rsidRDefault="00025D71" w:rsidP="00775A54">
      <w:pPr>
        <w:pStyle w:val="a0"/>
        <w:spacing w:line="440" w:lineRule="exact"/>
        <w:rPr>
          <w:rFonts w:ascii="宋体" w:eastAsia="宋体"/>
          <w:color w:val="000000"/>
          <w:sz w:val="21"/>
          <w:szCs w:val="21"/>
        </w:rPr>
      </w:pPr>
      <w:bookmarkStart w:id="15" w:name="_Toc458262611"/>
      <w:bookmarkStart w:id="16" w:name="_Toc497707682"/>
      <w:bookmarkStart w:id="17" w:name="_Toc501190879"/>
      <w:bookmarkStart w:id="18" w:name="_Toc454701378"/>
      <w:bookmarkStart w:id="19" w:name="_Toc477144276"/>
      <w:bookmarkStart w:id="20" w:name="_Toc491841886"/>
      <w:bookmarkStart w:id="21" w:name="_Toc477838683"/>
      <w:bookmarkStart w:id="22" w:name="_Toc70938442"/>
      <w:bookmarkStart w:id="23" w:name="_Toc467236736"/>
      <w:bookmarkStart w:id="24" w:name="_Toc476976168"/>
      <w:bookmarkStart w:id="25" w:name="_Toc535299959"/>
      <w:r>
        <w:rPr>
          <w:rFonts w:ascii="宋体" w:eastAsia="宋体" w:hint="eastAsia"/>
          <w:color w:val="000000"/>
          <w:sz w:val="21"/>
          <w:szCs w:val="21"/>
        </w:rPr>
        <w:t>（</w:t>
      </w:r>
      <w:r>
        <w:rPr>
          <w:rFonts w:ascii="宋体" w:eastAsia="宋体"/>
          <w:color w:val="000000"/>
          <w:sz w:val="21"/>
          <w:szCs w:val="21"/>
        </w:rPr>
        <w:t>1</w:t>
      </w:r>
      <w:r>
        <w:rPr>
          <w:rFonts w:ascii="宋体" w:eastAsia="宋体" w:hint="eastAsia"/>
          <w:color w:val="000000"/>
          <w:sz w:val="21"/>
          <w:szCs w:val="21"/>
        </w:rPr>
        <w:t>）封面</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2</w:t>
      </w:r>
      <w:r>
        <w:rPr>
          <w:rFonts w:ascii="宋体" w:eastAsia="宋体" w:hint="eastAsia"/>
          <w:color w:val="000000"/>
          <w:sz w:val="21"/>
          <w:szCs w:val="21"/>
        </w:rPr>
        <w:t>）目录</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3</w:t>
      </w:r>
      <w:r>
        <w:rPr>
          <w:rFonts w:ascii="宋体" w:eastAsia="宋体" w:hint="eastAsia"/>
          <w:color w:val="000000"/>
          <w:sz w:val="21"/>
          <w:szCs w:val="21"/>
        </w:rPr>
        <w:t>）投标书</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4</w:t>
      </w:r>
      <w:r>
        <w:rPr>
          <w:rFonts w:ascii="宋体" w:eastAsia="宋体" w:hint="eastAsia"/>
          <w:color w:val="000000"/>
          <w:sz w:val="21"/>
          <w:szCs w:val="21"/>
        </w:rPr>
        <w:t>）投标报价表</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5</w:t>
      </w:r>
      <w:r>
        <w:rPr>
          <w:rFonts w:ascii="宋体" w:eastAsia="宋体" w:hint="eastAsia"/>
          <w:color w:val="000000"/>
          <w:sz w:val="21"/>
          <w:szCs w:val="21"/>
        </w:rPr>
        <w:t>）投标货物简要说明一览表</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6</w:t>
      </w:r>
      <w:r>
        <w:rPr>
          <w:rFonts w:ascii="宋体" w:eastAsia="宋体" w:hint="eastAsia"/>
          <w:color w:val="000000"/>
          <w:sz w:val="21"/>
          <w:szCs w:val="21"/>
        </w:rPr>
        <w:t>）实施方案、服务计划及承诺</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7</w:t>
      </w:r>
      <w:r>
        <w:rPr>
          <w:rFonts w:ascii="宋体" w:eastAsia="宋体" w:hint="eastAsia"/>
          <w:color w:val="000000"/>
          <w:sz w:val="21"/>
          <w:szCs w:val="21"/>
        </w:rPr>
        <w:t>）投标人概况</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8</w:t>
      </w:r>
      <w:r>
        <w:rPr>
          <w:rFonts w:ascii="宋体" w:eastAsia="宋体" w:hint="eastAsia"/>
          <w:color w:val="000000"/>
          <w:sz w:val="21"/>
          <w:szCs w:val="21"/>
        </w:rPr>
        <w:t>）经营业绩一览表</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9</w:t>
      </w:r>
      <w:r>
        <w:rPr>
          <w:rFonts w:ascii="宋体" w:eastAsia="宋体" w:hint="eastAsia"/>
          <w:color w:val="000000"/>
          <w:sz w:val="21"/>
          <w:szCs w:val="21"/>
        </w:rPr>
        <w:t>）信誉证书</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10</w:t>
      </w:r>
      <w:r>
        <w:rPr>
          <w:rFonts w:ascii="宋体" w:eastAsia="宋体" w:hint="eastAsia"/>
          <w:color w:val="000000"/>
          <w:sz w:val="21"/>
          <w:szCs w:val="21"/>
        </w:rPr>
        <w:t>）法人代表证明书和法人授权委托书原件、全权代表和法定代表人身份证复印件（法定代表人本人参加投标活动的附法定代表人证明书和法定代表人身份证复印件）</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11</w:t>
      </w:r>
      <w:r>
        <w:rPr>
          <w:rFonts w:ascii="宋体" w:eastAsia="宋体" w:hint="eastAsia"/>
          <w:color w:val="000000"/>
          <w:sz w:val="21"/>
          <w:szCs w:val="21"/>
        </w:rPr>
        <w:t>）有效期内的事业单位法人证书复印件或企业法人营业执照副本复印件（加盖公章）</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12</w:t>
      </w:r>
      <w:r>
        <w:rPr>
          <w:rFonts w:ascii="宋体" w:eastAsia="宋体" w:hint="eastAsia"/>
          <w:color w:val="000000"/>
          <w:sz w:val="21"/>
          <w:szCs w:val="21"/>
        </w:rPr>
        <w:t>）有效期内《税务登记证》副本复印件（加盖公章）</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13</w:t>
      </w:r>
      <w:r>
        <w:rPr>
          <w:rFonts w:ascii="宋体" w:eastAsia="宋体" w:hint="eastAsia"/>
          <w:color w:val="000000"/>
          <w:sz w:val="21"/>
          <w:szCs w:val="21"/>
        </w:rPr>
        <w:t>）有效期内组织机构代码证副本复印件（加盖公章）</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14</w:t>
      </w:r>
      <w:r>
        <w:rPr>
          <w:rFonts w:ascii="宋体" w:eastAsia="宋体" w:hint="eastAsia"/>
          <w:color w:val="000000"/>
          <w:sz w:val="21"/>
          <w:szCs w:val="21"/>
        </w:rPr>
        <w:t>）《投标保证金退还申请函》及汇款凭证复印件（加盖公章）</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15</w:t>
      </w:r>
      <w:r>
        <w:rPr>
          <w:rFonts w:ascii="宋体" w:eastAsia="宋体" w:hint="eastAsia"/>
          <w:color w:val="000000"/>
          <w:sz w:val="21"/>
          <w:szCs w:val="21"/>
        </w:rPr>
        <w:t>）中标服务费支付承诺书</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16</w:t>
      </w:r>
      <w:r>
        <w:rPr>
          <w:rFonts w:ascii="宋体" w:eastAsia="宋体" w:hint="eastAsia"/>
          <w:color w:val="000000"/>
          <w:sz w:val="21"/>
          <w:szCs w:val="21"/>
        </w:rPr>
        <w:t>）《查询行贿犯罪档案结果告知函》复印件（加盖公章）</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17</w:t>
      </w:r>
      <w:r>
        <w:rPr>
          <w:rFonts w:ascii="宋体" w:eastAsia="宋体" w:hint="eastAsia"/>
          <w:color w:val="000000"/>
          <w:sz w:val="21"/>
          <w:szCs w:val="21"/>
        </w:rPr>
        <w:t>）中小企业声明函</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18</w:t>
      </w:r>
      <w:r>
        <w:rPr>
          <w:rFonts w:ascii="宋体" w:eastAsia="宋体" w:hint="eastAsia"/>
          <w:color w:val="000000"/>
          <w:sz w:val="21"/>
          <w:szCs w:val="21"/>
        </w:rPr>
        <w:t>）投标人认为招标文件需要的相关资格资质证明文件及附件资料复印件（加盖公章）（若《考评内容》所需的证明材料有缺项的，该项分值为</w:t>
      </w:r>
      <w:r>
        <w:rPr>
          <w:rFonts w:ascii="宋体" w:eastAsia="宋体"/>
          <w:color w:val="000000"/>
          <w:sz w:val="21"/>
          <w:szCs w:val="21"/>
        </w:rPr>
        <w:t>0</w:t>
      </w:r>
      <w:r>
        <w:rPr>
          <w:rFonts w:ascii="宋体" w:eastAsia="宋体" w:hint="eastAsia"/>
          <w:color w:val="000000"/>
          <w:sz w:val="21"/>
          <w:szCs w:val="21"/>
        </w:rPr>
        <w:t>分，不作为无效标处理）</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19</w:t>
      </w:r>
      <w:r>
        <w:rPr>
          <w:rFonts w:ascii="宋体" w:eastAsia="宋体" w:hint="eastAsia"/>
          <w:color w:val="000000"/>
          <w:sz w:val="21"/>
          <w:szCs w:val="21"/>
        </w:rPr>
        <w:t>）投标文件电子光盘或优盘</w:t>
      </w:r>
      <w:r>
        <w:rPr>
          <w:rFonts w:ascii="宋体" w:eastAsia="宋体"/>
          <w:color w:val="000000"/>
          <w:sz w:val="21"/>
          <w:szCs w:val="21"/>
        </w:rPr>
        <w:t>1</w:t>
      </w:r>
      <w:r>
        <w:rPr>
          <w:rFonts w:ascii="宋体" w:eastAsia="宋体" w:hint="eastAsia"/>
          <w:color w:val="000000"/>
          <w:sz w:val="21"/>
          <w:szCs w:val="21"/>
        </w:rPr>
        <w:t>份。</w:t>
      </w:r>
    </w:p>
    <w:p w:rsidR="00775A54" w:rsidRDefault="00025D71" w:rsidP="00775A54">
      <w:pPr>
        <w:spacing w:line="440" w:lineRule="exact"/>
        <w:ind w:leftChars="20" w:left="104" w:firstLineChars="150" w:firstLine="316"/>
        <w:rPr>
          <w:rFonts w:ascii="宋体" w:eastAsia="宋体"/>
          <w:b/>
          <w:color w:val="000000"/>
          <w:sz w:val="21"/>
        </w:rPr>
      </w:pPr>
      <w:r>
        <w:rPr>
          <w:rFonts w:ascii="宋体" w:eastAsia="宋体" w:hint="eastAsia"/>
          <w:b/>
          <w:color w:val="000000"/>
          <w:sz w:val="21"/>
          <w:szCs w:val="21"/>
        </w:rPr>
        <w:t>特别说明：</w:t>
      </w:r>
    </w:p>
    <w:p w:rsidR="00775A54" w:rsidRDefault="00025D71" w:rsidP="00775A54">
      <w:pPr>
        <w:spacing w:line="440" w:lineRule="exact"/>
        <w:ind w:right="-200" w:firstLineChars="200" w:firstLine="422"/>
        <w:rPr>
          <w:rFonts w:ascii="宋体" w:eastAsia="宋体"/>
          <w:b/>
          <w:color w:val="000000"/>
          <w:sz w:val="21"/>
        </w:rPr>
      </w:pPr>
      <w:r>
        <w:rPr>
          <w:rFonts w:ascii="宋体" w:eastAsia="宋体"/>
          <w:b/>
          <w:color w:val="000000"/>
          <w:sz w:val="21"/>
        </w:rPr>
        <w:t>1</w:t>
      </w:r>
      <w:r>
        <w:rPr>
          <w:rFonts w:ascii="宋体" w:eastAsia="宋体" w:hint="eastAsia"/>
          <w:b/>
          <w:color w:val="000000"/>
          <w:sz w:val="21"/>
        </w:rPr>
        <w:t>、投标人参加投标时需携带法定代表人或全权代表身份证原件、《查询行贿犯罪档案结果告知函》原件以备核对，否则作为无效标处理。</w:t>
      </w:r>
    </w:p>
    <w:p w:rsidR="00775A54" w:rsidRDefault="00025D71" w:rsidP="00775A54">
      <w:pPr>
        <w:spacing w:line="440" w:lineRule="exact"/>
        <w:ind w:right="-200" w:firstLineChars="200" w:firstLine="422"/>
        <w:rPr>
          <w:rFonts w:ascii="宋体" w:eastAsia="宋体"/>
          <w:b/>
          <w:color w:val="000000"/>
          <w:sz w:val="21"/>
        </w:rPr>
      </w:pPr>
      <w:r>
        <w:rPr>
          <w:rFonts w:ascii="宋体" w:eastAsia="宋体"/>
          <w:b/>
          <w:color w:val="000000"/>
          <w:sz w:val="21"/>
        </w:rPr>
        <w:t>2</w:t>
      </w:r>
      <w:r>
        <w:rPr>
          <w:rFonts w:ascii="宋体" w:eastAsia="宋体" w:hint="eastAsia"/>
          <w:b/>
          <w:color w:val="000000"/>
          <w:sz w:val="21"/>
        </w:rPr>
        <w:t>、《查询行贿犯罪档案结果告知函》原件经核对后不予退回。</w:t>
      </w:r>
    </w:p>
    <w:p w:rsidR="00775A54" w:rsidRDefault="00025D71" w:rsidP="00775A54">
      <w:pPr>
        <w:spacing w:line="440" w:lineRule="exact"/>
        <w:ind w:right="-200" w:firstLineChars="200" w:firstLine="422"/>
        <w:rPr>
          <w:rFonts w:ascii="宋体" w:eastAsia="宋体"/>
          <w:b/>
          <w:color w:val="000000"/>
          <w:sz w:val="21"/>
        </w:rPr>
      </w:pPr>
      <w:r>
        <w:rPr>
          <w:rFonts w:ascii="宋体" w:eastAsia="宋体"/>
          <w:b/>
          <w:color w:val="000000"/>
          <w:sz w:val="21"/>
        </w:rPr>
        <w:t>3</w:t>
      </w:r>
      <w:r>
        <w:rPr>
          <w:rFonts w:ascii="宋体" w:eastAsia="宋体" w:hint="eastAsia"/>
          <w:b/>
          <w:color w:val="000000"/>
          <w:sz w:val="21"/>
        </w:rPr>
        <w:t>、相关资质证书原件因年审、变更、换证等原因未能出示核对的，必须出示发证机关出具的有关办理回执手续原件核实，否则，其投标将被拒绝。</w:t>
      </w:r>
    </w:p>
    <w:p w:rsidR="00775A54" w:rsidRDefault="00025D71">
      <w:pPr>
        <w:pStyle w:val="a0"/>
        <w:spacing w:line="440" w:lineRule="exact"/>
        <w:ind w:firstLineChars="0" w:firstLine="0"/>
        <w:rPr>
          <w:rFonts w:ascii="宋体" w:eastAsia="宋体"/>
          <w:b/>
          <w:bCs/>
          <w:color w:val="000000"/>
          <w:sz w:val="28"/>
          <w:szCs w:val="21"/>
        </w:rPr>
      </w:pPr>
      <w:r>
        <w:rPr>
          <w:rFonts w:ascii="宋体" w:eastAsia="宋体" w:hint="eastAsia"/>
          <w:b/>
          <w:color w:val="000000"/>
          <w:sz w:val="28"/>
          <w:szCs w:val="21"/>
        </w:rPr>
        <w:t>八、投标文件的签署及有关规定</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8.1</w:t>
      </w:r>
      <w:r>
        <w:rPr>
          <w:rFonts w:ascii="宋体" w:eastAsia="宋体" w:hint="eastAsia"/>
          <w:color w:val="000000"/>
          <w:sz w:val="21"/>
          <w:szCs w:val="21"/>
        </w:rPr>
        <w:t>全部投标文件和本招标文件要求提交的有关附件及技术资料应</w:t>
      </w:r>
      <w:r>
        <w:rPr>
          <w:rFonts w:ascii="宋体" w:eastAsia="宋体" w:hint="eastAsia"/>
          <w:color w:val="000000"/>
          <w:sz w:val="21"/>
        </w:rPr>
        <w:t>装订成册并</w:t>
      </w:r>
      <w:r>
        <w:rPr>
          <w:rFonts w:ascii="宋体" w:eastAsia="宋体" w:hint="eastAsia"/>
          <w:color w:val="000000"/>
          <w:sz w:val="21"/>
          <w:szCs w:val="21"/>
        </w:rPr>
        <w:t>准备一式五份，其中正本一份、副本四份，并在每一份投标文件上要明确注明“正本”或“副本”</w:t>
      </w:r>
      <w:r>
        <w:rPr>
          <w:rFonts w:ascii="宋体" w:eastAsia="宋体" w:hint="eastAsia"/>
          <w:color w:val="000000"/>
          <w:sz w:val="21"/>
          <w:szCs w:val="21"/>
        </w:rPr>
        <w:lastRenderedPageBreak/>
        <w:t>字样，一旦正本和副本有差异，以正本为准。</w:t>
      </w:r>
    </w:p>
    <w:p w:rsidR="00775A54" w:rsidRDefault="00025D71" w:rsidP="00775A54">
      <w:pPr>
        <w:tabs>
          <w:tab w:val="left" w:pos="1080"/>
          <w:tab w:val="left" w:pos="1418"/>
        </w:tabs>
        <w:spacing w:line="400" w:lineRule="exact"/>
        <w:ind w:firstLineChars="200" w:firstLine="420"/>
        <w:rPr>
          <w:rFonts w:ascii="宋体" w:eastAsia="宋体"/>
          <w:color w:val="000000"/>
          <w:sz w:val="21"/>
          <w:szCs w:val="21"/>
        </w:rPr>
      </w:pPr>
      <w:r>
        <w:rPr>
          <w:rFonts w:ascii="宋体" w:eastAsia="宋体"/>
          <w:color w:val="000000"/>
          <w:sz w:val="21"/>
          <w:szCs w:val="21"/>
        </w:rPr>
        <w:t>8.2</w:t>
      </w:r>
      <w:r>
        <w:rPr>
          <w:rFonts w:ascii="宋体" w:eastAsia="宋体" w:hint="eastAsia"/>
          <w:color w:val="000000"/>
          <w:sz w:val="21"/>
          <w:szCs w:val="21"/>
        </w:rPr>
        <w:t>投标文件若有修改，须在修改处加盖投标人公章予以证实，否则将视为无效投标。</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8.3</w:t>
      </w:r>
      <w:r>
        <w:rPr>
          <w:rFonts w:ascii="宋体" w:eastAsia="宋体" w:hint="eastAsia"/>
          <w:b/>
          <w:color w:val="000000"/>
          <w:sz w:val="21"/>
          <w:szCs w:val="21"/>
        </w:rPr>
        <w:t>投标人应将投标文件正本和副本（副本一起）分开密封装在单独的信封中，</w:t>
      </w:r>
      <w:r>
        <w:rPr>
          <w:rFonts w:ascii="宋体" w:eastAsia="宋体" w:cs="Arial" w:hint="eastAsia"/>
          <w:b/>
          <w:color w:val="000000"/>
          <w:sz w:val="21"/>
          <w:szCs w:val="21"/>
        </w:rPr>
        <w:t>在每一封口处加盖公章</w:t>
      </w:r>
      <w:r>
        <w:rPr>
          <w:rFonts w:ascii="宋体" w:eastAsia="宋体" w:hint="eastAsia"/>
          <w:b/>
          <w:color w:val="000000"/>
          <w:sz w:val="21"/>
          <w:szCs w:val="21"/>
        </w:rPr>
        <w:t>。每一密封的信封封面上应按以下要求清楚标明：</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“收件人：广东宏正工程咨询有限公司</w:t>
      </w:r>
    </w:p>
    <w:p w:rsidR="00775A54" w:rsidRDefault="00025D71" w:rsidP="00775A54">
      <w:pPr>
        <w:pStyle w:val="a0"/>
        <w:spacing w:line="440" w:lineRule="exact"/>
        <w:ind w:firstLineChars="199" w:firstLine="418"/>
        <w:rPr>
          <w:rFonts w:ascii="宋体" w:eastAsia="宋体"/>
          <w:b/>
          <w:color w:val="000000"/>
          <w:sz w:val="21"/>
          <w:szCs w:val="21"/>
        </w:rPr>
      </w:pPr>
      <w:r>
        <w:rPr>
          <w:rFonts w:ascii="宋体" w:eastAsia="宋体" w:hint="eastAsia"/>
          <w:color w:val="000000"/>
          <w:sz w:val="21"/>
          <w:szCs w:val="21"/>
        </w:rPr>
        <w:t>项目名称：</w:t>
      </w:r>
      <w:r>
        <w:rPr>
          <w:rFonts w:ascii="宋体" w:eastAsia="宋体" w:hint="eastAsia"/>
          <w:color w:val="000000"/>
          <w:sz w:val="21"/>
          <w:szCs w:val="21"/>
          <w:u w:val="single"/>
        </w:rPr>
        <w:t>（按</w:t>
      </w:r>
      <w:r>
        <w:rPr>
          <w:rFonts w:ascii="宋体" w:eastAsia="宋体" w:hint="eastAsia"/>
          <w:color w:val="000000"/>
          <w:sz w:val="21"/>
          <w:u w:val="single"/>
        </w:rPr>
        <w:t>投标邀请函填写</w:t>
      </w:r>
      <w:r>
        <w:rPr>
          <w:rFonts w:ascii="宋体" w:eastAsia="宋体" w:hint="eastAsia"/>
          <w:color w:val="000000"/>
          <w:sz w:val="21"/>
          <w:szCs w:val="21"/>
          <w:u w:val="single"/>
        </w:rPr>
        <w:t>）</w:t>
      </w:r>
    </w:p>
    <w:p w:rsidR="00775A54" w:rsidRDefault="00025D71" w:rsidP="00775A54">
      <w:pPr>
        <w:pStyle w:val="a0"/>
        <w:spacing w:line="440" w:lineRule="exact"/>
        <w:ind w:firstLineChars="199" w:firstLine="418"/>
        <w:rPr>
          <w:rFonts w:ascii="宋体" w:eastAsia="宋体"/>
          <w:color w:val="000000"/>
          <w:sz w:val="21"/>
          <w:szCs w:val="21"/>
        </w:rPr>
      </w:pPr>
      <w:r>
        <w:rPr>
          <w:rFonts w:ascii="宋体" w:eastAsia="宋体" w:hint="eastAsia"/>
          <w:color w:val="000000"/>
          <w:sz w:val="21"/>
          <w:szCs w:val="21"/>
        </w:rPr>
        <w:t>投标文件正本或副本</w:t>
      </w:r>
    </w:p>
    <w:p w:rsidR="00775A54" w:rsidRDefault="00025D71" w:rsidP="00775A54">
      <w:pPr>
        <w:pStyle w:val="a0"/>
        <w:spacing w:line="440" w:lineRule="exact"/>
        <w:ind w:firstLineChars="199" w:firstLine="418"/>
        <w:rPr>
          <w:rFonts w:ascii="宋体" w:eastAsia="宋体"/>
          <w:b/>
          <w:color w:val="000000"/>
          <w:sz w:val="21"/>
          <w:szCs w:val="21"/>
        </w:rPr>
      </w:pPr>
      <w:r>
        <w:rPr>
          <w:rFonts w:ascii="宋体" w:eastAsia="宋体" w:hint="eastAsia"/>
          <w:color w:val="000000"/>
          <w:sz w:val="21"/>
          <w:szCs w:val="21"/>
        </w:rPr>
        <w:t>招标编号：</w:t>
      </w:r>
      <w:r>
        <w:rPr>
          <w:rFonts w:ascii="宋体" w:eastAsia="宋体" w:hint="eastAsia"/>
          <w:color w:val="000000"/>
          <w:sz w:val="21"/>
          <w:szCs w:val="21"/>
          <w:u w:val="single"/>
        </w:rPr>
        <w:t>（按</w:t>
      </w:r>
      <w:r>
        <w:rPr>
          <w:rFonts w:ascii="宋体" w:eastAsia="宋体" w:hint="eastAsia"/>
          <w:color w:val="000000"/>
          <w:sz w:val="21"/>
          <w:u w:val="single"/>
        </w:rPr>
        <w:t>投标邀请函填写</w:t>
      </w:r>
      <w:r>
        <w:rPr>
          <w:rFonts w:ascii="宋体" w:eastAsia="宋体" w:hint="eastAsia"/>
          <w:color w:val="000000"/>
          <w:sz w:val="21"/>
          <w:szCs w:val="21"/>
          <w:u w:val="single"/>
        </w:rPr>
        <w:t>）</w:t>
      </w:r>
    </w:p>
    <w:p w:rsidR="00775A54" w:rsidRDefault="00025D71" w:rsidP="00775A54">
      <w:pPr>
        <w:pStyle w:val="ac"/>
        <w:spacing w:line="440" w:lineRule="exact"/>
        <w:ind w:firstLineChars="200" w:firstLine="420"/>
        <w:rPr>
          <w:rFonts w:eastAsia="宋体" w:hAnsi="宋体"/>
          <w:color w:val="000000"/>
          <w:sz w:val="21"/>
          <w:szCs w:val="21"/>
        </w:rPr>
      </w:pPr>
      <w:r>
        <w:rPr>
          <w:rFonts w:eastAsia="宋体" w:hAnsi="宋体" w:hint="eastAsia"/>
          <w:color w:val="000000"/>
          <w:sz w:val="21"/>
          <w:szCs w:val="21"/>
        </w:rPr>
        <w:t>投标人：</w:t>
      </w:r>
      <w:r>
        <w:rPr>
          <w:rFonts w:eastAsia="宋体" w:hAnsi="宋体" w:hint="eastAsia"/>
          <w:bCs w:val="0"/>
          <w:color w:val="000000"/>
          <w:sz w:val="21"/>
          <w:szCs w:val="21"/>
          <w:u w:val="single"/>
        </w:rPr>
        <w:t>（投标人全称）</w:t>
      </w:r>
    </w:p>
    <w:p w:rsidR="00775A54" w:rsidRDefault="00025D71" w:rsidP="00775A54">
      <w:pPr>
        <w:pStyle w:val="ac"/>
        <w:spacing w:line="440" w:lineRule="exact"/>
        <w:ind w:firstLineChars="200" w:firstLine="420"/>
        <w:rPr>
          <w:rFonts w:eastAsia="宋体" w:hAnsi="宋体"/>
          <w:b/>
          <w:color w:val="000000"/>
          <w:sz w:val="21"/>
          <w:szCs w:val="21"/>
          <w:u w:val="single"/>
        </w:rPr>
      </w:pPr>
      <w:r>
        <w:rPr>
          <w:rFonts w:eastAsia="宋体" w:hAnsi="宋体" w:hint="eastAsia"/>
          <w:color w:val="000000"/>
          <w:sz w:val="21"/>
          <w:szCs w:val="21"/>
        </w:rPr>
        <w:t>投标人地址：</w:t>
      </w:r>
      <w:r>
        <w:rPr>
          <w:rFonts w:eastAsia="宋体" w:hAnsi="宋体" w:hint="eastAsia"/>
          <w:bCs w:val="0"/>
          <w:color w:val="000000"/>
          <w:sz w:val="21"/>
          <w:szCs w:val="21"/>
          <w:u w:val="single"/>
        </w:rPr>
        <w:t>（投标人详细地址）</w:t>
      </w:r>
    </w:p>
    <w:p w:rsidR="00775A54" w:rsidRDefault="00025D71" w:rsidP="00775A54">
      <w:pPr>
        <w:pStyle w:val="ac"/>
        <w:spacing w:line="440" w:lineRule="exact"/>
        <w:ind w:firstLineChars="200" w:firstLine="420"/>
        <w:rPr>
          <w:rFonts w:eastAsia="宋体" w:hAnsi="宋体"/>
          <w:color w:val="000000"/>
          <w:sz w:val="21"/>
          <w:szCs w:val="21"/>
        </w:rPr>
      </w:pPr>
      <w:r>
        <w:rPr>
          <w:rFonts w:eastAsia="宋体" w:hAnsi="宋体" w:hint="eastAsia"/>
          <w:color w:val="000000"/>
          <w:sz w:val="21"/>
          <w:szCs w:val="21"/>
        </w:rPr>
        <w:t>投寄人：</w:t>
      </w:r>
      <w:r>
        <w:rPr>
          <w:rFonts w:eastAsia="宋体" w:hAnsi="宋体" w:hint="eastAsia"/>
          <w:bCs w:val="0"/>
          <w:color w:val="000000"/>
          <w:sz w:val="21"/>
          <w:szCs w:val="21"/>
          <w:u w:val="single"/>
        </w:rPr>
        <w:t>（法定代表人或委托代理人姓名）</w:t>
      </w:r>
    </w:p>
    <w:p w:rsidR="00775A54" w:rsidRDefault="00025D71" w:rsidP="00775A54">
      <w:pPr>
        <w:pStyle w:val="ac"/>
        <w:spacing w:line="440" w:lineRule="exact"/>
        <w:ind w:firstLineChars="200" w:firstLine="420"/>
        <w:rPr>
          <w:rFonts w:eastAsia="宋体" w:hAnsi="宋体"/>
          <w:color w:val="000000"/>
          <w:sz w:val="21"/>
          <w:szCs w:val="21"/>
        </w:rPr>
      </w:pPr>
      <w:r>
        <w:rPr>
          <w:rFonts w:eastAsia="宋体" w:hAnsi="宋体" w:hint="eastAsia"/>
          <w:color w:val="000000"/>
          <w:sz w:val="21"/>
          <w:szCs w:val="21"/>
        </w:rPr>
        <w:t>本项目开标之前不得启封”的字样。</w:t>
      </w:r>
    </w:p>
    <w:p w:rsidR="00775A54" w:rsidRDefault="00025D71" w:rsidP="00775A54">
      <w:pPr>
        <w:pStyle w:val="a0"/>
        <w:spacing w:line="440" w:lineRule="exact"/>
        <w:rPr>
          <w:rFonts w:ascii="宋体" w:eastAsia="宋体"/>
          <w:color w:val="000000"/>
          <w:sz w:val="21"/>
        </w:rPr>
      </w:pPr>
      <w:r>
        <w:rPr>
          <w:rFonts w:ascii="宋体" w:eastAsia="宋体"/>
          <w:color w:val="000000"/>
          <w:sz w:val="21"/>
          <w:szCs w:val="21"/>
        </w:rPr>
        <w:t>8.4</w:t>
      </w:r>
      <w:r>
        <w:rPr>
          <w:rFonts w:ascii="宋体" w:eastAsia="宋体" w:hint="eastAsia"/>
          <w:color w:val="000000"/>
          <w:sz w:val="21"/>
          <w:szCs w:val="21"/>
        </w:rPr>
        <w:t>投标时间截止后，投标人投标文件不按要求的份数</w:t>
      </w:r>
      <w:r>
        <w:rPr>
          <w:rFonts w:ascii="宋体" w:eastAsia="宋体" w:hint="eastAsia"/>
          <w:color w:val="000000"/>
          <w:sz w:val="21"/>
        </w:rPr>
        <w:t>提交或未装订成册或未按要求密封的，其投标将视为无效。</w:t>
      </w:r>
    </w:p>
    <w:p w:rsidR="00775A54" w:rsidRDefault="00025D71" w:rsidP="00775A54">
      <w:pPr>
        <w:pStyle w:val="a0"/>
        <w:spacing w:line="440" w:lineRule="exact"/>
        <w:rPr>
          <w:rFonts w:ascii="宋体" w:eastAsia="宋体"/>
          <w:color w:val="000000"/>
          <w:sz w:val="21"/>
        </w:rPr>
      </w:pPr>
      <w:r>
        <w:rPr>
          <w:rFonts w:ascii="宋体" w:eastAsia="宋体"/>
          <w:color w:val="000000"/>
          <w:sz w:val="21"/>
          <w:szCs w:val="21"/>
        </w:rPr>
        <w:t>8.5</w:t>
      </w:r>
      <w:r>
        <w:rPr>
          <w:rFonts w:ascii="宋体" w:eastAsia="宋体" w:hint="eastAsia"/>
          <w:color w:val="000000"/>
          <w:sz w:val="21"/>
          <w:szCs w:val="21"/>
        </w:rPr>
        <w:t>投标文件应装订牢固，不能轻易脱落。如投标文件因装订问题而出现漏页或缺页，由此产生的一切后果均由投标人自行承担。</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8.6</w:t>
      </w:r>
      <w:r>
        <w:rPr>
          <w:rFonts w:ascii="宋体" w:eastAsia="宋体" w:hint="eastAsia"/>
          <w:color w:val="000000"/>
          <w:sz w:val="21"/>
          <w:szCs w:val="21"/>
        </w:rPr>
        <w:t>采购代理机构对不可抗力事件造成的投标文件的损坏、丢失不承担任何责任。</w:t>
      </w:r>
    </w:p>
    <w:p w:rsidR="00775A54" w:rsidRDefault="00025D71">
      <w:pPr>
        <w:spacing w:line="440" w:lineRule="exact"/>
        <w:rPr>
          <w:rFonts w:ascii="宋体" w:eastAsia="宋体"/>
          <w:b/>
          <w:bCs w:val="0"/>
          <w:color w:val="000000"/>
          <w:sz w:val="28"/>
          <w:szCs w:val="21"/>
        </w:rPr>
      </w:pPr>
      <w:r>
        <w:rPr>
          <w:rFonts w:ascii="宋体" w:eastAsia="宋体" w:hint="eastAsia"/>
          <w:b/>
          <w:bCs w:val="0"/>
          <w:color w:val="000000"/>
          <w:sz w:val="28"/>
          <w:szCs w:val="21"/>
        </w:rPr>
        <w:t>九、投标语言及计量单位</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9.1</w:t>
      </w:r>
      <w:r>
        <w:rPr>
          <w:rFonts w:ascii="宋体" w:eastAsia="宋体" w:hint="eastAsia"/>
          <w:color w:val="000000"/>
          <w:sz w:val="21"/>
          <w:szCs w:val="21"/>
        </w:rPr>
        <w:t>投标文件和投标来往的文件及信件，须以中文书写。投标人提交的支持文件或印刷的资料可以用另一种语言，但相应内容应附有中文翻译本，在解释投标文件的修改内容时以中文翻译本为准。对中文翻译有异议的，以权威机构的译本为准。</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9.2</w:t>
      </w:r>
      <w:r>
        <w:rPr>
          <w:rFonts w:ascii="宋体" w:eastAsia="宋体" w:hint="eastAsia"/>
          <w:color w:val="000000"/>
          <w:sz w:val="21"/>
          <w:szCs w:val="21"/>
        </w:rPr>
        <w:t>除在招标文件的技术规格中另有规定外，在投标文件中以及所有投标人与采购代理机构和采购人往来文件的所有计量单位须使用中华人民共和国法定计量单位。</w:t>
      </w:r>
    </w:p>
    <w:p w:rsidR="00775A54" w:rsidRDefault="00025D71" w:rsidP="00775A54">
      <w:pPr>
        <w:pStyle w:val="a0"/>
        <w:spacing w:line="440" w:lineRule="exact"/>
        <w:ind w:leftChars="-84" w:left="-437" w:firstLineChars="156" w:firstLine="439"/>
        <w:rPr>
          <w:rFonts w:ascii="宋体" w:eastAsia="宋体"/>
          <w:b/>
          <w:bCs/>
          <w:color w:val="000000"/>
          <w:sz w:val="28"/>
          <w:szCs w:val="21"/>
        </w:rPr>
      </w:pPr>
      <w:r>
        <w:rPr>
          <w:rFonts w:ascii="宋体" w:eastAsia="宋体" w:hint="eastAsia"/>
          <w:b/>
          <w:color w:val="000000"/>
          <w:sz w:val="28"/>
          <w:szCs w:val="21"/>
        </w:rPr>
        <w:t>十、投标报价要求</w:t>
      </w:r>
    </w:p>
    <w:p w:rsidR="00775A54" w:rsidRDefault="00025D71" w:rsidP="00775A54">
      <w:pPr>
        <w:pStyle w:val="a0"/>
        <w:spacing w:line="440" w:lineRule="exact"/>
        <w:rPr>
          <w:rFonts w:ascii="宋体" w:eastAsia="宋体"/>
          <w:b/>
          <w:bCs/>
          <w:color w:val="000000"/>
          <w:sz w:val="21"/>
          <w:szCs w:val="21"/>
        </w:rPr>
      </w:pPr>
      <w:r>
        <w:rPr>
          <w:rFonts w:ascii="宋体" w:eastAsia="宋体"/>
          <w:color w:val="000000"/>
          <w:sz w:val="21"/>
          <w:szCs w:val="21"/>
        </w:rPr>
        <w:t>10.1</w:t>
      </w:r>
      <w:r>
        <w:rPr>
          <w:rFonts w:ascii="宋体" w:eastAsia="宋体" w:hint="eastAsia"/>
          <w:color w:val="000000"/>
          <w:sz w:val="21"/>
          <w:szCs w:val="21"/>
        </w:rPr>
        <w:t>报价和结算均以人民币为单位。</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10.2</w:t>
      </w:r>
      <w:r>
        <w:rPr>
          <w:rFonts w:ascii="宋体" w:eastAsia="宋体" w:hint="eastAsia"/>
          <w:color w:val="000000"/>
          <w:sz w:val="21"/>
          <w:szCs w:val="21"/>
        </w:rPr>
        <w:t>投标人应按招标文件提供的投标报价表格式填写报价，报价表中相应内容的报价必须计算正确（如单价与总价）。</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10.3</w:t>
      </w:r>
      <w:r>
        <w:rPr>
          <w:rFonts w:ascii="宋体" w:eastAsia="宋体" w:hint="eastAsia"/>
          <w:color w:val="000000"/>
          <w:sz w:val="21"/>
          <w:szCs w:val="21"/>
        </w:rPr>
        <w:t>投标人所报项目报价必须是唯一的。</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10.4</w:t>
      </w:r>
      <w:r>
        <w:rPr>
          <w:rFonts w:ascii="宋体" w:eastAsia="宋体" w:hint="eastAsia"/>
          <w:color w:val="000000"/>
          <w:sz w:val="21"/>
          <w:szCs w:val="21"/>
        </w:rPr>
        <w:t>投标报价为全报价，包括货物供货、运输、保管、安装及调试、验收、培训及相关服务费、税金等。如果中标人在中标或合同履行过程中，出现任何遗漏内容需产生额外费用，均由中标人自行承担，中标价不得因任何因素上调，采购人将不再支付任何其它费用。</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lastRenderedPageBreak/>
        <w:t>10.5</w:t>
      </w:r>
      <w:r>
        <w:rPr>
          <w:rFonts w:ascii="宋体" w:eastAsia="宋体" w:hint="eastAsia"/>
          <w:color w:val="000000"/>
          <w:sz w:val="21"/>
          <w:szCs w:val="21"/>
        </w:rPr>
        <w:t>投标人不得以排挤竞争对手为目的以低于成本的报价投标。投标人报价不得超出预算价（包括预算总价和预算单价），超出预算价的其投标将视为无效。</w:t>
      </w:r>
    </w:p>
    <w:p w:rsidR="00775A54" w:rsidRDefault="00025D71" w:rsidP="00775A54">
      <w:pPr>
        <w:pStyle w:val="a0"/>
        <w:spacing w:line="440" w:lineRule="exact"/>
        <w:rPr>
          <w:rFonts w:ascii="宋体" w:eastAsia="宋体"/>
          <w:bCs/>
          <w:color w:val="000000"/>
          <w:sz w:val="21"/>
          <w:szCs w:val="21"/>
        </w:rPr>
      </w:pPr>
      <w:r>
        <w:rPr>
          <w:rFonts w:ascii="宋体" w:eastAsia="宋体"/>
          <w:color w:val="000000"/>
          <w:sz w:val="21"/>
          <w:szCs w:val="21"/>
        </w:rPr>
        <w:t>10.6</w:t>
      </w:r>
      <w:r>
        <w:rPr>
          <w:rFonts w:ascii="宋体" w:eastAsia="宋体" w:hint="eastAsia"/>
          <w:color w:val="000000"/>
          <w:sz w:val="21"/>
          <w:szCs w:val="21"/>
        </w:rPr>
        <w:t>采购项目若以分包形式进行招标采购的，投标人可根据自身的经营范围及资格条件选择所有的分包进行投标报价，也可只选择其中一个分包或两个以上的分包进行投标报价。但投标人报价不得超出所投分包项目预算价（包括预算总价和预算单价），超出预算价的，其该分包的投标将视为无效。</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10.7</w:t>
      </w:r>
      <w:r>
        <w:rPr>
          <w:rFonts w:ascii="宋体" w:eastAsia="宋体" w:hint="eastAsia"/>
          <w:color w:val="000000"/>
          <w:sz w:val="21"/>
          <w:szCs w:val="21"/>
        </w:rPr>
        <w:t>投标人所报的投标价在合同执行期间是固定不变的，不得以任何理由予以变更。投标文件以可调整价格提交的报价将作为非响应性投标而予以拒绝。</w:t>
      </w:r>
    </w:p>
    <w:p w:rsidR="00775A54" w:rsidRDefault="00025D71">
      <w:pPr>
        <w:pStyle w:val="a0"/>
        <w:spacing w:line="440" w:lineRule="exact"/>
        <w:ind w:firstLineChars="0" w:firstLine="0"/>
        <w:rPr>
          <w:rFonts w:ascii="宋体" w:eastAsia="宋体"/>
          <w:b/>
          <w:bCs/>
          <w:color w:val="000000"/>
          <w:sz w:val="28"/>
          <w:szCs w:val="21"/>
        </w:rPr>
      </w:pPr>
      <w:bookmarkStart w:id="26" w:name="_Toc497707691"/>
      <w:bookmarkStart w:id="27" w:name="_Toc491841895"/>
      <w:bookmarkStart w:id="28" w:name="_Toc477838692"/>
      <w:bookmarkStart w:id="29" w:name="_Toc476976177"/>
      <w:bookmarkStart w:id="30" w:name="_Toc454701386"/>
      <w:bookmarkStart w:id="31" w:name="_Toc477144285"/>
      <w:bookmarkStart w:id="32" w:name="_Toc535299968"/>
      <w:bookmarkStart w:id="33" w:name="_Toc501190888"/>
      <w:bookmarkStart w:id="34" w:name="_Toc467236745"/>
      <w:bookmarkStart w:id="35" w:name="_Toc458262619"/>
      <w:bookmarkStart w:id="36" w:name="_Toc70938451"/>
      <w:r>
        <w:rPr>
          <w:rFonts w:ascii="宋体" w:eastAsia="宋体" w:hint="eastAsia"/>
          <w:b/>
          <w:color w:val="000000"/>
          <w:sz w:val="28"/>
          <w:szCs w:val="21"/>
        </w:rPr>
        <w:t>十一、递交投标文件的时间、地点以及截止时间</w:t>
      </w:r>
      <w:bookmarkEnd w:id="26"/>
      <w:bookmarkEnd w:id="27"/>
      <w:bookmarkEnd w:id="28"/>
      <w:bookmarkEnd w:id="29"/>
      <w:bookmarkEnd w:id="30"/>
      <w:bookmarkEnd w:id="31"/>
      <w:bookmarkEnd w:id="32"/>
      <w:bookmarkEnd w:id="33"/>
      <w:bookmarkEnd w:id="34"/>
      <w:bookmarkEnd w:id="35"/>
      <w:bookmarkEnd w:id="36"/>
    </w:p>
    <w:p w:rsidR="00775A54" w:rsidRDefault="00025D71">
      <w:pPr>
        <w:pStyle w:val="a0"/>
        <w:spacing w:line="440" w:lineRule="exact"/>
        <w:ind w:firstLineChars="0" w:firstLine="0"/>
        <w:rPr>
          <w:rFonts w:ascii="宋体" w:eastAsia="宋体"/>
          <w:b/>
          <w:bCs/>
          <w:color w:val="000000"/>
          <w:sz w:val="21"/>
          <w:szCs w:val="21"/>
        </w:rPr>
      </w:pPr>
      <w:r>
        <w:rPr>
          <w:rFonts w:ascii="宋体" w:eastAsia="宋体"/>
          <w:color w:val="000000"/>
          <w:sz w:val="21"/>
          <w:szCs w:val="21"/>
        </w:rPr>
        <w:t>11.1</w:t>
      </w:r>
      <w:r>
        <w:rPr>
          <w:rFonts w:ascii="宋体" w:eastAsia="宋体" w:hint="eastAsia"/>
          <w:color w:val="000000"/>
          <w:sz w:val="21"/>
          <w:szCs w:val="21"/>
        </w:rPr>
        <w:t>本项目投标截止时间及开标时间：见投标邀请函。</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11.2</w:t>
      </w:r>
      <w:r>
        <w:rPr>
          <w:rFonts w:ascii="宋体" w:eastAsia="宋体" w:hint="eastAsia"/>
          <w:color w:val="000000"/>
          <w:sz w:val="21"/>
          <w:szCs w:val="21"/>
        </w:rPr>
        <w:t>投标文件的递交必须在投标截止时间之前，派专人送达广东宏正工程咨询有限公司湛江分公司标书售发室，并在侯标室的项目签到表上签到。在投标截止时间之后送达的投标文件和签到，无论出于何种原因，均被拒绝。</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11.3</w:t>
      </w:r>
      <w:r>
        <w:rPr>
          <w:rFonts w:ascii="宋体" w:eastAsia="宋体" w:hint="eastAsia"/>
          <w:color w:val="000000"/>
          <w:sz w:val="21"/>
          <w:szCs w:val="21"/>
        </w:rPr>
        <w:t>采购代理机构于投标截止时间前</w:t>
      </w:r>
      <w:r>
        <w:rPr>
          <w:rFonts w:ascii="宋体" w:eastAsia="宋体"/>
          <w:color w:val="000000"/>
          <w:sz w:val="21"/>
          <w:szCs w:val="21"/>
        </w:rPr>
        <w:t>1</w:t>
      </w:r>
      <w:r>
        <w:rPr>
          <w:rFonts w:ascii="宋体" w:eastAsia="宋体" w:hint="eastAsia"/>
          <w:color w:val="000000"/>
          <w:sz w:val="21"/>
          <w:szCs w:val="21"/>
        </w:rPr>
        <w:t>小时开始接收投标文件，提前递交或不符合规定的投标文件恕不接受。</w:t>
      </w:r>
    </w:p>
    <w:p w:rsidR="00775A54" w:rsidRDefault="00025D71" w:rsidP="00775A54">
      <w:pPr>
        <w:pStyle w:val="a0"/>
        <w:spacing w:line="440" w:lineRule="exact"/>
        <w:rPr>
          <w:rFonts w:ascii="宋体" w:eastAsia="宋体"/>
          <w:bCs/>
          <w:color w:val="000000"/>
          <w:sz w:val="21"/>
          <w:szCs w:val="21"/>
        </w:rPr>
      </w:pPr>
      <w:r>
        <w:rPr>
          <w:rFonts w:ascii="宋体" w:eastAsia="宋体"/>
          <w:color w:val="000000"/>
          <w:sz w:val="21"/>
          <w:szCs w:val="21"/>
        </w:rPr>
        <w:t>11.4</w:t>
      </w:r>
      <w:r>
        <w:rPr>
          <w:rFonts w:ascii="宋体" w:eastAsia="宋体" w:hint="eastAsia"/>
          <w:color w:val="000000"/>
          <w:sz w:val="21"/>
          <w:szCs w:val="21"/>
        </w:rPr>
        <w:t>电报、电话、传真和电子文件和电子邮件形式的投标概不接受。</w:t>
      </w:r>
    </w:p>
    <w:p w:rsidR="00775A54" w:rsidRDefault="00025D71" w:rsidP="00775A54">
      <w:pPr>
        <w:pStyle w:val="a0"/>
        <w:spacing w:line="440" w:lineRule="exact"/>
        <w:rPr>
          <w:rFonts w:ascii="宋体" w:eastAsia="宋体"/>
          <w:bCs/>
          <w:color w:val="000000"/>
          <w:sz w:val="21"/>
          <w:szCs w:val="21"/>
        </w:rPr>
      </w:pPr>
      <w:r>
        <w:rPr>
          <w:rFonts w:ascii="宋体" w:eastAsia="宋体"/>
          <w:color w:val="000000"/>
          <w:sz w:val="21"/>
          <w:szCs w:val="21"/>
        </w:rPr>
        <w:t>11.5</w:t>
      </w:r>
      <w:r>
        <w:rPr>
          <w:rFonts w:ascii="宋体" w:eastAsia="宋体" w:hint="eastAsia"/>
          <w:color w:val="000000"/>
          <w:sz w:val="21"/>
          <w:szCs w:val="21"/>
        </w:rPr>
        <w:t>投标人未办理报名手续和未购买招标文件而向采购代理机构提交的投标文件为无效投标文件，采购代理机构将不予接收。</w:t>
      </w:r>
    </w:p>
    <w:p w:rsidR="00775A54" w:rsidRDefault="00025D71" w:rsidP="00775A54">
      <w:pPr>
        <w:pStyle w:val="a0"/>
        <w:spacing w:line="440" w:lineRule="exact"/>
        <w:rPr>
          <w:rFonts w:ascii="宋体" w:eastAsia="宋体"/>
          <w:bCs/>
          <w:color w:val="000000"/>
          <w:sz w:val="21"/>
          <w:szCs w:val="21"/>
        </w:rPr>
      </w:pPr>
      <w:r>
        <w:rPr>
          <w:rFonts w:ascii="宋体" w:eastAsia="宋体"/>
          <w:color w:val="000000"/>
          <w:sz w:val="21"/>
          <w:szCs w:val="21"/>
        </w:rPr>
        <w:t>11.6</w:t>
      </w:r>
      <w:r>
        <w:rPr>
          <w:rFonts w:ascii="宋体" w:eastAsia="宋体" w:hint="eastAsia"/>
          <w:color w:val="000000"/>
          <w:sz w:val="21"/>
          <w:szCs w:val="21"/>
        </w:rPr>
        <w:t>投标截止时间后，本项目投标人少于</w:t>
      </w:r>
      <w:r>
        <w:rPr>
          <w:rFonts w:ascii="宋体" w:eastAsia="宋体"/>
          <w:color w:val="000000"/>
          <w:sz w:val="21"/>
          <w:szCs w:val="21"/>
        </w:rPr>
        <w:t>3</w:t>
      </w:r>
      <w:r>
        <w:rPr>
          <w:rFonts w:ascii="宋体" w:eastAsia="宋体" w:hint="eastAsia"/>
          <w:color w:val="000000"/>
          <w:sz w:val="21"/>
          <w:szCs w:val="21"/>
        </w:rPr>
        <w:t>家的，本项目废标，采购代理机构将根据采购人要求对该项目依法重新组织招标或根据采购人同级政府采购监管部门依法批准的其他政府采购方式进行采购。</w:t>
      </w:r>
    </w:p>
    <w:p w:rsidR="00775A54" w:rsidRDefault="00025D71" w:rsidP="00775A54">
      <w:pPr>
        <w:pStyle w:val="a0"/>
        <w:spacing w:line="440" w:lineRule="exact"/>
        <w:rPr>
          <w:rFonts w:ascii="宋体" w:eastAsia="宋体"/>
          <w:bCs/>
          <w:color w:val="000000"/>
          <w:sz w:val="21"/>
          <w:szCs w:val="21"/>
        </w:rPr>
      </w:pPr>
      <w:r>
        <w:rPr>
          <w:rFonts w:ascii="宋体" w:eastAsia="宋体"/>
          <w:color w:val="000000"/>
          <w:sz w:val="21"/>
          <w:szCs w:val="21"/>
        </w:rPr>
        <w:t>11.7</w:t>
      </w:r>
      <w:r>
        <w:rPr>
          <w:rFonts w:ascii="宋体" w:eastAsia="宋体" w:hint="eastAsia"/>
          <w:color w:val="000000"/>
          <w:sz w:val="21"/>
          <w:szCs w:val="21"/>
        </w:rPr>
        <w:t>在推迟了投标截止时间的情况下，采购代理机构、采购人和投标人受投标截止时间制约的所有权力和义务应延长至新的截至时间。</w:t>
      </w:r>
    </w:p>
    <w:p w:rsidR="00775A54" w:rsidRDefault="00025D71">
      <w:pPr>
        <w:spacing w:line="400" w:lineRule="exact"/>
        <w:rPr>
          <w:rFonts w:ascii="宋体" w:eastAsia="宋体"/>
          <w:b/>
          <w:bCs w:val="0"/>
          <w:color w:val="000000"/>
          <w:sz w:val="28"/>
        </w:rPr>
      </w:pPr>
      <w:r>
        <w:rPr>
          <w:rFonts w:ascii="宋体" w:eastAsia="宋体" w:hint="eastAsia"/>
          <w:b/>
          <w:bCs w:val="0"/>
          <w:color w:val="000000"/>
          <w:sz w:val="28"/>
        </w:rPr>
        <w:t>十二、本项目不接受联合体投标。</w:t>
      </w:r>
    </w:p>
    <w:bookmarkEnd w:id="15"/>
    <w:bookmarkEnd w:id="16"/>
    <w:bookmarkEnd w:id="17"/>
    <w:bookmarkEnd w:id="18"/>
    <w:bookmarkEnd w:id="19"/>
    <w:bookmarkEnd w:id="20"/>
    <w:bookmarkEnd w:id="21"/>
    <w:bookmarkEnd w:id="22"/>
    <w:bookmarkEnd w:id="23"/>
    <w:bookmarkEnd w:id="24"/>
    <w:bookmarkEnd w:id="25"/>
    <w:p w:rsidR="00775A54" w:rsidRDefault="00025D71">
      <w:pPr>
        <w:pStyle w:val="a0"/>
        <w:spacing w:line="440" w:lineRule="exact"/>
        <w:ind w:firstLineChars="0" w:firstLine="0"/>
        <w:rPr>
          <w:rFonts w:ascii="宋体" w:eastAsia="宋体"/>
          <w:b/>
          <w:bCs/>
          <w:color w:val="000000"/>
          <w:sz w:val="28"/>
          <w:szCs w:val="21"/>
        </w:rPr>
      </w:pPr>
      <w:r>
        <w:rPr>
          <w:rFonts w:ascii="宋体" w:eastAsia="宋体" w:hint="eastAsia"/>
          <w:b/>
          <w:color w:val="000000"/>
          <w:sz w:val="28"/>
          <w:szCs w:val="21"/>
        </w:rPr>
        <w:t>十三、投标保证金</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13.1</w:t>
      </w:r>
      <w:r>
        <w:rPr>
          <w:rFonts w:ascii="宋体" w:eastAsia="宋体" w:hint="eastAsia"/>
          <w:color w:val="000000"/>
          <w:sz w:val="21"/>
          <w:szCs w:val="21"/>
        </w:rPr>
        <w:t>投标保证金为投标文件的组成部分之一。投标保证金是为了保护采购代理机构和采购人免遭因投标人的行为而蒙受损失，采购代理机构和采购人在因投标人的行为受到损害时可以根据投标人须知及有关法规的规定报同级财政监督管理部门依法进行处理，不退还其投标保证金。</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13.2</w:t>
      </w:r>
      <w:r>
        <w:rPr>
          <w:rFonts w:ascii="宋体" w:eastAsia="宋体" w:hint="eastAsia"/>
          <w:color w:val="000000"/>
          <w:sz w:val="21"/>
          <w:szCs w:val="21"/>
        </w:rPr>
        <w:t>投标人须在投标截止时间之前向采购代理机构提交本项目投标保证金</w:t>
      </w:r>
      <w:r>
        <w:rPr>
          <w:rFonts w:ascii="宋体" w:eastAsia="宋体"/>
          <w:color w:val="000000"/>
          <w:sz w:val="21"/>
          <w:szCs w:val="21"/>
          <w:u w:val="single"/>
        </w:rPr>
        <w:t>8000.00</w:t>
      </w:r>
      <w:r>
        <w:rPr>
          <w:rFonts w:ascii="宋体" w:eastAsia="宋体" w:hint="eastAsia"/>
          <w:color w:val="000000"/>
          <w:sz w:val="21"/>
          <w:szCs w:val="21"/>
        </w:rPr>
        <w:t>元人民币。</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lastRenderedPageBreak/>
        <w:t>13.3</w:t>
      </w:r>
      <w:r>
        <w:rPr>
          <w:rFonts w:ascii="宋体" w:eastAsia="宋体" w:hint="eastAsia"/>
          <w:color w:val="000000"/>
          <w:sz w:val="21"/>
          <w:szCs w:val="21"/>
        </w:rPr>
        <w:t>投标保证金以银行汇款、电汇的方式提交，</w:t>
      </w:r>
      <w:r>
        <w:rPr>
          <w:rFonts w:ascii="宋体" w:eastAsia="宋体" w:hint="eastAsia"/>
          <w:bCs w:val="0"/>
          <w:color w:val="000000"/>
          <w:sz w:val="21"/>
          <w:szCs w:val="21"/>
        </w:rPr>
        <w:t>投标保证金必须由</w:t>
      </w:r>
      <w:r>
        <w:rPr>
          <w:rFonts w:ascii="宋体" w:eastAsia="宋体" w:hint="eastAsia"/>
          <w:b/>
          <w:bCs w:val="0"/>
          <w:color w:val="000000"/>
          <w:sz w:val="21"/>
          <w:szCs w:val="21"/>
        </w:rPr>
        <w:t>投标人帐户</w:t>
      </w:r>
      <w:r>
        <w:rPr>
          <w:rFonts w:ascii="宋体" w:eastAsia="宋体" w:hint="eastAsia"/>
          <w:bCs w:val="0"/>
          <w:color w:val="000000"/>
          <w:sz w:val="21"/>
          <w:szCs w:val="21"/>
        </w:rPr>
        <w:t>汇到</w:t>
      </w:r>
      <w:r>
        <w:rPr>
          <w:rFonts w:ascii="宋体" w:eastAsia="宋体" w:hint="eastAsia"/>
          <w:color w:val="000000"/>
          <w:sz w:val="21"/>
          <w:szCs w:val="21"/>
        </w:rPr>
        <w:t>广东宏正工程咨询有限公司</w:t>
      </w:r>
      <w:r>
        <w:rPr>
          <w:rFonts w:ascii="宋体" w:eastAsia="宋体" w:hint="eastAsia"/>
          <w:bCs w:val="0"/>
          <w:color w:val="000000"/>
          <w:sz w:val="21"/>
          <w:szCs w:val="21"/>
        </w:rPr>
        <w:t>湛江分公司投标保证金专用帐户</w:t>
      </w:r>
      <w:r>
        <w:rPr>
          <w:rFonts w:ascii="宋体" w:eastAsia="宋体" w:hint="eastAsia"/>
          <w:color w:val="000000"/>
          <w:sz w:val="21"/>
          <w:szCs w:val="21"/>
        </w:rPr>
        <w:t>（</w:t>
      </w:r>
      <w:r>
        <w:rPr>
          <w:rFonts w:ascii="宋体" w:eastAsia="宋体" w:hint="eastAsia"/>
          <w:color w:val="000000"/>
          <w:kern w:val="0"/>
          <w:sz w:val="21"/>
          <w:szCs w:val="21"/>
        </w:rPr>
        <w:t>户名：</w:t>
      </w:r>
      <w:r>
        <w:rPr>
          <w:rFonts w:ascii="宋体" w:eastAsia="宋体" w:hint="eastAsia"/>
          <w:b/>
          <w:color w:val="000000"/>
          <w:kern w:val="0"/>
          <w:sz w:val="21"/>
          <w:szCs w:val="21"/>
          <w:u w:val="single"/>
        </w:rPr>
        <w:t>广东宏正工程咨询有限公司湛江分公司</w:t>
      </w:r>
      <w:r>
        <w:rPr>
          <w:rFonts w:ascii="宋体" w:eastAsia="宋体" w:hint="eastAsia"/>
          <w:color w:val="000000"/>
          <w:kern w:val="0"/>
          <w:sz w:val="21"/>
          <w:szCs w:val="21"/>
        </w:rPr>
        <w:t>；开户行：</w:t>
      </w:r>
      <w:r>
        <w:rPr>
          <w:rFonts w:ascii="宋体" w:eastAsia="宋体" w:hint="eastAsia"/>
          <w:b/>
          <w:color w:val="000000"/>
          <w:kern w:val="0"/>
          <w:sz w:val="21"/>
          <w:szCs w:val="21"/>
          <w:u w:val="single"/>
        </w:rPr>
        <w:t>招商银行湛江分行营业部</w:t>
      </w:r>
      <w:r>
        <w:rPr>
          <w:rFonts w:ascii="宋体" w:eastAsia="宋体" w:hint="eastAsia"/>
          <w:color w:val="000000"/>
          <w:kern w:val="0"/>
          <w:sz w:val="21"/>
          <w:szCs w:val="21"/>
        </w:rPr>
        <w:t>；帐号：</w:t>
      </w:r>
      <w:r>
        <w:rPr>
          <w:rFonts w:ascii="宋体" w:eastAsia="宋体"/>
          <w:b/>
          <w:color w:val="000000"/>
          <w:kern w:val="0"/>
          <w:sz w:val="21"/>
          <w:szCs w:val="21"/>
          <w:u w:val="single"/>
        </w:rPr>
        <w:t>759900083910762</w:t>
      </w:r>
      <w:r>
        <w:rPr>
          <w:rFonts w:ascii="宋体" w:eastAsia="宋体" w:hint="eastAsia"/>
          <w:color w:val="000000"/>
          <w:spacing w:val="16"/>
          <w:sz w:val="21"/>
          <w:szCs w:val="21"/>
          <w:lang w:val="zh-CN"/>
        </w:rPr>
        <w:t>）。</w:t>
      </w:r>
      <w:r>
        <w:rPr>
          <w:rFonts w:ascii="宋体" w:eastAsia="宋体" w:hint="eastAsia"/>
          <w:color w:val="000000"/>
          <w:sz w:val="21"/>
          <w:szCs w:val="21"/>
        </w:rPr>
        <w:t>该保证金必须在投标截止前汇到广东宏正工程咨询有限公司湛江分公司专用帐户，否则作废标处理。该保证金汇款凭证须在用途栏注明</w:t>
      </w:r>
      <w:r>
        <w:rPr>
          <w:rFonts w:ascii="宋体" w:eastAsia="宋体" w:hint="eastAsia"/>
          <w:b/>
          <w:color w:val="000000"/>
          <w:kern w:val="0"/>
          <w:sz w:val="21"/>
          <w:szCs w:val="21"/>
          <w:u w:val="single"/>
        </w:rPr>
        <w:t>龙汐路临时污水提升泵站及排污管道工程一体式泵站设备及安装项目</w:t>
      </w:r>
      <w:r>
        <w:rPr>
          <w:rFonts w:ascii="宋体" w:eastAsia="宋体" w:hint="eastAsia"/>
          <w:b/>
          <w:color w:val="000000"/>
          <w:kern w:val="0"/>
          <w:sz w:val="21"/>
          <w:szCs w:val="21"/>
        </w:rPr>
        <w:t>，</w:t>
      </w:r>
      <w:r>
        <w:rPr>
          <w:rFonts w:ascii="宋体" w:eastAsia="宋体" w:hint="eastAsia"/>
          <w:color w:val="000000"/>
          <w:sz w:val="21"/>
          <w:szCs w:val="21"/>
        </w:rPr>
        <w:t>否则，可能导致无法确认该笔投标保证金的用途，一切因此造成的后果由投标人自负。</w:t>
      </w:r>
    </w:p>
    <w:p w:rsidR="00775A54" w:rsidRDefault="00025D71" w:rsidP="00775A54">
      <w:pPr>
        <w:spacing w:line="440" w:lineRule="exact"/>
        <w:ind w:firstLineChars="200" w:firstLine="422"/>
        <w:rPr>
          <w:rFonts w:ascii="宋体" w:eastAsia="宋体"/>
          <w:b/>
          <w:color w:val="000000"/>
          <w:sz w:val="21"/>
          <w:szCs w:val="21"/>
        </w:rPr>
      </w:pPr>
      <w:r>
        <w:rPr>
          <w:rFonts w:ascii="宋体" w:eastAsia="宋体" w:hint="eastAsia"/>
          <w:b/>
          <w:color w:val="000000"/>
          <w:sz w:val="21"/>
          <w:szCs w:val="21"/>
        </w:rPr>
        <w:t>注：投标保证金必须以投标人名义缴纳，不接受个人或其他投标人代为缴交。投标人提供的退还保证金账户必须与实际投标人名称一致，否则不予退还。第一次投标保证金可用作第二次投标。</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13.4</w:t>
      </w:r>
      <w:r>
        <w:rPr>
          <w:rFonts w:ascii="宋体" w:eastAsia="宋体" w:hint="eastAsia"/>
          <w:color w:val="000000"/>
          <w:sz w:val="21"/>
          <w:szCs w:val="21"/>
        </w:rPr>
        <w:t>未按要求提交投标保证金的投标，将被视为无效。</w:t>
      </w:r>
    </w:p>
    <w:p w:rsidR="00775A54" w:rsidRDefault="00025D71" w:rsidP="00775A54">
      <w:pPr>
        <w:spacing w:line="440" w:lineRule="exact"/>
        <w:ind w:firstLineChars="200" w:firstLine="420"/>
        <w:rPr>
          <w:rFonts w:ascii="宋体" w:eastAsia="宋体"/>
          <w:b/>
          <w:color w:val="000000"/>
          <w:sz w:val="21"/>
          <w:szCs w:val="21"/>
        </w:rPr>
      </w:pPr>
      <w:r>
        <w:rPr>
          <w:rFonts w:ascii="宋体" w:eastAsia="宋体"/>
          <w:color w:val="000000"/>
          <w:sz w:val="21"/>
          <w:szCs w:val="21"/>
        </w:rPr>
        <w:t>13.5</w:t>
      </w:r>
      <w:r>
        <w:rPr>
          <w:rFonts w:ascii="宋体" w:eastAsia="宋体" w:hint="eastAsia"/>
          <w:color w:val="000000"/>
          <w:sz w:val="21"/>
          <w:szCs w:val="21"/>
        </w:rPr>
        <w:t>如无质疑或投诉，未中标的投标人保证金，在中标通知书发出后</w:t>
      </w:r>
      <w:r>
        <w:rPr>
          <w:rFonts w:ascii="宋体" w:eastAsia="宋体"/>
          <w:color w:val="000000"/>
          <w:sz w:val="21"/>
          <w:szCs w:val="21"/>
        </w:rPr>
        <w:t>5</w:t>
      </w:r>
      <w:r>
        <w:rPr>
          <w:rFonts w:ascii="宋体" w:eastAsia="宋体" w:hint="eastAsia"/>
          <w:color w:val="000000"/>
          <w:sz w:val="21"/>
          <w:szCs w:val="21"/>
        </w:rPr>
        <w:t>个工作日内无息退还。办理退还的程序和手续：投标人递交投标文件时必须同时提交《投标保证金退还申请函》（格式见招标文件附件），采购代理机构将按照《投标保证金退还申请函》提供的帐户办理退款。</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13.6</w:t>
      </w:r>
      <w:r>
        <w:rPr>
          <w:rFonts w:ascii="宋体" w:eastAsia="宋体" w:hint="eastAsia"/>
          <w:color w:val="000000"/>
          <w:sz w:val="21"/>
          <w:szCs w:val="21"/>
        </w:rPr>
        <w:t>中标人投标保证金在满足以下条件后</w:t>
      </w:r>
      <w:r>
        <w:rPr>
          <w:rFonts w:ascii="宋体" w:eastAsia="宋体"/>
          <w:color w:val="000000"/>
          <w:sz w:val="21"/>
          <w:szCs w:val="21"/>
        </w:rPr>
        <w:t>5</w:t>
      </w:r>
      <w:r>
        <w:rPr>
          <w:rFonts w:ascii="宋体" w:eastAsia="宋体" w:hint="eastAsia"/>
          <w:color w:val="000000"/>
          <w:sz w:val="21"/>
          <w:szCs w:val="21"/>
        </w:rPr>
        <w:t>个工作日内予以无息退还：</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w:t>
      </w:r>
      <w:r>
        <w:rPr>
          <w:rFonts w:ascii="宋体" w:eastAsia="宋体" w:hint="eastAsia"/>
          <w:color w:val="000000"/>
          <w:sz w:val="21"/>
          <w:szCs w:val="21"/>
        </w:rPr>
        <w:t>）中标人按有关规定与采购人已签订合同，并将合同复印件报采购代理机构备案后；</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2</w:t>
      </w:r>
      <w:r>
        <w:rPr>
          <w:rFonts w:ascii="宋体" w:eastAsia="宋体" w:hint="eastAsia"/>
          <w:color w:val="000000"/>
          <w:sz w:val="21"/>
          <w:szCs w:val="21"/>
        </w:rPr>
        <w:t>）中标人按招标文件要求已支付中标服务费。</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13.7</w:t>
      </w:r>
      <w:r>
        <w:rPr>
          <w:rFonts w:ascii="宋体" w:eastAsia="宋体" w:hint="eastAsia"/>
          <w:color w:val="000000"/>
          <w:sz w:val="21"/>
          <w:szCs w:val="21"/>
        </w:rPr>
        <w:t>下列任何情况发生时，采购代理机构将报同级财政监督管理部门依法进行处理，投标保证金将不予退还，并取消其湛江市政府采购供应商资格：</w:t>
      </w:r>
    </w:p>
    <w:p w:rsidR="00775A54" w:rsidRDefault="00025D71" w:rsidP="00775A54">
      <w:pPr>
        <w:tabs>
          <w:tab w:val="left" w:pos="1418"/>
        </w:tabs>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w:t>
      </w:r>
      <w:r>
        <w:rPr>
          <w:rFonts w:ascii="宋体" w:eastAsia="宋体" w:hint="eastAsia"/>
          <w:color w:val="000000"/>
          <w:sz w:val="21"/>
          <w:szCs w:val="21"/>
        </w:rPr>
        <w:t>）投标人在本招标文件中规定的投标有效期内撤回其投标。</w:t>
      </w:r>
    </w:p>
    <w:p w:rsidR="00775A54" w:rsidRDefault="00025D71" w:rsidP="00775A54">
      <w:pPr>
        <w:tabs>
          <w:tab w:val="left" w:pos="1418"/>
        </w:tabs>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2</w:t>
      </w:r>
      <w:r>
        <w:rPr>
          <w:rFonts w:ascii="宋体" w:eastAsia="宋体" w:hint="eastAsia"/>
          <w:color w:val="000000"/>
          <w:sz w:val="21"/>
          <w:szCs w:val="21"/>
        </w:rPr>
        <w:t>）中标人在规定的期限内未能：</w:t>
      </w:r>
    </w:p>
    <w:p w:rsidR="00775A54" w:rsidRDefault="00025D71" w:rsidP="00775A54">
      <w:pPr>
        <w:tabs>
          <w:tab w:val="left" w:pos="1080"/>
        </w:tabs>
        <w:spacing w:line="440" w:lineRule="exact"/>
        <w:ind w:firstLineChars="300" w:firstLine="630"/>
        <w:rPr>
          <w:rFonts w:ascii="宋体" w:eastAsia="宋体"/>
          <w:color w:val="000000"/>
          <w:sz w:val="21"/>
          <w:szCs w:val="21"/>
        </w:rPr>
      </w:pPr>
      <w:r>
        <w:rPr>
          <w:rFonts w:ascii="宋体" w:eastAsia="宋体"/>
          <w:color w:val="000000"/>
          <w:sz w:val="21"/>
          <w:szCs w:val="21"/>
        </w:rPr>
        <w:t>a</w:t>
      </w:r>
      <w:r>
        <w:rPr>
          <w:rFonts w:ascii="宋体" w:eastAsia="宋体" w:hint="eastAsia"/>
          <w:color w:val="000000"/>
          <w:sz w:val="21"/>
          <w:szCs w:val="21"/>
        </w:rPr>
        <w:t>、按招标文件要求签订合同；</w:t>
      </w:r>
    </w:p>
    <w:p w:rsidR="00775A54" w:rsidRDefault="00025D71" w:rsidP="00775A54">
      <w:pPr>
        <w:tabs>
          <w:tab w:val="left" w:pos="1080"/>
        </w:tabs>
        <w:spacing w:line="440" w:lineRule="exact"/>
        <w:ind w:firstLineChars="300" w:firstLine="630"/>
        <w:rPr>
          <w:rFonts w:ascii="宋体" w:eastAsia="宋体"/>
          <w:color w:val="000000"/>
          <w:sz w:val="21"/>
          <w:szCs w:val="21"/>
        </w:rPr>
      </w:pPr>
      <w:r>
        <w:rPr>
          <w:rFonts w:ascii="宋体" w:eastAsia="宋体"/>
          <w:color w:val="000000"/>
          <w:sz w:val="21"/>
          <w:szCs w:val="21"/>
        </w:rPr>
        <w:t>b</w:t>
      </w:r>
      <w:r>
        <w:rPr>
          <w:rFonts w:ascii="宋体" w:eastAsia="宋体" w:hint="eastAsia"/>
          <w:color w:val="000000"/>
          <w:sz w:val="21"/>
          <w:szCs w:val="21"/>
        </w:rPr>
        <w:t>、接受对投标文件错误的修正。</w:t>
      </w:r>
    </w:p>
    <w:p w:rsidR="00775A54" w:rsidRDefault="00025D71" w:rsidP="00775A54">
      <w:pPr>
        <w:tabs>
          <w:tab w:val="left" w:pos="1418"/>
        </w:tabs>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3</w:t>
      </w:r>
      <w:r>
        <w:rPr>
          <w:rFonts w:ascii="宋体" w:eastAsia="宋体" w:hint="eastAsia"/>
          <w:color w:val="000000"/>
          <w:sz w:val="21"/>
          <w:szCs w:val="21"/>
        </w:rPr>
        <w:t>）提供虚假的材料及证明文件的。</w:t>
      </w:r>
    </w:p>
    <w:p w:rsidR="00775A54" w:rsidRDefault="00025D71" w:rsidP="00775A54">
      <w:pPr>
        <w:tabs>
          <w:tab w:val="left" w:pos="1418"/>
        </w:tabs>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4</w:t>
      </w:r>
      <w:r>
        <w:rPr>
          <w:rFonts w:ascii="宋体" w:eastAsia="宋体" w:hint="eastAsia"/>
          <w:color w:val="000000"/>
          <w:sz w:val="21"/>
          <w:szCs w:val="21"/>
        </w:rPr>
        <w:t>）采购人如对投标人所提供货物的质量及服务问题投诉，经核查如属有效投诉的。</w:t>
      </w:r>
    </w:p>
    <w:p w:rsidR="00775A54" w:rsidRDefault="00025D71">
      <w:pPr>
        <w:pStyle w:val="a0"/>
        <w:spacing w:line="440" w:lineRule="exact"/>
        <w:ind w:firstLineChars="0" w:firstLine="0"/>
        <w:rPr>
          <w:rFonts w:ascii="宋体" w:eastAsia="宋体"/>
          <w:b/>
          <w:color w:val="000000"/>
          <w:sz w:val="28"/>
          <w:szCs w:val="21"/>
        </w:rPr>
      </w:pPr>
      <w:r>
        <w:rPr>
          <w:rFonts w:ascii="宋体" w:eastAsia="宋体" w:hint="eastAsia"/>
          <w:b/>
          <w:color w:val="000000"/>
          <w:sz w:val="28"/>
          <w:szCs w:val="21"/>
        </w:rPr>
        <w:t>十四、投标文件的修改与撤回</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14.1</w:t>
      </w:r>
      <w:r>
        <w:rPr>
          <w:rFonts w:ascii="宋体" w:eastAsia="宋体" w:hint="eastAsia"/>
          <w:color w:val="000000"/>
          <w:sz w:val="21"/>
          <w:szCs w:val="21"/>
        </w:rPr>
        <w:t>投标人在递交投标文件后，可以修改或撤回其投标，但采购代理机构必须在招标文件规定的投标截止时间之前，收到修改或撤回的书面形式的通知。</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14.2</w:t>
      </w:r>
      <w:r>
        <w:rPr>
          <w:rFonts w:ascii="宋体" w:eastAsia="宋体" w:hint="eastAsia"/>
          <w:color w:val="000000"/>
          <w:sz w:val="21"/>
          <w:szCs w:val="21"/>
        </w:rPr>
        <w:t>在投标截止时间之后，投标人不得对其投标做任何修改。</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14.3</w:t>
      </w:r>
      <w:r>
        <w:rPr>
          <w:rFonts w:ascii="宋体" w:eastAsia="宋体" w:hint="eastAsia"/>
          <w:color w:val="000000"/>
          <w:sz w:val="21"/>
          <w:szCs w:val="21"/>
        </w:rPr>
        <w:t>从投标截止时间后至本招标文件规定的投标有效期之间的这段时间内，投标人不</w:t>
      </w:r>
      <w:r>
        <w:rPr>
          <w:rFonts w:ascii="宋体" w:eastAsia="宋体" w:hint="eastAsia"/>
          <w:color w:val="000000"/>
          <w:sz w:val="21"/>
          <w:szCs w:val="21"/>
        </w:rPr>
        <w:lastRenderedPageBreak/>
        <w:t>得撤回其投标，否则，其投标保证金将不予退还。</w:t>
      </w:r>
    </w:p>
    <w:p w:rsidR="00775A54" w:rsidRDefault="00025D71">
      <w:pPr>
        <w:pStyle w:val="a0"/>
        <w:spacing w:line="440" w:lineRule="exact"/>
        <w:ind w:firstLineChars="0" w:firstLine="0"/>
        <w:rPr>
          <w:rFonts w:ascii="宋体" w:eastAsia="宋体"/>
          <w:b/>
          <w:bCs/>
          <w:color w:val="000000"/>
          <w:sz w:val="28"/>
          <w:szCs w:val="21"/>
        </w:rPr>
      </w:pPr>
      <w:r>
        <w:rPr>
          <w:rFonts w:ascii="宋体" w:eastAsia="宋体" w:hint="eastAsia"/>
          <w:b/>
          <w:color w:val="000000"/>
          <w:sz w:val="28"/>
          <w:szCs w:val="21"/>
        </w:rPr>
        <w:t>十五、投标费用</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15.1</w:t>
      </w:r>
      <w:r>
        <w:rPr>
          <w:rFonts w:ascii="宋体" w:eastAsia="宋体" w:hint="eastAsia"/>
          <w:color w:val="000000"/>
          <w:sz w:val="21"/>
          <w:szCs w:val="21"/>
        </w:rPr>
        <w:t>无论投标过程中的做法和结果如何，投标人须自行承担所有与投标有关的全部费用，采购代理机构和采购人在任何情况下均无义务和责任承担这些费用。</w:t>
      </w:r>
    </w:p>
    <w:p w:rsidR="00775A54" w:rsidRDefault="00025D71">
      <w:pPr>
        <w:spacing w:line="440" w:lineRule="exact"/>
        <w:rPr>
          <w:rFonts w:ascii="宋体" w:eastAsia="宋体"/>
          <w:b/>
          <w:bCs w:val="0"/>
          <w:color w:val="000000"/>
          <w:sz w:val="28"/>
          <w:szCs w:val="21"/>
        </w:rPr>
      </w:pPr>
      <w:r>
        <w:rPr>
          <w:rFonts w:ascii="宋体" w:eastAsia="宋体" w:hint="eastAsia"/>
          <w:b/>
          <w:bCs w:val="0"/>
          <w:color w:val="000000"/>
          <w:sz w:val="28"/>
          <w:szCs w:val="21"/>
        </w:rPr>
        <w:t>十六、开标</w:t>
      </w:r>
    </w:p>
    <w:p w:rsidR="00775A54" w:rsidRDefault="00025D71">
      <w:pPr>
        <w:spacing w:line="440" w:lineRule="exact"/>
        <w:ind w:firstLine="480"/>
        <w:rPr>
          <w:rFonts w:ascii="宋体" w:eastAsia="宋体"/>
          <w:color w:val="000000"/>
          <w:sz w:val="21"/>
        </w:rPr>
      </w:pPr>
      <w:r>
        <w:rPr>
          <w:rFonts w:ascii="宋体" w:eastAsia="宋体"/>
          <w:color w:val="000000"/>
          <w:sz w:val="21"/>
        </w:rPr>
        <w:t>16.1</w:t>
      </w:r>
      <w:r>
        <w:rPr>
          <w:rFonts w:ascii="宋体" w:eastAsia="宋体" w:hint="eastAsia"/>
          <w:color w:val="000000"/>
          <w:sz w:val="21"/>
        </w:rPr>
        <w:t>采购代理机构在投标邀请函（招标公告）规定的地点、时间公开开标。采购代理机构组织和主持开标会。投标人的法定代表人（或其委托的全权代表）必须持本人身份证原件准时出席，并在签到表上签名以证明其出席。投标人法定代表人（或其委托的全权代表）未参加开标会或参加开标会未带身份证原件以备核对的，视为自动弃权，其投标将被拒绝。</w:t>
      </w:r>
    </w:p>
    <w:p w:rsidR="00775A54" w:rsidRDefault="00025D71" w:rsidP="00775A54">
      <w:pPr>
        <w:spacing w:line="440" w:lineRule="exact"/>
        <w:ind w:right="-200" w:firstLineChars="250" w:firstLine="525"/>
        <w:rPr>
          <w:rFonts w:ascii="宋体" w:eastAsia="宋体"/>
          <w:color w:val="000000"/>
          <w:sz w:val="21"/>
        </w:rPr>
      </w:pPr>
      <w:r>
        <w:rPr>
          <w:rFonts w:ascii="宋体" w:eastAsia="宋体"/>
          <w:color w:val="000000"/>
          <w:sz w:val="21"/>
        </w:rPr>
        <w:t>16.2</w:t>
      </w:r>
      <w:r>
        <w:rPr>
          <w:rFonts w:ascii="宋体" w:eastAsia="宋体" w:hint="eastAsia"/>
          <w:color w:val="000000"/>
          <w:sz w:val="21"/>
        </w:rPr>
        <w:t>开标时，将由递交投标文件签到顺序的前三名投标人代表作为全体投标人推选的代表，对全部投标文件的密封情况进行当众检查，在确认全部文件均密封完好后，由采购代理机构工作人员对各投标人投标文件的正本拆封唱标，宣读投标人名称、投标报价（或修改和撤回投标的通知、折扣声明、是否提交了投标保证金），以及采购代理机构和采购人认为合适的其他内容。</w:t>
      </w:r>
    </w:p>
    <w:p w:rsidR="00775A54" w:rsidRDefault="00025D71" w:rsidP="00775A54">
      <w:pPr>
        <w:spacing w:line="440" w:lineRule="exact"/>
        <w:ind w:right="-200" w:firstLineChars="250" w:firstLine="525"/>
        <w:rPr>
          <w:rFonts w:ascii="宋体" w:eastAsia="宋体"/>
          <w:color w:val="000000"/>
          <w:sz w:val="21"/>
          <w:szCs w:val="30"/>
        </w:rPr>
      </w:pPr>
      <w:r>
        <w:rPr>
          <w:rFonts w:ascii="宋体" w:eastAsia="宋体"/>
          <w:color w:val="000000"/>
          <w:sz w:val="21"/>
        </w:rPr>
        <w:t>16.3</w:t>
      </w:r>
      <w:r>
        <w:rPr>
          <w:rFonts w:ascii="宋体" w:eastAsia="宋体" w:hint="eastAsia"/>
          <w:color w:val="000000"/>
          <w:sz w:val="21"/>
        </w:rPr>
        <w:t>采购代理机构对唱标报价等做出书面记录，并由</w:t>
      </w:r>
      <w:r>
        <w:rPr>
          <w:rFonts w:ascii="宋体" w:eastAsia="宋体" w:hint="eastAsia"/>
          <w:color w:val="000000"/>
          <w:sz w:val="21"/>
          <w:szCs w:val="30"/>
        </w:rPr>
        <w:t>各投标人代表签字确认，存档备查。</w:t>
      </w:r>
    </w:p>
    <w:p w:rsidR="00775A54" w:rsidRDefault="00025D71" w:rsidP="00775A54">
      <w:pPr>
        <w:spacing w:line="440" w:lineRule="exact"/>
        <w:ind w:right="-200" w:firstLineChars="250" w:firstLine="525"/>
        <w:rPr>
          <w:rFonts w:ascii="宋体" w:eastAsia="宋体"/>
          <w:color w:val="000000"/>
          <w:sz w:val="21"/>
        </w:rPr>
      </w:pPr>
      <w:r>
        <w:rPr>
          <w:rFonts w:ascii="宋体" w:eastAsia="宋体"/>
          <w:color w:val="000000"/>
          <w:sz w:val="21"/>
        </w:rPr>
        <w:t>16.4</w:t>
      </w:r>
      <w:r>
        <w:rPr>
          <w:rFonts w:ascii="宋体" w:eastAsia="宋体" w:hint="eastAsia"/>
          <w:color w:val="000000"/>
          <w:sz w:val="21"/>
        </w:rPr>
        <w:t>未宣读的投标价格，评标时不予承认。</w:t>
      </w:r>
    </w:p>
    <w:p w:rsidR="00775A54" w:rsidRDefault="00025D71" w:rsidP="00775A54">
      <w:pPr>
        <w:pStyle w:val="a0"/>
        <w:spacing w:line="400" w:lineRule="exact"/>
        <w:ind w:rightChars="-28" w:right="-146" w:firstLineChars="250" w:firstLine="525"/>
        <w:rPr>
          <w:rFonts w:ascii="宋体" w:eastAsia="宋体"/>
          <w:color w:val="000000"/>
          <w:sz w:val="21"/>
          <w:szCs w:val="21"/>
        </w:rPr>
      </w:pPr>
      <w:r>
        <w:rPr>
          <w:rFonts w:ascii="宋体" w:eastAsia="宋体"/>
          <w:color w:val="000000"/>
          <w:sz w:val="21"/>
        </w:rPr>
        <w:t>16.5</w:t>
      </w:r>
      <w:r>
        <w:rPr>
          <w:rFonts w:ascii="宋体" w:eastAsia="宋体" w:hint="eastAsia"/>
          <w:snapToGrid w:val="0"/>
          <w:color w:val="000000"/>
          <w:sz w:val="21"/>
        </w:rPr>
        <w:t>任何迟交或撤回的投标文件将被原封退回投标人，</w:t>
      </w:r>
      <w:r>
        <w:rPr>
          <w:rFonts w:ascii="宋体" w:eastAsia="宋体" w:hint="eastAsia"/>
          <w:color w:val="000000"/>
          <w:sz w:val="21"/>
          <w:szCs w:val="21"/>
        </w:rPr>
        <w:t>项目开标后，采购代理机构将不退还所有的投标文件。</w:t>
      </w:r>
    </w:p>
    <w:p w:rsidR="00775A54" w:rsidRDefault="00025D71">
      <w:pPr>
        <w:spacing w:line="440" w:lineRule="exact"/>
        <w:rPr>
          <w:rFonts w:ascii="宋体" w:eastAsia="宋体"/>
          <w:b/>
          <w:bCs w:val="0"/>
          <w:color w:val="000000"/>
          <w:sz w:val="28"/>
          <w:szCs w:val="21"/>
        </w:rPr>
      </w:pPr>
      <w:bookmarkStart w:id="37" w:name="_Toc70938456"/>
      <w:bookmarkStart w:id="38" w:name="_Toc6976865"/>
      <w:r>
        <w:rPr>
          <w:rFonts w:ascii="宋体" w:eastAsia="宋体" w:hint="eastAsia"/>
          <w:b/>
          <w:bCs w:val="0"/>
          <w:color w:val="000000"/>
          <w:sz w:val="28"/>
          <w:szCs w:val="21"/>
        </w:rPr>
        <w:t>十七、评标委员会</w:t>
      </w:r>
      <w:bookmarkEnd w:id="37"/>
      <w:bookmarkEnd w:id="38"/>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17.1</w:t>
      </w:r>
      <w:r>
        <w:rPr>
          <w:rFonts w:ascii="宋体" w:eastAsia="宋体" w:hint="eastAsia"/>
          <w:color w:val="000000"/>
          <w:sz w:val="21"/>
          <w:szCs w:val="21"/>
        </w:rPr>
        <w:t>评标委员会是依法组建的专门负责本项目招标评审工作的临时性机构。</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17.2</w:t>
      </w:r>
      <w:r>
        <w:rPr>
          <w:rFonts w:ascii="宋体" w:eastAsia="宋体" w:hint="eastAsia"/>
          <w:color w:val="000000"/>
          <w:sz w:val="21"/>
          <w:szCs w:val="21"/>
        </w:rPr>
        <w:t>采购代理机构根据项目的特点和专业技术要求组建评标委员会，其成员为</w:t>
      </w:r>
      <w:r>
        <w:rPr>
          <w:rFonts w:ascii="宋体" w:eastAsia="宋体"/>
          <w:color w:val="000000"/>
          <w:sz w:val="21"/>
          <w:szCs w:val="21"/>
        </w:rPr>
        <w:t>5</w:t>
      </w:r>
      <w:r>
        <w:rPr>
          <w:rFonts w:ascii="宋体" w:eastAsia="宋体" w:hint="eastAsia"/>
          <w:color w:val="000000"/>
          <w:sz w:val="21"/>
          <w:szCs w:val="21"/>
        </w:rPr>
        <w:t>人以上的单数。专家人数及专业构成按政府采购规定确定。采购人代表</w:t>
      </w:r>
      <w:r>
        <w:rPr>
          <w:rFonts w:ascii="宋体" w:eastAsia="宋体"/>
          <w:color w:val="000000"/>
          <w:sz w:val="21"/>
          <w:szCs w:val="21"/>
        </w:rPr>
        <w:t>1</w:t>
      </w:r>
      <w:r>
        <w:rPr>
          <w:rFonts w:ascii="宋体" w:eastAsia="宋体" w:hint="eastAsia"/>
          <w:color w:val="000000"/>
          <w:sz w:val="21"/>
          <w:szCs w:val="21"/>
        </w:rPr>
        <w:t>人、其余评标委员会成员依法从湛江市政府采购专家库中随机抽取。</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17.3</w:t>
      </w:r>
      <w:r>
        <w:rPr>
          <w:rFonts w:ascii="宋体" w:eastAsia="宋体" w:hint="eastAsia"/>
          <w:color w:val="000000"/>
          <w:sz w:val="21"/>
          <w:szCs w:val="21"/>
        </w:rPr>
        <w:t>评标是招标工作的重要环节，评标工作在评标委员会内独立进行。评标委员会将遵照公平、公正、科学、择优原则和招标文件要求推荐评审结果。</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17.4</w:t>
      </w:r>
      <w:r>
        <w:rPr>
          <w:rFonts w:ascii="宋体" w:eastAsia="宋体" w:hint="eastAsia"/>
          <w:color w:val="000000"/>
          <w:sz w:val="21"/>
          <w:szCs w:val="21"/>
        </w:rPr>
        <w:t>在投标、开标期间，投标人不得向评委询问评标情况，不得进行旨在影响评标结果的活动。</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17.5</w:t>
      </w:r>
      <w:r>
        <w:rPr>
          <w:rFonts w:ascii="宋体" w:eastAsia="宋体" w:hint="eastAsia"/>
          <w:color w:val="000000"/>
          <w:sz w:val="21"/>
          <w:szCs w:val="21"/>
        </w:rPr>
        <w:t>在评标过程中，评委不得与投标人私下交换意见。在招标工作结束后，凡与评标情况有接触的任何人，不得将评标情况扩散出评委人员之外。</w:t>
      </w:r>
    </w:p>
    <w:p w:rsidR="00775A54" w:rsidRDefault="00025D71" w:rsidP="00775A54">
      <w:pPr>
        <w:tabs>
          <w:tab w:val="left" w:pos="1418"/>
        </w:tabs>
        <w:spacing w:line="440" w:lineRule="exact"/>
        <w:ind w:firstLineChars="200" w:firstLine="420"/>
        <w:rPr>
          <w:rFonts w:ascii="宋体" w:eastAsia="宋体"/>
          <w:color w:val="000000"/>
          <w:sz w:val="21"/>
          <w:szCs w:val="21"/>
        </w:rPr>
      </w:pPr>
      <w:r>
        <w:rPr>
          <w:rFonts w:ascii="宋体" w:eastAsia="宋体"/>
          <w:color w:val="000000"/>
          <w:sz w:val="21"/>
          <w:szCs w:val="21"/>
        </w:rPr>
        <w:t>17.6</w:t>
      </w:r>
      <w:r>
        <w:rPr>
          <w:rFonts w:ascii="宋体" w:eastAsia="宋体" w:hint="eastAsia"/>
          <w:color w:val="000000"/>
          <w:sz w:val="21"/>
          <w:szCs w:val="21"/>
        </w:rPr>
        <w:t>评标委员会不向未中标人解释未中标原因。</w:t>
      </w:r>
    </w:p>
    <w:p w:rsidR="00775A54" w:rsidRDefault="00025D71">
      <w:pPr>
        <w:spacing w:line="440" w:lineRule="exact"/>
        <w:rPr>
          <w:rFonts w:ascii="宋体" w:eastAsia="宋体"/>
          <w:b/>
          <w:color w:val="000000"/>
          <w:sz w:val="28"/>
          <w:szCs w:val="28"/>
        </w:rPr>
      </w:pPr>
      <w:r>
        <w:rPr>
          <w:rFonts w:ascii="宋体" w:eastAsia="宋体" w:hint="eastAsia"/>
          <w:b/>
          <w:color w:val="000000"/>
          <w:sz w:val="28"/>
          <w:szCs w:val="28"/>
        </w:rPr>
        <w:t>十八、评审流程与相关事项</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lastRenderedPageBreak/>
        <w:t>18.1</w:t>
      </w:r>
      <w:r>
        <w:rPr>
          <w:rFonts w:ascii="宋体" w:eastAsia="宋体" w:hint="eastAsia"/>
          <w:color w:val="000000"/>
          <w:sz w:val="21"/>
        </w:rPr>
        <w:t>采购代理机构向</w:t>
      </w:r>
      <w:r>
        <w:rPr>
          <w:rFonts w:ascii="宋体" w:eastAsia="宋体" w:hint="eastAsia"/>
          <w:color w:val="000000"/>
          <w:sz w:val="21"/>
          <w:szCs w:val="21"/>
        </w:rPr>
        <w:t>评标委员会成员宣布评审纪律和回避规定等相关注意事项；评标委员会成员从专家代表中推荐评委主任（评委主任主要职责是负责协调评委会各成员的意见，使之合理、合法，代表评委会向投标人提出质询意见和转达评标委员会的综合意见等）；评标委员会按照招标文件确定的评标原则及方法评标。评标委员会对投标文件的评审程序分为资格审查、符合性审查、根据评标原则推荐中标候选人。</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18.2</w:t>
      </w:r>
      <w:r>
        <w:rPr>
          <w:rFonts w:ascii="宋体" w:eastAsia="宋体" w:hint="eastAsia"/>
          <w:color w:val="000000"/>
          <w:sz w:val="21"/>
          <w:szCs w:val="21"/>
        </w:rPr>
        <w:t>资格审查：对照招标文件“投标人资格要求”，审查投标人投标文件所提交的资格文件是否齐全、是否符合招标文件的要求。</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18.3</w:t>
      </w:r>
      <w:r>
        <w:rPr>
          <w:rFonts w:ascii="宋体" w:eastAsia="宋体" w:hint="eastAsia"/>
          <w:color w:val="000000"/>
          <w:sz w:val="21"/>
          <w:szCs w:val="21"/>
        </w:rPr>
        <w:t>符合性审查：</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18.3.1</w:t>
      </w:r>
      <w:r>
        <w:rPr>
          <w:rFonts w:ascii="宋体" w:eastAsia="宋体" w:hint="eastAsia"/>
          <w:color w:val="000000"/>
          <w:sz w:val="21"/>
          <w:szCs w:val="21"/>
        </w:rPr>
        <w:t>审查投标文件是否完整、总体编排是否有序、文件签署是否合格、报价有无计算上的错误、投标人是否提交了投标保证金。</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18.3.2</w:t>
      </w:r>
      <w:r>
        <w:rPr>
          <w:rFonts w:ascii="宋体" w:eastAsia="宋体" w:hint="eastAsia"/>
          <w:color w:val="000000"/>
          <w:sz w:val="21"/>
          <w:szCs w:val="21"/>
        </w:rPr>
        <w:t>对照本项目采购需求及有关要求，审查投标文件是否实质性响应招标文件的要求，没有重大偏离。</w:t>
      </w:r>
    </w:p>
    <w:p w:rsidR="00775A54" w:rsidRDefault="00025D71" w:rsidP="00775A54">
      <w:pPr>
        <w:spacing w:line="440" w:lineRule="exact"/>
        <w:ind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w:t>
      </w:r>
      <w:r>
        <w:rPr>
          <w:rFonts w:ascii="宋体" w:eastAsia="宋体" w:hint="eastAsia"/>
          <w:color w:val="000000"/>
          <w:sz w:val="21"/>
          <w:szCs w:val="21"/>
        </w:rPr>
        <w:t>）投标文件如出现所报单价与总价计算不符，则以单价为准；若文字大写表示的数据与小写数字表示的数据有差异，则以大写表示的数据为准。</w:t>
      </w:r>
    </w:p>
    <w:p w:rsidR="00775A54" w:rsidRDefault="00025D71" w:rsidP="00775A54">
      <w:pPr>
        <w:spacing w:line="440" w:lineRule="exact"/>
        <w:ind w:firstLineChars="150" w:firstLine="315"/>
        <w:rPr>
          <w:rFonts w:ascii="宋体" w:eastAsia="宋体"/>
          <w:color w:val="000000"/>
          <w:sz w:val="21"/>
        </w:rPr>
      </w:pPr>
      <w:r>
        <w:rPr>
          <w:rFonts w:ascii="宋体" w:eastAsia="宋体" w:hint="eastAsia"/>
          <w:color w:val="000000"/>
          <w:sz w:val="21"/>
        </w:rPr>
        <w:t>（</w:t>
      </w:r>
      <w:r>
        <w:rPr>
          <w:rFonts w:ascii="宋体" w:eastAsia="宋体"/>
          <w:color w:val="000000"/>
          <w:sz w:val="21"/>
        </w:rPr>
        <w:t>2</w:t>
      </w:r>
      <w:r>
        <w:rPr>
          <w:rFonts w:ascii="宋体" w:eastAsia="宋体" w:hint="eastAsia"/>
          <w:color w:val="000000"/>
          <w:sz w:val="21"/>
        </w:rPr>
        <w:t>）评标委员会对各投标人进行资格和符合性审查过程中，对不合格或无效投标的应以书面形式列出理由依据。以便投标当事人对被列举事实核证、澄清。</w:t>
      </w:r>
    </w:p>
    <w:p w:rsidR="00775A54" w:rsidRDefault="00025D71" w:rsidP="00775A54">
      <w:pPr>
        <w:tabs>
          <w:tab w:val="left" w:pos="720"/>
        </w:tabs>
        <w:spacing w:line="440" w:lineRule="exact"/>
        <w:ind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3</w:t>
      </w:r>
      <w:r>
        <w:rPr>
          <w:rFonts w:ascii="宋体" w:eastAsia="宋体" w:hint="eastAsia"/>
          <w:color w:val="000000"/>
          <w:sz w:val="21"/>
          <w:szCs w:val="21"/>
        </w:rPr>
        <w:t>）评审委员会成员对需要共同认定的事项存在争议的，按照少数服从多数的原则做出结论。持不同意见的评审委员会成员应当在评审报告上签署不同意见并说明理由，否则视为同意。</w:t>
      </w:r>
    </w:p>
    <w:p w:rsidR="00775A54" w:rsidRDefault="00025D71" w:rsidP="00775A54">
      <w:pPr>
        <w:spacing w:line="440" w:lineRule="exact"/>
        <w:ind w:firstLineChars="150" w:firstLine="315"/>
        <w:rPr>
          <w:rFonts w:ascii="宋体" w:eastAsia="宋体"/>
          <w:color w:val="000000"/>
          <w:sz w:val="21"/>
        </w:rPr>
      </w:pPr>
      <w:r>
        <w:rPr>
          <w:rFonts w:ascii="宋体" w:eastAsia="宋体" w:hint="eastAsia"/>
          <w:color w:val="000000"/>
          <w:sz w:val="21"/>
        </w:rPr>
        <w:t>附：资格、符合性审查表：</w:t>
      </w:r>
    </w:p>
    <w:tbl>
      <w:tblPr>
        <w:tblW w:w="8618" w:type="dxa"/>
        <w:tblInd w:w="93" w:type="dxa"/>
        <w:tblLayout w:type="fixed"/>
        <w:tblLook w:val="04A0"/>
      </w:tblPr>
      <w:tblGrid>
        <w:gridCol w:w="724"/>
        <w:gridCol w:w="6662"/>
        <w:gridCol w:w="426"/>
        <w:gridCol w:w="434"/>
        <w:gridCol w:w="372"/>
      </w:tblGrid>
      <w:tr w:rsidR="00775A54">
        <w:trPr>
          <w:trHeight w:val="504"/>
        </w:trPr>
        <w:tc>
          <w:tcPr>
            <w:tcW w:w="724" w:type="dxa"/>
            <w:tcBorders>
              <w:top w:val="single" w:sz="4" w:space="0" w:color="auto"/>
              <w:left w:val="single" w:sz="4" w:space="0" w:color="auto"/>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hint="eastAsia"/>
                <w:color w:val="000000"/>
                <w:sz w:val="21"/>
              </w:rPr>
              <w:t>序号</w:t>
            </w:r>
          </w:p>
        </w:tc>
        <w:tc>
          <w:tcPr>
            <w:tcW w:w="6662" w:type="dxa"/>
            <w:tcBorders>
              <w:top w:val="single" w:sz="4" w:space="0" w:color="auto"/>
              <w:left w:val="nil"/>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hint="eastAsia"/>
                <w:color w:val="000000"/>
                <w:sz w:val="21"/>
              </w:rPr>
              <w:t>评审内容</w:t>
            </w:r>
          </w:p>
        </w:tc>
        <w:tc>
          <w:tcPr>
            <w:tcW w:w="426" w:type="dxa"/>
            <w:tcBorders>
              <w:top w:val="single" w:sz="4" w:space="0" w:color="auto"/>
              <w:left w:val="nil"/>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color w:val="000000"/>
                <w:sz w:val="21"/>
              </w:rPr>
              <w:t>A</w:t>
            </w:r>
          </w:p>
        </w:tc>
        <w:tc>
          <w:tcPr>
            <w:tcW w:w="434" w:type="dxa"/>
            <w:tcBorders>
              <w:top w:val="single" w:sz="4" w:space="0" w:color="auto"/>
              <w:left w:val="nil"/>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color w:val="000000"/>
                <w:sz w:val="21"/>
              </w:rPr>
              <w:t>B</w:t>
            </w:r>
          </w:p>
        </w:tc>
        <w:tc>
          <w:tcPr>
            <w:tcW w:w="372" w:type="dxa"/>
            <w:tcBorders>
              <w:top w:val="single" w:sz="4" w:space="0" w:color="auto"/>
              <w:left w:val="nil"/>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color w:val="000000"/>
                <w:sz w:val="21"/>
              </w:rPr>
              <w:t>C</w:t>
            </w:r>
          </w:p>
        </w:tc>
      </w:tr>
      <w:tr w:rsidR="00775A54">
        <w:trPr>
          <w:trHeight w:val="492"/>
        </w:trPr>
        <w:tc>
          <w:tcPr>
            <w:tcW w:w="724" w:type="dxa"/>
            <w:tcBorders>
              <w:top w:val="nil"/>
              <w:left w:val="single" w:sz="4" w:space="0" w:color="auto"/>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color w:val="000000"/>
                <w:sz w:val="21"/>
              </w:rPr>
              <w:t>1</w:t>
            </w:r>
          </w:p>
        </w:tc>
        <w:tc>
          <w:tcPr>
            <w:tcW w:w="6662" w:type="dxa"/>
            <w:tcBorders>
              <w:top w:val="nil"/>
              <w:left w:val="nil"/>
              <w:bottom w:val="single" w:sz="4" w:space="0" w:color="auto"/>
              <w:right w:val="single" w:sz="4" w:space="0" w:color="auto"/>
            </w:tcBorders>
            <w:vAlign w:val="center"/>
          </w:tcPr>
          <w:p w:rsidR="00775A54" w:rsidRDefault="00025D71">
            <w:pPr>
              <w:spacing w:line="360" w:lineRule="exact"/>
              <w:rPr>
                <w:rFonts w:ascii="宋体" w:eastAsia="宋体"/>
                <w:color w:val="000000"/>
                <w:sz w:val="21"/>
              </w:rPr>
            </w:pPr>
            <w:r>
              <w:rPr>
                <w:rFonts w:ascii="宋体" w:eastAsia="宋体" w:hint="eastAsia"/>
                <w:color w:val="000000"/>
                <w:sz w:val="21"/>
              </w:rPr>
              <w:t>投标文件签署、盖章等有效性、编制的完整性，是否符合招标文件规定</w:t>
            </w:r>
          </w:p>
        </w:tc>
        <w:tc>
          <w:tcPr>
            <w:tcW w:w="426" w:type="dxa"/>
            <w:tcBorders>
              <w:top w:val="nil"/>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434" w:type="dxa"/>
            <w:tcBorders>
              <w:top w:val="nil"/>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372" w:type="dxa"/>
            <w:tcBorders>
              <w:top w:val="nil"/>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r>
      <w:tr w:rsidR="00775A54">
        <w:trPr>
          <w:trHeight w:val="492"/>
        </w:trPr>
        <w:tc>
          <w:tcPr>
            <w:tcW w:w="724" w:type="dxa"/>
            <w:tcBorders>
              <w:top w:val="nil"/>
              <w:left w:val="single" w:sz="4" w:space="0" w:color="auto"/>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color w:val="000000"/>
                <w:sz w:val="21"/>
              </w:rPr>
              <w:t>2</w:t>
            </w:r>
          </w:p>
        </w:tc>
        <w:tc>
          <w:tcPr>
            <w:tcW w:w="6662" w:type="dxa"/>
            <w:tcBorders>
              <w:top w:val="nil"/>
              <w:left w:val="nil"/>
              <w:bottom w:val="single" w:sz="4" w:space="0" w:color="auto"/>
              <w:right w:val="single" w:sz="4" w:space="0" w:color="auto"/>
            </w:tcBorders>
            <w:vAlign w:val="center"/>
          </w:tcPr>
          <w:p w:rsidR="00775A54" w:rsidRDefault="00025D71">
            <w:pPr>
              <w:spacing w:line="360" w:lineRule="exact"/>
              <w:rPr>
                <w:rFonts w:ascii="宋体" w:eastAsia="宋体"/>
                <w:color w:val="000000"/>
                <w:sz w:val="21"/>
              </w:rPr>
            </w:pPr>
            <w:r>
              <w:rPr>
                <w:rFonts w:ascii="宋体" w:eastAsia="宋体" w:hint="eastAsia"/>
                <w:color w:val="000000"/>
                <w:sz w:val="21"/>
              </w:rPr>
              <w:t>投标人资格是否符合招标文件要求</w:t>
            </w:r>
          </w:p>
        </w:tc>
        <w:tc>
          <w:tcPr>
            <w:tcW w:w="426" w:type="dxa"/>
            <w:tcBorders>
              <w:top w:val="nil"/>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434" w:type="dxa"/>
            <w:tcBorders>
              <w:top w:val="nil"/>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372" w:type="dxa"/>
            <w:tcBorders>
              <w:top w:val="nil"/>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r>
      <w:tr w:rsidR="00775A54">
        <w:trPr>
          <w:trHeight w:val="492"/>
        </w:trPr>
        <w:tc>
          <w:tcPr>
            <w:tcW w:w="724" w:type="dxa"/>
            <w:tcBorders>
              <w:top w:val="single" w:sz="4" w:space="0" w:color="auto"/>
              <w:left w:val="single" w:sz="4" w:space="0" w:color="auto"/>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color w:val="000000"/>
                <w:sz w:val="21"/>
              </w:rPr>
              <w:t>3</w:t>
            </w:r>
          </w:p>
        </w:tc>
        <w:tc>
          <w:tcPr>
            <w:tcW w:w="6662" w:type="dxa"/>
            <w:tcBorders>
              <w:top w:val="single" w:sz="4" w:space="0" w:color="auto"/>
              <w:left w:val="nil"/>
              <w:bottom w:val="single" w:sz="4" w:space="0" w:color="auto"/>
              <w:right w:val="single" w:sz="4" w:space="0" w:color="auto"/>
            </w:tcBorders>
            <w:vAlign w:val="center"/>
          </w:tcPr>
          <w:p w:rsidR="00775A54" w:rsidRDefault="00025D71">
            <w:pPr>
              <w:spacing w:line="360" w:lineRule="exact"/>
              <w:rPr>
                <w:rFonts w:ascii="宋体" w:eastAsia="宋体"/>
                <w:color w:val="000000"/>
                <w:sz w:val="21"/>
              </w:rPr>
            </w:pPr>
            <w:r>
              <w:rPr>
                <w:rFonts w:ascii="宋体" w:eastAsia="宋体" w:hint="eastAsia"/>
                <w:color w:val="000000"/>
                <w:sz w:val="21"/>
              </w:rPr>
              <w:t>投标保证金是否按招标文件要求提交</w:t>
            </w:r>
          </w:p>
        </w:tc>
        <w:tc>
          <w:tcPr>
            <w:tcW w:w="426"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434"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372"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r>
      <w:tr w:rsidR="00775A54">
        <w:trPr>
          <w:trHeight w:val="492"/>
        </w:trPr>
        <w:tc>
          <w:tcPr>
            <w:tcW w:w="724" w:type="dxa"/>
            <w:tcBorders>
              <w:top w:val="single" w:sz="4" w:space="0" w:color="auto"/>
              <w:left w:val="single" w:sz="4" w:space="0" w:color="auto"/>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color w:val="000000"/>
                <w:sz w:val="21"/>
              </w:rPr>
              <w:t>4</w:t>
            </w:r>
          </w:p>
        </w:tc>
        <w:tc>
          <w:tcPr>
            <w:tcW w:w="6662" w:type="dxa"/>
            <w:tcBorders>
              <w:top w:val="single" w:sz="4" w:space="0" w:color="auto"/>
              <w:left w:val="nil"/>
              <w:bottom w:val="single" w:sz="4" w:space="0" w:color="auto"/>
              <w:right w:val="single" w:sz="4" w:space="0" w:color="auto"/>
            </w:tcBorders>
            <w:vAlign w:val="center"/>
          </w:tcPr>
          <w:p w:rsidR="00775A54" w:rsidRDefault="00025D71">
            <w:pPr>
              <w:spacing w:line="360" w:lineRule="exact"/>
              <w:rPr>
                <w:rFonts w:ascii="宋体" w:eastAsia="宋体"/>
                <w:color w:val="000000"/>
                <w:sz w:val="21"/>
              </w:rPr>
            </w:pPr>
            <w:r>
              <w:rPr>
                <w:rFonts w:ascii="宋体" w:eastAsia="宋体" w:hint="eastAsia"/>
                <w:color w:val="000000"/>
                <w:sz w:val="21"/>
              </w:rPr>
              <w:t>是否有无行贿犯罪档案记录证明</w:t>
            </w:r>
          </w:p>
        </w:tc>
        <w:tc>
          <w:tcPr>
            <w:tcW w:w="426"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434"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372"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r>
      <w:tr w:rsidR="00775A54">
        <w:trPr>
          <w:trHeight w:val="492"/>
        </w:trPr>
        <w:tc>
          <w:tcPr>
            <w:tcW w:w="724" w:type="dxa"/>
            <w:tcBorders>
              <w:top w:val="single" w:sz="4" w:space="0" w:color="auto"/>
              <w:left w:val="single" w:sz="4" w:space="0" w:color="auto"/>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color w:val="000000"/>
                <w:sz w:val="21"/>
              </w:rPr>
              <w:t>5</w:t>
            </w:r>
          </w:p>
        </w:tc>
        <w:tc>
          <w:tcPr>
            <w:tcW w:w="6662" w:type="dxa"/>
            <w:tcBorders>
              <w:top w:val="single" w:sz="4" w:space="0" w:color="auto"/>
              <w:left w:val="nil"/>
              <w:bottom w:val="single" w:sz="4" w:space="0" w:color="auto"/>
              <w:right w:val="single" w:sz="4" w:space="0" w:color="auto"/>
            </w:tcBorders>
            <w:vAlign w:val="center"/>
          </w:tcPr>
          <w:p w:rsidR="00775A54" w:rsidRDefault="00025D71">
            <w:pPr>
              <w:spacing w:line="360" w:lineRule="exact"/>
              <w:rPr>
                <w:rFonts w:ascii="宋体" w:eastAsia="宋体"/>
                <w:color w:val="000000"/>
                <w:sz w:val="21"/>
              </w:rPr>
            </w:pPr>
            <w:r>
              <w:rPr>
                <w:rFonts w:ascii="宋体" w:eastAsia="宋体" w:hint="eastAsia"/>
                <w:color w:val="000000"/>
                <w:sz w:val="21"/>
              </w:rPr>
              <w:t>投标报价是固定唯一价且不超过预算</w:t>
            </w:r>
          </w:p>
        </w:tc>
        <w:tc>
          <w:tcPr>
            <w:tcW w:w="426"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434"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372"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r>
      <w:tr w:rsidR="00775A54">
        <w:trPr>
          <w:trHeight w:val="492"/>
        </w:trPr>
        <w:tc>
          <w:tcPr>
            <w:tcW w:w="724" w:type="dxa"/>
            <w:tcBorders>
              <w:top w:val="single" w:sz="4" w:space="0" w:color="auto"/>
              <w:left w:val="single" w:sz="4" w:space="0" w:color="auto"/>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color w:val="000000"/>
                <w:sz w:val="21"/>
              </w:rPr>
              <w:t>6</w:t>
            </w:r>
          </w:p>
        </w:tc>
        <w:tc>
          <w:tcPr>
            <w:tcW w:w="6662" w:type="dxa"/>
            <w:tcBorders>
              <w:top w:val="single" w:sz="4" w:space="0" w:color="auto"/>
              <w:left w:val="nil"/>
              <w:bottom w:val="single" w:sz="4" w:space="0" w:color="auto"/>
              <w:right w:val="single" w:sz="4" w:space="0" w:color="auto"/>
            </w:tcBorders>
            <w:vAlign w:val="center"/>
          </w:tcPr>
          <w:p w:rsidR="00775A54" w:rsidRDefault="00025D71">
            <w:pPr>
              <w:spacing w:line="360" w:lineRule="exact"/>
              <w:rPr>
                <w:rFonts w:ascii="宋体" w:eastAsia="宋体"/>
                <w:color w:val="000000"/>
                <w:sz w:val="21"/>
              </w:rPr>
            </w:pPr>
            <w:r>
              <w:rPr>
                <w:rFonts w:ascii="宋体" w:eastAsia="宋体" w:hint="eastAsia"/>
                <w:color w:val="000000"/>
                <w:sz w:val="21"/>
              </w:rPr>
              <w:t>投标文件的组成是否有重大缺项</w:t>
            </w:r>
          </w:p>
        </w:tc>
        <w:tc>
          <w:tcPr>
            <w:tcW w:w="426"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434"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372"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r>
      <w:tr w:rsidR="00775A54">
        <w:trPr>
          <w:trHeight w:val="492"/>
        </w:trPr>
        <w:tc>
          <w:tcPr>
            <w:tcW w:w="7386" w:type="dxa"/>
            <w:gridSpan w:val="2"/>
            <w:tcBorders>
              <w:top w:val="single" w:sz="4" w:space="0" w:color="auto"/>
              <w:left w:val="single" w:sz="4" w:space="0" w:color="auto"/>
              <w:bottom w:val="single" w:sz="4" w:space="0" w:color="auto"/>
              <w:right w:val="single" w:sz="4" w:space="0" w:color="auto"/>
            </w:tcBorders>
            <w:vAlign w:val="center"/>
          </w:tcPr>
          <w:p w:rsidR="00775A54" w:rsidRDefault="00025D71">
            <w:pPr>
              <w:spacing w:line="360" w:lineRule="exact"/>
              <w:jc w:val="center"/>
              <w:rPr>
                <w:rFonts w:ascii="宋体" w:eastAsia="宋体"/>
                <w:color w:val="000000"/>
                <w:sz w:val="21"/>
              </w:rPr>
            </w:pPr>
            <w:r>
              <w:rPr>
                <w:rFonts w:ascii="宋体" w:eastAsia="宋体" w:hint="eastAsia"/>
                <w:color w:val="000000"/>
                <w:sz w:val="21"/>
              </w:rPr>
              <w:t>结论</w:t>
            </w:r>
          </w:p>
        </w:tc>
        <w:tc>
          <w:tcPr>
            <w:tcW w:w="426"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434"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c>
          <w:tcPr>
            <w:tcW w:w="372" w:type="dxa"/>
            <w:tcBorders>
              <w:top w:val="single" w:sz="4" w:space="0" w:color="auto"/>
              <w:left w:val="nil"/>
              <w:bottom w:val="single" w:sz="4" w:space="0" w:color="auto"/>
              <w:right w:val="single" w:sz="4" w:space="0" w:color="auto"/>
            </w:tcBorders>
            <w:vAlign w:val="center"/>
          </w:tcPr>
          <w:p w:rsidR="00775A54" w:rsidRDefault="00775A54">
            <w:pPr>
              <w:spacing w:line="360" w:lineRule="exact"/>
              <w:jc w:val="center"/>
              <w:rPr>
                <w:rFonts w:ascii="宋体" w:eastAsia="宋体"/>
                <w:color w:val="000000"/>
                <w:sz w:val="21"/>
              </w:rPr>
            </w:pPr>
          </w:p>
        </w:tc>
      </w:tr>
      <w:tr w:rsidR="00775A54">
        <w:trPr>
          <w:trHeight w:val="492"/>
        </w:trPr>
        <w:tc>
          <w:tcPr>
            <w:tcW w:w="8618" w:type="dxa"/>
            <w:gridSpan w:val="5"/>
            <w:tcBorders>
              <w:top w:val="single" w:sz="4" w:space="0" w:color="auto"/>
              <w:left w:val="single" w:sz="4" w:space="0" w:color="auto"/>
              <w:bottom w:val="single" w:sz="4" w:space="0" w:color="auto"/>
              <w:right w:val="single" w:sz="4" w:space="0" w:color="auto"/>
            </w:tcBorders>
            <w:vAlign w:val="center"/>
          </w:tcPr>
          <w:p w:rsidR="00775A54" w:rsidRDefault="00025D71">
            <w:pPr>
              <w:widowControl/>
              <w:jc w:val="left"/>
              <w:rPr>
                <w:rFonts w:ascii="宋体" w:eastAsia="宋体" w:cs="宋体"/>
                <w:bCs w:val="0"/>
                <w:color w:val="000000"/>
                <w:kern w:val="0"/>
                <w:sz w:val="21"/>
                <w:szCs w:val="21"/>
              </w:rPr>
            </w:pPr>
            <w:r>
              <w:rPr>
                <w:rFonts w:ascii="宋体" w:eastAsia="宋体" w:cs="宋体" w:hint="eastAsia"/>
                <w:bCs w:val="0"/>
                <w:color w:val="000000"/>
                <w:kern w:val="0"/>
                <w:sz w:val="21"/>
                <w:szCs w:val="21"/>
              </w:rPr>
              <w:t>注：评委在评定投标人通过</w:t>
            </w:r>
            <w:r>
              <w:rPr>
                <w:rFonts w:ascii="宋体" w:eastAsia="宋体" w:hint="eastAsia"/>
                <w:color w:val="000000"/>
                <w:sz w:val="21"/>
              </w:rPr>
              <w:t>资格、符合性</w:t>
            </w:r>
            <w:r>
              <w:rPr>
                <w:rFonts w:ascii="宋体" w:eastAsia="宋体" w:cs="宋体" w:hint="eastAsia"/>
                <w:bCs w:val="0"/>
                <w:color w:val="000000"/>
                <w:kern w:val="0"/>
                <w:sz w:val="21"/>
                <w:szCs w:val="21"/>
              </w:rPr>
              <w:t>审查的打“√”，不通过的打“×”；在结论栏中</w:t>
            </w:r>
            <w:r>
              <w:rPr>
                <w:rFonts w:ascii="宋体" w:eastAsia="宋体" w:cs="宋体" w:hint="eastAsia"/>
                <w:bCs w:val="0"/>
                <w:color w:val="000000"/>
                <w:kern w:val="0"/>
                <w:sz w:val="21"/>
                <w:szCs w:val="21"/>
              </w:rPr>
              <w:lastRenderedPageBreak/>
              <w:t>填上“合格”或“不合格”（投标人全部资格、符合性审查打“√”视为“合格”，有一个（或以上）打“×”的视为“不合格”）</w:t>
            </w:r>
          </w:p>
        </w:tc>
      </w:tr>
    </w:tbl>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lastRenderedPageBreak/>
        <w:t>18.4</w:t>
      </w:r>
      <w:r>
        <w:rPr>
          <w:rFonts w:ascii="宋体" w:eastAsia="宋体" w:hint="eastAsia"/>
          <w:color w:val="000000"/>
          <w:sz w:val="21"/>
          <w:szCs w:val="21"/>
        </w:rPr>
        <w:t>比较与评价：评委对照评标原则及方法，对通过资格审查和符合性审查的投标文件进行比较与评价并独立评分。</w:t>
      </w:r>
    </w:p>
    <w:p w:rsidR="00775A54" w:rsidRDefault="00025D71">
      <w:pPr>
        <w:tabs>
          <w:tab w:val="left" w:pos="0"/>
          <w:tab w:val="left" w:pos="540"/>
        </w:tabs>
        <w:spacing w:line="440" w:lineRule="exact"/>
        <w:rPr>
          <w:rFonts w:ascii="宋体" w:eastAsia="宋体"/>
          <w:b/>
          <w:color w:val="000000"/>
          <w:sz w:val="28"/>
          <w:szCs w:val="28"/>
        </w:rPr>
      </w:pPr>
      <w:r>
        <w:rPr>
          <w:rFonts w:ascii="宋体" w:eastAsia="宋体" w:hint="eastAsia"/>
          <w:b/>
          <w:color w:val="000000"/>
          <w:sz w:val="28"/>
          <w:szCs w:val="28"/>
        </w:rPr>
        <w:t>十九、废标条件与处理以及无效投标的认定</w:t>
      </w:r>
    </w:p>
    <w:p w:rsidR="00775A54" w:rsidRDefault="00025D71" w:rsidP="00775A54">
      <w:pPr>
        <w:tabs>
          <w:tab w:val="left" w:pos="0"/>
          <w:tab w:val="left" w:pos="540"/>
        </w:tabs>
        <w:spacing w:line="440" w:lineRule="exact"/>
        <w:ind w:firstLineChars="200" w:firstLine="420"/>
        <w:rPr>
          <w:rFonts w:ascii="宋体" w:eastAsia="宋体"/>
          <w:color w:val="000000"/>
          <w:sz w:val="21"/>
          <w:szCs w:val="21"/>
        </w:rPr>
      </w:pPr>
      <w:r>
        <w:rPr>
          <w:rFonts w:ascii="宋体" w:eastAsia="宋体"/>
          <w:color w:val="000000"/>
          <w:sz w:val="21"/>
          <w:szCs w:val="21"/>
        </w:rPr>
        <w:t>19.1</w:t>
      </w:r>
      <w:r>
        <w:rPr>
          <w:rFonts w:ascii="宋体" w:eastAsia="宋体" w:hint="eastAsia"/>
          <w:color w:val="000000"/>
          <w:sz w:val="21"/>
          <w:szCs w:val="21"/>
        </w:rPr>
        <w:t>废标条件与处理：</w:t>
      </w:r>
    </w:p>
    <w:p w:rsidR="00775A54" w:rsidRDefault="00025D71" w:rsidP="00775A54">
      <w:pPr>
        <w:tabs>
          <w:tab w:val="left" w:pos="0"/>
          <w:tab w:val="left" w:pos="540"/>
        </w:tabs>
        <w:spacing w:line="440" w:lineRule="exact"/>
        <w:ind w:firstLineChars="150" w:firstLine="315"/>
        <w:rPr>
          <w:rFonts w:ascii="宋体" w:eastAsia="宋体"/>
          <w:color w:val="000000"/>
          <w:sz w:val="21"/>
        </w:rPr>
      </w:pPr>
      <w:r>
        <w:rPr>
          <w:rFonts w:ascii="宋体" w:eastAsia="宋体" w:hint="eastAsia"/>
          <w:color w:val="000000"/>
          <w:sz w:val="21"/>
          <w:szCs w:val="21"/>
        </w:rPr>
        <w:t>（</w:t>
      </w:r>
      <w:r>
        <w:rPr>
          <w:rFonts w:ascii="宋体" w:eastAsia="宋体"/>
          <w:color w:val="000000"/>
          <w:sz w:val="21"/>
          <w:szCs w:val="21"/>
        </w:rPr>
        <w:t>1</w:t>
      </w:r>
      <w:r>
        <w:rPr>
          <w:rFonts w:ascii="宋体" w:eastAsia="宋体" w:hint="eastAsia"/>
          <w:color w:val="000000"/>
          <w:sz w:val="21"/>
          <w:szCs w:val="21"/>
        </w:rPr>
        <w:t>）</w:t>
      </w:r>
      <w:r>
        <w:rPr>
          <w:rFonts w:ascii="宋体" w:eastAsia="宋体" w:hint="eastAsia"/>
          <w:color w:val="000000"/>
          <w:sz w:val="21"/>
        </w:rPr>
        <w:t>通过资格审查符合资格条件的投标人不足三家的，将重新组织招标；</w:t>
      </w:r>
    </w:p>
    <w:p w:rsidR="00775A54" w:rsidRDefault="00025D71" w:rsidP="00775A54">
      <w:pPr>
        <w:tabs>
          <w:tab w:val="left" w:pos="0"/>
          <w:tab w:val="left" w:pos="540"/>
        </w:tabs>
        <w:spacing w:line="440" w:lineRule="exact"/>
        <w:ind w:firstLineChars="150" w:firstLine="315"/>
        <w:rPr>
          <w:rFonts w:ascii="宋体" w:eastAsia="宋体"/>
          <w:color w:val="000000"/>
          <w:sz w:val="21"/>
        </w:rPr>
      </w:pPr>
      <w:r>
        <w:rPr>
          <w:rFonts w:ascii="宋体" w:eastAsia="宋体" w:hint="eastAsia"/>
          <w:color w:val="000000"/>
          <w:sz w:val="21"/>
        </w:rPr>
        <w:t>（</w:t>
      </w:r>
      <w:r>
        <w:rPr>
          <w:rFonts w:ascii="宋体" w:eastAsia="宋体"/>
          <w:color w:val="000000"/>
          <w:sz w:val="21"/>
        </w:rPr>
        <w:t>2</w:t>
      </w:r>
      <w:r>
        <w:rPr>
          <w:rFonts w:ascii="宋体" w:eastAsia="宋体" w:hint="eastAsia"/>
          <w:color w:val="000000"/>
          <w:sz w:val="21"/>
        </w:rPr>
        <w:t>）采购过程出现影响公平竞争的违法、违规行为的；</w:t>
      </w:r>
    </w:p>
    <w:p w:rsidR="00775A54" w:rsidRDefault="00025D71" w:rsidP="00775A54">
      <w:pPr>
        <w:tabs>
          <w:tab w:val="left" w:pos="0"/>
          <w:tab w:val="left" w:pos="540"/>
        </w:tabs>
        <w:spacing w:line="440" w:lineRule="exact"/>
        <w:ind w:firstLineChars="150" w:firstLine="315"/>
        <w:rPr>
          <w:rFonts w:ascii="宋体" w:eastAsia="宋体"/>
          <w:color w:val="000000"/>
          <w:sz w:val="21"/>
        </w:rPr>
      </w:pPr>
      <w:r>
        <w:rPr>
          <w:rFonts w:ascii="宋体" w:eastAsia="宋体" w:hint="eastAsia"/>
          <w:color w:val="000000"/>
          <w:sz w:val="21"/>
        </w:rPr>
        <w:t>（</w:t>
      </w:r>
      <w:r>
        <w:rPr>
          <w:rFonts w:ascii="宋体" w:eastAsia="宋体"/>
          <w:color w:val="000000"/>
          <w:sz w:val="21"/>
        </w:rPr>
        <w:t>3</w:t>
      </w:r>
      <w:r>
        <w:rPr>
          <w:rFonts w:ascii="宋体" w:eastAsia="宋体" w:hint="eastAsia"/>
          <w:color w:val="000000"/>
          <w:sz w:val="21"/>
        </w:rPr>
        <w:t>）因重大变故，接财政部门通知本项目采购活动须即中止或取消的。</w:t>
      </w:r>
    </w:p>
    <w:p w:rsidR="00775A54" w:rsidRDefault="00025D71" w:rsidP="00775A54">
      <w:pPr>
        <w:tabs>
          <w:tab w:val="left" w:pos="0"/>
          <w:tab w:val="left" w:pos="540"/>
        </w:tabs>
        <w:spacing w:line="440" w:lineRule="exact"/>
        <w:ind w:firstLineChars="200" w:firstLine="420"/>
        <w:rPr>
          <w:rFonts w:ascii="宋体" w:eastAsia="宋体"/>
          <w:color w:val="000000"/>
          <w:sz w:val="21"/>
          <w:szCs w:val="21"/>
        </w:rPr>
      </w:pPr>
      <w:r>
        <w:rPr>
          <w:rFonts w:ascii="宋体" w:eastAsia="宋体" w:hint="eastAsia"/>
          <w:color w:val="000000"/>
          <w:sz w:val="21"/>
        </w:rPr>
        <w:t>符合上述</w:t>
      </w:r>
      <w:r>
        <w:rPr>
          <w:rFonts w:ascii="宋体" w:eastAsia="宋体"/>
          <w:color w:val="000000"/>
          <w:sz w:val="21"/>
        </w:rPr>
        <w:t>1-3</w:t>
      </w:r>
      <w:r>
        <w:rPr>
          <w:rFonts w:ascii="宋体" w:eastAsia="宋体" w:hint="eastAsia"/>
          <w:color w:val="000000"/>
          <w:sz w:val="21"/>
        </w:rPr>
        <w:t>条其中之一的，将作废标处理，重新组织招标，同时将废标理由和处理决定知会各相关投标人。</w:t>
      </w:r>
    </w:p>
    <w:p w:rsidR="00775A54" w:rsidRDefault="00025D71" w:rsidP="00775A54">
      <w:pPr>
        <w:tabs>
          <w:tab w:val="left" w:pos="0"/>
          <w:tab w:val="left" w:pos="540"/>
        </w:tabs>
        <w:spacing w:line="440" w:lineRule="exact"/>
        <w:ind w:leftChars="61" w:left="317" w:firstLineChars="50" w:firstLine="105"/>
        <w:rPr>
          <w:rFonts w:ascii="宋体" w:eastAsia="宋体"/>
          <w:color w:val="000000"/>
          <w:sz w:val="21"/>
          <w:szCs w:val="21"/>
        </w:rPr>
      </w:pPr>
      <w:r>
        <w:rPr>
          <w:rFonts w:ascii="宋体" w:eastAsia="宋体"/>
          <w:color w:val="000000"/>
          <w:sz w:val="21"/>
          <w:szCs w:val="21"/>
        </w:rPr>
        <w:t>19.2</w:t>
      </w:r>
      <w:r>
        <w:rPr>
          <w:rFonts w:ascii="宋体" w:eastAsia="宋体" w:hint="eastAsia"/>
          <w:color w:val="000000"/>
          <w:sz w:val="21"/>
          <w:szCs w:val="21"/>
        </w:rPr>
        <w:t>无效投标的认定</w:t>
      </w:r>
    </w:p>
    <w:p w:rsidR="00775A54" w:rsidRDefault="00025D71" w:rsidP="00775A54">
      <w:pPr>
        <w:tabs>
          <w:tab w:val="left" w:pos="0"/>
          <w:tab w:val="left" w:pos="540"/>
        </w:tabs>
        <w:spacing w:line="440" w:lineRule="exact"/>
        <w:ind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w:t>
      </w:r>
      <w:r>
        <w:rPr>
          <w:rFonts w:ascii="宋体" w:eastAsia="宋体" w:hint="eastAsia"/>
          <w:color w:val="000000"/>
          <w:sz w:val="21"/>
          <w:szCs w:val="21"/>
        </w:rPr>
        <w:t>）投标人未按招标文件要求提交投标保证金或金额不足的；</w:t>
      </w:r>
    </w:p>
    <w:p w:rsidR="00775A54" w:rsidRDefault="00025D71" w:rsidP="00775A54">
      <w:pPr>
        <w:tabs>
          <w:tab w:val="left" w:pos="0"/>
          <w:tab w:val="left" w:pos="540"/>
        </w:tabs>
        <w:spacing w:line="440" w:lineRule="exact"/>
        <w:ind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2</w:t>
      </w:r>
      <w:r>
        <w:rPr>
          <w:rFonts w:ascii="宋体" w:eastAsia="宋体" w:hint="eastAsia"/>
          <w:color w:val="000000"/>
          <w:sz w:val="21"/>
          <w:szCs w:val="21"/>
        </w:rPr>
        <w:t>）超出经营范围投标的；</w:t>
      </w:r>
    </w:p>
    <w:p w:rsidR="00775A54" w:rsidRDefault="00025D71" w:rsidP="00775A54">
      <w:pPr>
        <w:tabs>
          <w:tab w:val="left" w:pos="0"/>
          <w:tab w:val="left" w:pos="540"/>
        </w:tabs>
        <w:spacing w:line="440" w:lineRule="exact"/>
        <w:ind w:firstLineChars="150" w:firstLine="315"/>
        <w:rPr>
          <w:rFonts w:ascii="宋体" w:eastAsia="宋体"/>
          <w:color w:val="000000"/>
          <w:kern w:val="0"/>
          <w:sz w:val="21"/>
          <w:szCs w:val="21"/>
        </w:rPr>
      </w:pPr>
      <w:r>
        <w:rPr>
          <w:rFonts w:ascii="宋体" w:eastAsia="宋体" w:hint="eastAsia"/>
          <w:color w:val="000000"/>
          <w:sz w:val="21"/>
          <w:szCs w:val="21"/>
        </w:rPr>
        <w:t>（</w:t>
      </w:r>
      <w:r>
        <w:rPr>
          <w:rFonts w:ascii="宋体" w:eastAsia="宋体"/>
          <w:color w:val="000000"/>
          <w:sz w:val="21"/>
          <w:szCs w:val="21"/>
        </w:rPr>
        <w:t>3</w:t>
      </w:r>
      <w:r>
        <w:rPr>
          <w:rFonts w:ascii="宋体" w:eastAsia="宋体" w:hint="eastAsia"/>
          <w:color w:val="000000"/>
          <w:sz w:val="21"/>
          <w:szCs w:val="21"/>
        </w:rPr>
        <w:t>）未能通过</w:t>
      </w:r>
      <w:r>
        <w:rPr>
          <w:rFonts w:ascii="宋体" w:eastAsia="宋体" w:hint="eastAsia"/>
          <w:color w:val="000000"/>
          <w:kern w:val="0"/>
          <w:sz w:val="21"/>
          <w:szCs w:val="21"/>
        </w:rPr>
        <w:t>资格审查和符合性审查</w:t>
      </w:r>
      <w:r>
        <w:rPr>
          <w:rFonts w:ascii="宋体" w:eastAsia="宋体"/>
          <w:color w:val="000000"/>
          <w:kern w:val="0"/>
          <w:sz w:val="21"/>
          <w:szCs w:val="21"/>
        </w:rPr>
        <w:t>,</w:t>
      </w:r>
      <w:r>
        <w:rPr>
          <w:rFonts w:ascii="宋体" w:eastAsia="宋体" w:hint="eastAsia"/>
          <w:color w:val="000000"/>
          <w:kern w:val="0"/>
          <w:sz w:val="21"/>
          <w:szCs w:val="21"/>
        </w:rPr>
        <w:t>对约定的合格条件和重要关键内容出现实质性偏离的；</w:t>
      </w:r>
    </w:p>
    <w:p w:rsidR="00775A54" w:rsidRDefault="00025D71" w:rsidP="00775A54">
      <w:pPr>
        <w:tabs>
          <w:tab w:val="left" w:pos="0"/>
          <w:tab w:val="left" w:pos="540"/>
        </w:tabs>
        <w:spacing w:line="440" w:lineRule="exact"/>
        <w:ind w:firstLineChars="150" w:firstLine="315"/>
        <w:rPr>
          <w:rFonts w:ascii="宋体" w:eastAsia="宋体"/>
          <w:color w:val="000000"/>
          <w:sz w:val="21"/>
          <w:szCs w:val="21"/>
        </w:rPr>
      </w:pPr>
      <w:r>
        <w:rPr>
          <w:rFonts w:ascii="宋体" w:eastAsia="宋体" w:hint="eastAsia"/>
          <w:color w:val="000000"/>
          <w:kern w:val="0"/>
          <w:sz w:val="21"/>
          <w:szCs w:val="21"/>
        </w:rPr>
        <w:t>（</w:t>
      </w:r>
      <w:r>
        <w:rPr>
          <w:rFonts w:ascii="宋体" w:eastAsia="宋体"/>
          <w:color w:val="000000"/>
          <w:kern w:val="0"/>
          <w:sz w:val="21"/>
          <w:szCs w:val="21"/>
        </w:rPr>
        <w:t>4</w:t>
      </w:r>
      <w:r>
        <w:rPr>
          <w:rFonts w:ascii="宋体" w:eastAsia="宋体" w:hint="eastAsia"/>
          <w:color w:val="000000"/>
          <w:kern w:val="0"/>
          <w:sz w:val="21"/>
          <w:szCs w:val="21"/>
        </w:rPr>
        <w:t>）</w:t>
      </w:r>
      <w:r>
        <w:rPr>
          <w:rFonts w:ascii="宋体" w:eastAsia="宋体" w:hint="eastAsia"/>
          <w:color w:val="000000"/>
          <w:sz w:val="21"/>
          <w:szCs w:val="21"/>
        </w:rPr>
        <w:t>投标文件未盖法人或单位公章和未有法定代表人签字，或签字代表无法人代表有效委托书的及未附有法定代表人或全权代表的身份证和全权代表</w:t>
      </w:r>
      <w:r>
        <w:rPr>
          <w:rFonts w:ascii="宋体" w:eastAsia="宋体" w:cs="Arial" w:hint="eastAsia"/>
          <w:color w:val="000000"/>
          <w:sz w:val="21"/>
          <w:szCs w:val="21"/>
        </w:rPr>
        <w:t>在投标单位任职有效外部证明材料</w:t>
      </w:r>
      <w:r>
        <w:rPr>
          <w:rFonts w:ascii="宋体" w:eastAsia="宋体" w:hint="eastAsia"/>
          <w:color w:val="000000"/>
          <w:sz w:val="21"/>
          <w:szCs w:val="21"/>
        </w:rPr>
        <w:t>的；</w:t>
      </w:r>
    </w:p>
    <w:p w:rsidR="00775A54" w:rsidRDefault="00025D71" w:rsidP="00775A54">
      <w:pPr>
        <w:tabs>
          <w:tab w:val="left" w:pos="0"/>
          <w:tab w:val="left" w:pos="540"/>
        </w:tabs>
        <w:spacing w:line="440" w:lineRule="exact"/>
        <w:ind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5</w:t>
      </w:r>
      <w:r>
        <w:rPr>
          <w:rFonts w:ascii="宋体" w:eastAsia="宋体" w:hint="eastAsia"/>
          <w:color w:val="000000"/>
          <w:sz w:val="21"/>
          <w:szCs w:val="21"/>
        </w:rPr>
        <w:t>）投标法定代表人出席但未能出示有效法定代表人证书的；</w:t>
      </w:r>
    </w:p>
    <w:p w:rsidR="00775A54" w:rsidRDefault="00025D71" w:rsidP="00775A54">
      <w:pPr>
        <w:tabs>
          <w:tab w:val="left" w:pos="0"/>
          <w:tab w:val="left" w:pos="540"/>
        </w:tabs>
        <w:spacing w:line="440" w:lineRule="exact"/>
        <w:ind w:firstLineChars="150" w:firstLine="315"/>
        <w:rPr>
          <w:rFonts w:ascii="宋体" w:eastAsia="宋体"/>
          <w:b/>
          <w:color w:val="000000"/>
          <w:sz w:val="21"/>
          <w:szCs w:val="21"/>
        </w:rPr>
      </w:pPr>
      <w:r>
        <w:rPr>
          <w:rFonts w:ascii="宋体" w:eastAsia="宋体" w:hint="eastAsia"/>
          <w:color w:val="000000"/>
          <w:sz w:val="21"/>
          <w:szCs w:val="21"/>
        </w:rPr>
        <w:t>（</w:t>
      </w:r>
      <w:r>
        <w:rPr>
          <w:rFonts w:ascii="宋体" w:eastAsia="宋体"/>
          <w:color w:val="000000"/>
          <w:sz w:val="21"/>
          <w:szCs w:val="21"/>
        </w:rPr>
        <w:t>6</w:t>
      </w:r>
      <w:r>
        <w:rPr>
          <w:rFonts w:ascii="宋体" w:eastAsia="宋体" w:hint="eastAsia"/>
          <w:color w:val="000000"/>
          <w:sz w:val="21"/>
          <w:szCs w:val="21"/>
        </w:rPr>
        <w:t>）法定代表人授权委托人出席但未能同时出示有效法定代表人证明书、被委托人有效授权书、法定代表人身份证复印件及授权委托人身份证复印件的；</w:t>
      </w:r>
    </w:p>
    <w:p w:rsidR="00775A54" w:rsidRDefault="00025D71" w:rsidP="00775A54">
      <w:pPr>
        <w:tabs>
          <w:tab w:val="left" w:pos="0"/>
          <w:tab w:val="left" w:pos="540"/>
        </w:tabs>
        <w:spacing w:line="440" w:lineRule="exact"/>
        <w:ind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7</w:t>
      </w:r>
      <w:r>
        <w:rPr>
          <w:rFonts w:ascii="宋体" w:eastAsia="宋体" w:hint="eastAsia"/>
          <w:color w:val="000000"/>
          <w:sz w:val="21"/>
          <w:szCs w:val="21"/>
        </w:rPr>
        <w:t>）投标有效期不足或未明确的；</w:t>
      </w:r>
    </w:p>
    <w:p w:rsidR="00775A54" w:rsidRDefault="00025D71" w:rsidP="00775A54">
      <w:pPr>
        <w:tabs>
          <w:tab w:val="left" w:pos="0"/>
          <w:tab w:val="left" w:pos="540"/>
        </w:tabs>
        <w:spacing w:line="440" w:lineRule="exact"/>
        <w:ind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8</w:t>
      </w:r>
      <w:r>
        <w:rPr>
          <w:rFonts w:ascii="宋体" w:eastAsia="宋体" w:hint="eastAsia"/>
          <w:color w:val="000000"/>
          <w:sz w:val="21"/>
          <w:szCs w:val="21"/>
        </w:rPr>
        <w:t>）投标文件相关资质证书已过有效期的；</w:t>
      </w:r>
    </w:p>
    <w:p w:rsidR="00775A54" w:rsidRDefault="00025D71" w:rsidP="00775A54">
      <w:pPr>
        <w:tabs>
          <w:tab w:val="left" w:pos="0"/>
          <w:tab w:val="left" w:pos="540"/>
        </w:tabs>
        <w:spacing w:line="440" w:lineRule="exact"/>
        <w:ind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9</w:t>
      </w:r>
      <w:r>
        <w:rPr>
          <w:rFonts w:ascii="宋体" w:eastAsia="宋体" w:hint="eastAsia"/>
          <w:color w:val="000000"/>
          <w:sz w:val="21"/>
          <w:szCs w:val="21"/>
        </w:rPr>
        <w:t>）投标文件不按要求的份数</w:t>
      </w:r>
      <w:r>
        <w:rPr>
          <w:rFonts w:ascii="宋体" w:eastAsia="宋体" w:hint="eastAsia"/>
          <w:color w:val="000000"/>
          <w:sz w:val="21"/>
        </w:rPr>
        <w:t>提交或未装订成册或</w:t>
      </w:r>
      <w:r>
        <w:rPr>
          <w:rFonts w:ascii="宋体" w:eastAsia="宋体" w:hint="eastAsia"/>
          <w:color w:val="000000"/>
          <w:sz w:val="21"/>
          <w:szCs w:val="21"/>
        </w:rPr>
        <w:t>不按要求</w:t>
      </w:r>
      <w:r>
        <w:rPr>
          <w:rFonts w:ascii="宋体" w:eastAsia="宋体" w:hint="eastAsia"/>
          <w:color w:val="000000"/>
          <w:sz w:val="21"/>
        </w:rPr>
        <w:t>密封的或不按照要求盖章的；</w:t>
      </w:r>
      <w:r>
        <w:rPr>
          <w:rFonts w:ascii="宋体" w:eastAsia="宋体" w:hint="eastAsia"/>
          <w:color w:val="000000"/>
          <w:sz w:val="21"/>
          <w:szCs w:val="21"/>
        </w:rPr>
        <w:t>未按招标文件规定的格式填写或字迹模糊不清的；</w:t>
      </w:r>
    </w:p>
    <w:p w:rsidR="00775A54" w:rsidRDefault="00025D71" w:rsidP="00775A54">
      <w:pPr>
        <w:tabs>
          <w:tab w:val="left" w:pos="0"/>
          <w:tab w:val="left" w:pos="540"/>
        </w:tabs>
        <w:spacing w:line="440" w:lineRule="exact"/>
        <w:ind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10</w:t>
      </w:r>
      <w:r>
        <w:rPr>
          <w:rFonts w:ascii="宋体" w:eastAsia="宋体" w:hint="eastAsia"/>
          <w:color w:val="000000"/>
          <w:sz w:val="21"/>
          <w:szCs w:val="21"/>
        </w:rPr>
        <w:t>）无投标报价表的；</w:t>
      </w:r>
    </w:p>
    <w:p w:rsidR="00775A54" w:rsidRDefault="00025D71" w:rsidP="00775A54">
      <w:pPr>
        <w:tabs>
          <w:tab w:val="left" w:pos="0"/>
          <w:tab w:val="left" w:pos="540"/>
        </w:tabs>
        <w:spacing w:line="440" w:lineRule="exact"/>
        <w:ind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11</w:t>
      </w:r>
      <w:r>
        <w:rPr>
          <w:rFonts w:ascii="宋体" w:eastAsia="宋体" w:hint="eastAsia"/>
          <w:color w:val="000000"/>
          <w:sz w:val="21"/>
          <w:szCs w:val="21"/>
        </w:rPr>
        <w:t>）招标文件当中已列明的其他导致无效投标条件的。</w:t>
      </w:r>
    </w:p>
    <w:p w:rsidR="00775A54" w:rsidRDefault="00025D71">
      <w:pPr>
        <w:tabs>
          <w:tab w:val="left" w:pos="1418"/>
        </w:tabs>
        <w:spacing w:line="440" w:lineRule="exact"/>
        <w:rPr>
          <w:rFonts w:ascii="宋体" w:eastAsia="宋体"/>
          <w:b/>
          <w:bCs w:val="0"/>
          <w:color w:val="000000"/>
          <w:sz w:val="28"/>
          <w:szCs w:val="21"/>
        </w:rPr>
      </w:pPr>
      <w:bookmarkStart w:id="39" w:name="_Toc70938458"/>
      <w:r>
        <w:rPr>
          <w:rFonts w:ascii="宋体" w:eastAsia="宋体" w:hint="eastAsia"/>
          <w:b/>
          <w:bCs w:val="0"/>
          <w:color w:val="000000"/>
          <w:sz w:val="28"/>
          <w:szCs w:val="21"/>
        </w:rPr>
        <w:t>二十、评标及投标文件的澄清</w:t>
      </w:r>
      <w:bookmarkEnd w:id="39"/>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lastRenderedPageBreak/>
        <w:t>20.1</w:t>
      </w:r>
      <w:r>
        <w:rPr>
          <w:rFonts w:ascii="宋体" w:eastAsia="宋体" w:hint="eastAsia"/>
          <w:color w:val="000000"/>
          <w:sz w:val="21"/>
          <w:szCs w:val="21"/>
        </w:rPr>
        <w:t>在评标期间，评标委员会可以书面形式要求投标人对其投标文件中含义不明确、对同类问题表述不一致或有明显文字和计算错误的内容作必要的澄清、说明或者补正。投标人有责任按照评标委员会通知指派专人进行答疑和澄清，但澄清、说明或者补正不得超出投标文件的范围或改变投标文件的实质性内容。投标人所作的答复或补充应以书面形式材料，并经法定代表人或其授权的全权代表签署，作为投标文件的一部分，对投标人具有约束力。</w:t>
      </w:r>
    </w:p>
    <w:p w:rsidR="00775A54" w:rsidRDefault="00025D71" w:rsidP="00775A54">
      <w:pPr>
        <w:spacing w:line="420" w:lineRule="exact"/>
        <w:ind w:firstLineChars="200" w:firstLine="420"/>
        <w:rPr>
          <w:rFonts w:ascii="宋体" w:eastAsia="宋体"/>
          <w:color w:val="000000"/>
          <w:sz w:val="21"/>
          <w:szCs w:val="21"/>
        </w:rPr>
      </w:pPr>
      <w:r>
        <w:rPr>
          <w:rFonts w:ascii="宋体" w:eastAsia="宋体"/>
          <w:color w:val="000000"/>
          <w:sz w:val="21"/>
          <w:szCs w:val="21"/>
        </w:rPr>
        <w:t>20.2</w:t>
      </w:r>
      <w:r>
        <w:rPr>
          <w:rFonts w:ascii="宋体" w:eastAsia="宋体" w:hint="eastAsia"/>
          <w:color w:val="000000"/>
          <w:sz w:val="21"/>
          <w:szCs w:val="21"/>
        </w:rPr>
        <w:t>除评标委员会主动要求询标外，从开标后至授予合同期间，任何投标人均不得就与其投标有关的任何问题与评标委员会成员联系。</w:t>
      </w:r>
    </w:p>
    <w:p w:rsidR="00775A54" w:rsidRDefault="00025D71">
      <w:pPr>
        <w:spacing w:line="440" w:lineRule="exact"/>
        <w:rPr>
          <w:rFonts w:ascii="宋体" w:eastAsia="宋体"/>
          <w:b/>
          <w:bCs w:val="0"/>
          <w:color w:val="000000"/>
          <w:sz w:val="28"/>
          <w:szCs w:val="28"/>
        </w:rPr>
      </w:pPr>
      <w:r>
        <w:rPr>
          <w:rFonts w:ascii="宋体" w:eastAsia="宋体" w:hint="eastAsia"/>
          <w:b/>
          <w:bCs w:val="0"/>
          <w:color w:val="000000"/>
          <w:sz w:val="28"/>
          <w:szCs w:val="28"/>
        </w:rPr>
        <w:t>二十一、评标原则及方法</w:t>
      </w:r>
    </w:p>
    <w:p w:rsidR="00775A54" w:rsidRDefault="00025D71" w:rsidP="00775A54">
      <w:pPr>
        <w:spacing w:line="440" w:lineRule="exact"/>
        <w:ind w:firstLineChars="200" w:firstLine="420"/>
        <w:rPr>
          <w:rFonts w:ascii="宋体" w:eastAsia="宋体"/>
          <w:bCs w:val="0"/>
          <w:color w:val="000000"/>
          <w:sz w:val="21"/>
          <w:szCs w:val="21"/>
        </w:rPr>
      </w:pPr>
      <w:r>
        <w:rPr>
          <w:rFonts w:ascii="宋体" w:eastAsia="宋体"/>
          <w:color w:val="000000"/>
          <w:sz w:val="21"/>
          <w:szCs w:val="21"/>
        </w:rPr>
        <w:t>21.1</w:t>
      </w:r>
      <w:r>
        <w:rPr>
          <w:rFonts w:ascii="宋体" w:eastAsia="宋体" w:hint="eastAsia"/>
          <w:color w:val="000000"/>
          <w:sz w:val="21"/>
          <w:szCs w:val="21"/>
        </w:rPr>
        <w:t>评标委员会只对确定</w:t>
      </w:r>
      <w:r>
        <w:rPr>
          <w:rFonts w:ascii="宋体" w:eastAsia="宋体" w:hint="eastAsia"/>
          <w:bCs w:val="0"/>
          <w:color w:val="000000"/>
          <w:sz w:val="21"/>
          <w:szCs w:val="21"/>
        </w:rPr>
        <w:t>为实质上响应招标文件要求的投标文件进行评估和比较。</w:t>
      </w:r>
    </w:p>
    <w:p w:rsidR="00775A54" w:rsidRDefault="00025D71" w:rsidP="00775A54">
      <w:pPr>
        <w:spacing w:line="440" w:lineRule="exact"/>
        <w:ind w:firstLineChars="200" w:firstLine="420"/>
        <w:rPr>
          <w:rFonts w:ascii="宋体" w:eastAsia="宋体"/>
          <w:bCs w:val="0"/>
          <w:color w:val="000000"/>
          <w:sz w:val="21"/>
          <w:szCs w:val="21"/>
        </w:rPr>
      </w:pPr>
      <w:r>
        <w:rPr>
          <w:rFonts w:ascii="宋体" w:eastAsia="宋体"/>
          <w:bCs w:val="0"/>
          <w:color w:val="000000"/>
          <w:sz w:val="21"/>
          <w:szCs w:val="21"/>
        </w:rPr>
        <w:t>21.2</w:t>
      </w:r>
      <w:r>
        <w:rPr>
          <w:rFonts w:ascii="宋体" w:eastAsia="宋体" w:hint="eastAsia"/>
          <w:bCs w:val="0"/>
          <w:color w:val="000000"/>
          <w:sz w:val="21"/>
          <w:szCs w:val="21"/>
        </w:rPr>
        <w:t>本项目采用综合评分法（投标人综合得分</w:t>
      </w:r>
      <w:r>
        <w:rPr>
          <w:rFonts w:ascii="宋体" w:eastAsia="宋体"/>
          <w:bCs w:val="0"/>
          <w:color w:val="000000"/>
          <w:sz w:val="21"/>
          <w:szCs w:val="21"/>
        </w:rPr>
        <w:t>=</w:t>
      </w:r>
      <w:r>
        <w:rPr>
          <w:rFonts w:ascii="宋体" w:eastAsia="宋体" w:hint="eastAsia"/>
          <w:bCs w:val="0"/>
          <w:color w:val="000000"/>
          <w:sz w:val="21"/>
          <w:szCs w:val="21"/>
        </w:rPr>
        <w:t>报价分</w:t>
      </w:r>
      <w:r>
        <w:rPr>
          <w:rFonts w:ascii="宋体" w:eastAsia="宋体"/>
          <w:bCs w:val="0"/>
          <w:color w:val="000000"/>
          <w:sz w:val="21"/>
          <w:szCs w:val="21"/>
        </w:rPr>
        <w:t>+</w:t>
      </w:r>
      <w:r>
        <w:rPr>
          <w:rFonts w:ascii="宋体" w:eastAsia="宋体" w:hint="eastAsia"/>
          <w:bCs w:val="0"/>
          <w:color w:val="000000"/>
          <w:sz w:val="21"/>
          <w:szCs w:val="21"/>
        </w:rPr>
        <w:t>技术商务分）来确定本项目的中标候选人，不以单项指标的优劣评选出中标人。对所有投标人的投标评估，都采用相同的程序和标准</w:t>
      </w:r>
      <w:r>
        <w:rPr>
          <w:rFonts w:ascii="宋体" w:eastAsia="宋体"/>
          <w:bCs w:val="0"/>
          <w:color w:val="000000"/>
          <w:sz w:val="21"/>
          <w:szCs w:val="21"/>
        </w:rPr>
        <w:t>,</w:t>
      </w:r>
      <w:r>
        <w:rPr>
          <w:rFonts w:ascii="宋体" w:eastAsia="宋体" w:hint="eastAsia"/>
          <w:bCs w:val="0"/>
          <w:color w:val="000000"/>
          <w:sz w:val="21"/>
          <w:szCs w:val="21"/>
        </w:rPr>
        <w:t>评标严格按照招标文件的要求和条件进行。</w:t>
      </w:r>
    </w:p>
    <w:p w:rsidR="00775A54" w:rsidRDefault="00025D71" w:rsidP="00775A54">
      <w:pPr>
        <w:spacing w:line="400" w:lineRule="exact"/>
        <w:ind w:firstLineChars="200" w:firstLine="420"/>
        <w:rPr>
          <w:rFonts w:ascii="宋体" w:eastAsia="宋体"/>
          <w:bCs w:val="0"/>
          <w:color w:val="000000"/>
          <w:sz w:val="21"/>
          <w:szCs w:val="21"/>
        </w:rPr>
      </w:pPr>
      <w:r>
        <w:rPr>
          <w:rFonts w:ascii="宋体" w:eastAsia="宋体"/>
          <w:bCs w:val="0"/>
          <w:color w:val="000000"/>
          <w:sz w:val="21"/>
          <w:szCs w:val="21"/>
        </w:rPr>
        <w:t>21.3</w:t>
      </w:r>
      <w:r>
        <w:rPr>
          <w:rFonts w:ascii="宋体" w:eastAsia="宋体" w:hint="eastAsia"/>
          <w:bCs w:val="0"/>
          <w:color w:val="000000"/>
          <w:sz w:val="21"/>
          <w:szCs w:val="21"/>
        </w:rPr>
        <w:t>综合评分的主要考核因素是：价格、技术指标、财务状况、信誉、业绩、服务等对招标文件的响应程度，以及相应的比重或者权值等。</w:t>
      </w:r>
    </w:p>
    <w:p w:rsidR="00775A54" w:rsidRDefault="00025D71" w:rsidP="00775A54">
      <w:pPr>
        <w:spacing w:line="400" w:lineRule="exact"/>
        <w:ind w:firstLineChars="200" w:firstLine="420"/>
        <w:rPr>
          <w:rFonts w:ascii="宋体" w:eastAsia="宋体"/>
          <w:color w:val="000000"/>
          <w:sz w:val="21"/>
          <w:szCs w:val="21"/>
        </w:rPr>
      </w:pPr>
      <w:r>
        <w:rPr>
          <w:rFonts w:ascii="宋体" w:eastAsia="宋体"/>
          <w:color w:val="000000"/>
          <w:sz w:val="21"/>
          <w:szCs w:val="21"/>
        </w:rPr>
        <w:t>21.4</w:t>
      </w:r>
      <w:r>
        <w:rPr>
          <w:rFonts w:ascii="宋体" w:eastAsia="宋体" w:hint="eastAsia"/>
          <w:color w:val="000000"/>
          <w:sz w:val="21"/>
          <w:szCs w:val="21"/>
        </w:rPr>
        <w:t>本项目的具体评标指</w:t>
      </w:r>
      <w:r>
        <w:rPr>
          <w:rFonts w:ascii="宋体" w:eastAsia="宋体" w:hint="eastAsia"/>
          <w:bCs w:val="0"/>
          <w:color w:val="000000"/>
          <w:sz w:val="21"/>
          <w:szCs w:val="21"/>
        </w:rPr>
        <w:t>标、技术商务及价格权重及主要考评内容如下：</w:t>
      </w:r>
    </w:p>
    <w:p w:rsidR="00775A54" w:rsidRDefault="00025D71" w:rsidP="00775A54">
      <w:pPr>
        <w:spacing w:line="400" w:lineRule="exact"/>
        <w:ind w:firstLineChars="200" w:firstLine="420"/>
        <w:rPr>
          <w:rFonts w:ascii="宋体" w:eastAsia="宋体"/>
          <w:bCs w:val="0"/>
          <w:color w:val="000000"/>
          <w:sz w:val="21"/>
          <w:szCs w:val="21"/>
        </w:rPr>
      </w:pPr>
      <w:r>
        <w:rPr>
          <w:rFonts w:ascii="宋体" w:eastAsia="宋体" w:hint="eastAsia"/>
          <w:bCs w:val="0"/>
          <w:color w:val="000000"/>
          <w:sz w:val="21"/>
          <w:szCs w:val="21"/>
        </w:rPr>
        <w:t>详细的评标标准如下：</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977"/>
        <w:gridCol w:w="3544"/>
      </w:tblGrid>
      <w:tr w:rsidR="00775A54">
        <w:trPr>
          <w:trHeight w:val="469"/>
        </w:trPr>
        <w:tc>
          <w:tcPr>
            <w:tcW w:w="1843" w:type="dxa"/>
            <w:vAlign w:val="center"/>
          </w:tcPr>
          <w:p w:rsidR="00775A54" w:rsidRDefault="00025D71" w:rsidP="00775A54">
            <w:pPr>
              <w:autoSpaceDE w:val="0"/>
              <w:autoSpaceDN w:val="0"/>
              <w:adjustRightInd w:val="0"/>
              <w:spacing w:line="350" w:lineRule="exact"/>
              <w:ind w:firstLineChars="196" w:firstLine="413"/>
              <w:rPr>
                <w:rFonts w:ascii="宋体" w:eastAsia="宋体" w:cs="??"/>
                <w:b/>
                <w:color w:val="000000"/>
                <w:kern w:val="0"/>
                <w:sz w:val="21"/>
                <w:szCs w:val="21"/>
              </w:rPr>
            </w:pPr>
            <w:r>
              <w:rPr>
                <w:rFonts w:ascii="宋体" w:eastAsia="宋体" w:cs="??" w:hint="eastAsia"/>
                <w:b/>
                <w:color w:val="000000"/>
                <w:kern w:val="0"/>
                <w:sz w:val="21"/>
                <w:szCs w:val="21"/>
              </w:rPr>
              <w:t>评分项目</w:t>
            </w:r>
          </w:p>
        </w:tc>
        <w:tc>
          <w:tcPr>
            <w:tcW w:w="2977" w:type="dxa"/>
            <w:vAlign w:val="center"/>
          </w:tcPr>
          <w:p w:rsidR="00775A54" w:rsidRDefault="00025D71" w:rsidP="00775A54">
            <w:pPr>
              <w:autoSpaceDE w:val="0"/>
              <w:autoSpaceDN w:val="0"/>
              <w:adjustRightInd w:val="0"/>
              <w:spacing w:line="350" w:lineRule="exact"/>
              <w:ind w:leftChars="59" w:left="307" w:firstLineChars="300" w:firstLine="630"/>
              <w:rPr>
                <w:rFonts w:ascii="宋体" w:eastAsia="宋体" w:cs="??"/>
                <w:color w:val="000000"/>
                <w:kern w:val="0"/>
                <w:sz w:val="21"/>
                <w:szCs w:val="21"/>
              </w:rPr>
            </w:pPr>
            <w:r>
              <w:rPr>
                <w:rFonts w:ascii="宋体" w:eastAsia="宋体" w:cs="??" w:hint="eastAsia"/>
                <w:color w:val="000000"/>
                <w:kern w:val="0"/>
                <w:sz w:val="21"/>
                <w:szCs w:val="21"/>
              </w:rPr>
              <w:t>价格得分</w:t>
            </w:r>
          </w:p>
        </w:tc>
        <w:tc>
          <w:tcPr>
            <w:tcW w:w="3544" w:type="dxa"/>
            <w:vAlign w:val="center"/>
          </w:tcPr>
          <w:p w:rsidR="00775A54" w:rsidRDefault="00025D71" w:rsidP="00775A54">
            <w:pPr>
              <w:autoSpaceDE w:val="0"/>
              <w:autoSpaceDN w:val="0"/>
              <w:adjustRightInd w:val="0"/>
              <w:spacing w:line="350" w:lineRule="exact"/>
              <w:ind w:firstLineChars="500" w:firstLine="1050"/>
              <w:rPr>
                <w:rFonts w:ascii="宋体" w:eastAsia="宋体" w:cs="??"/>
                <w:color w:val="000000"/>
                <w:kern w:val="0"/>
                <w:sz w:val="21"/>
                <w:szCs w:val="21"/>
              </w:rPr>
            </w:pPr>
            <w:r>
              <w:rPr>
                <w:rFonts w:ascii="宋体" w:eastAsia="宋体" w:cs="??" w:hint="eastAsia"/>
                <w:color w:val="000000"/>
                <w:kern w:val="0"/>
                <w:sz w:val="21"/>
                <w:szCs w:val="21"/>
              </w:rPr>
              <w:t>商务技术得分</w:t>
            </w:r>
          </w:p>
        </w:tc>
      </w:tr>
      <w:tr w:rsidR="00775A54">
        <w:trPr>
          <w:trHeight w:val="457"/>
        </w:trPr>
        <w:tc>
          <w:tcPr>
            <w:tcW w:w="1843" w:type="dxa"/>
            <w:vAlign w:val="center"/>
          </w:tcPr>
          <w:p w:rsidR="00775A54" w:rsidRDefault="00025D71" w:rsidP="00775A54">
            <w:pPr>
              <w:autoSpaceDE w:val="0"/>
              <w:autoSpaceDN w:val="0"/>
              <w:adjustRightInd w:val="0"/>
              <w:spacing w:line="351" w:lineRule="exact"/>
              <w:ind w:firstLineChars="294" w:firstLine="620"/>
              <w:rPr>
                <w:rFonts w:ascii="宋体" w:eastAsia="宋体" w:cs="??"/>
                <w:b/>
                <w:color w:val="000000"/>
                <w:kern w:val="0"/>
                <w:sz w:val="21"/>
                <w:szCs w:val="21"/>
              </w:rPr>
            </w:pPr>
            <w:r>
              <w:rPr>
                <w:rFonts w:ascii="宋体" w:eastAsia="宋体" w:cs="??" w:hint="eastAsia"/>
                <w:b/>
                <w:color w:val="000000"/>
                <w:kern w:val="0"/>
                <w:sz w:val="21"/>
                <w:szCs w:val="21"/>
              </w:rPr>
              <w:t>分值</w:t>
            </w:r>
            <w:r>
              <w:rPr>
                <w:rFonts w:ascii="宋体" w:eastAsia="宋体" w:hint="eastAsia"/>
                <w:b/>
                <w:bCs w:val="0"/>
                <w:color w:val="000000"/>
                <w:sz w:val="21"/>
                <w:szCs w:val="21"/>
              </w:rPr>
              <w:t>（</w:t>
            </w:r>
            <w:r>
              <w:rPr>
                <w:rFonts w:ascii="宋体" w:eastAsia="宋体"/>
                <w:b/>
                <w:bCs w:val="0"/>
                <w:color w:val="000000"/>
                <w:sz w:val="21"/>
                <w:szCs w:val="21"/>
              </w:rPr>
              <w:t>%</w:t>
            </w:r>
            <w:r>
              <w:rPr>
                <w:rFonts w:ascii="宋体" w:eastAsia="宋体" w:hint="eastAsia"/>
                <w:b/>
                <w:bCs w:val="0"/>
                <w:color w:val="000000"/>
                <w:sz w:val="21"/>
                <w:szCs w:val="21"/>
              </w:rPr>
              <w:t>）</w:t>
            </w:r>
          </w:p>
        </w:tc>
        <w:tc>
          <w:tcPr>
            <w:tcW w:w="2977" w:type="dxa"/>
            <w:vAlign w:val="center"/>
          </w:tcPr>
          <w:p w:rsidR="00775A54" w:rsidRDefault="00025D71" w:rsidP="00775A54">
            <w:pPr>
              <w:autoSpaceDE w:val="0"/>
              <w:autoSpaceDN w:val="0"/>
              <w:adjustRightInd w:val="0"/>
              <w:spacing w:line="375" w:lineRule="exact"/>
              <w:ind w:leftChars="178" w:left="926" w:firstLineChars="150" w:firstLine="315"/>
              <w:rPr>
                <w:rFonts w:ascii="宋体" w:eastAsia="宋体" w:cs="Arial"/>
                <w:color w:val="000000"/>
                <w:kern w:val="0"/>
                <w:sz w:val="21"/>
                <w:szCs w:val="21"/>
              </w:rPr>
            </w:pPr>
            <w:r>
              <w:rPr>
                <w:rFonts w:ascii="宋体" w:eastAsia="宋体" w:cs="Arial"/>
                <w:color w:val="000000"/>
                <w:kern w:val="0"/>
                <w:sz w:val="21"/>
                <w:szCs w:val="21"/>
              </w:rPr>
              <w:t>30</w:t>
            </w:r>
          </w:p>
        </w:tc>
        <w:tc>
          <w:tcPr>
            <w:tcW w:w="3544" w:type="dxa"/>
            <w:vAlign w:val="center"/>
          </w:tcPr>
          <w:p w:rsidR="00775A54" w:rsidRDefault="00025D71" w:rsidP="00775A54">
            <w:pPr>
              <w:autoSpaceDE w:val="0"/>
              <w:autoSpaceDN w:val="0"/>
              <w:adjustRightInd w:val="0"/>
              <w:spacing w:line="375" w:lineRule="exact"/>
              <w:ind w:firstLineChars="750" w:firstLine="1575"/>
              <w:rPr>
                <w:rFonts w:ascii="宋体" w:eastAsia="宋体" w:cs="Arial"/>
                <w:color w:val="000000"/>
                <w:kern w:val="0"/>
                <w:sz w:val="21"/>
                <w:szCs w:val="21"/>
              </w:rPr>
            </w:pPr>
            <w:r>
              <w:rPr>
                <w:rFonts w:ascii="宋体" w:eastAsia="宋体" w:cs="Arial"/>
                <w:color w:val="000000"/>
                <w:kern w:val="0"/>
                <w:sz w:val="21"/>
                <w:szCs w:val="21"/>
              </w:rPr>
              <w:t>70</w:t>
            </w:r>
          </w:p>
        </w:tc>
      </w:tr>
    </w:tbl>
    <w:p w:rsidR="00775A54" w:rsidRDefault="00025D71">
      <w:pPr>
        <w:spacing w:line="440" w:lineRule="exact"/>
        <w:rPr>
          <w:rFonts w:ascii="宋体" w:eastAsia="宋体"/>
          <w:b/>
          <w:bCs w:val="0"/>
          <w:color w:val="000000"/>
          <w:sz w:val="21"/>
          <w:szCs w:val="21"/>
        </w:rPr>
      </w:pPr>
      <w:r>
        <w:rPr>
          <w:rFonts w:ascii="宋体" w:eastAsia="宋体"/>
          <w:b/>
          <w:bCs w:val="0"/>
          <w:color w:val="000000"/>
          <w:sz w:val="21"/>
          <w:szCs w:val="21"/>
        </w:rPr>
        <w:t>1</w:t>
      </w:r>
      <w:r>
        <w:rPr>
          <w:rFonts w:ascii="宋体" w:eastAsia="宋体" w:hint="eastAsia"/>
          <w:b/>
          <w:bCs w:val="0"/>
          <w:color w:val="000000"/>
          <w:sz w:val="21"/>
          <w:szCs w:val="21"/>
        </w:rPr>
        <w:t>、价格得分：分值（</w:t>
      </w:r>
      <w:r>
        <w:rPr>
          <w:rFonts w:ascii="宋体" w:eastAsia="宋体"/>
          <w:b/>
          <w:bCs w:val="0"/>
          <w:color w:val="000000"/>
          <w:sz w:val="21"/>
          <w:szCs w:val="21"/>
        </w:rPr>
        <w:t>30%</w:t>
      </w:r>
      <w:r>
        <w:rPr>
          <w:rFonts w:ascii="宋体" w:eastAsia="宋体" w:hint="eastAsia"/>
          <w:b/>
          <w:bCs w:val="0"/>
          <w:color w:val="000000"/>
          <w:sz w:val="21"/>
          <w:szCs w:val="21"/>
        </w:rPr>
        <w:t>）</w:t>
      </w:r>
    </w:p>
    <w:p w:rsidR="00775A54" w:rsidRDefault="00025D71">
      <w:pPr>
        <w:spacing w:line="440" w:lineRule="exact"/>
        <w:rPr>
          <w:rFonts w:ascii="宋体" w:eastAsia="宋体"/>
          <w:bCs w:val="0"/>
          <w:color w:val="000000"/>
          <w:sz w:val="21"/>
          <w:szCs w:val="21"/>
        </w:rPr>
      </w:pPr>
      <w:r>
        <w:rPr>
          <w:rFonts w:ascii="宋体" w:eastAsia="宋体" w:hint="eastAsia"/>
          <w:bCs w:val="0"/>
          <w:color w:val="000000"/>
          <w:sz w:val="21"/>
          <w:szCs w:val="21"/>
        </w:rPr>
        <w:t>采用低价优先法计算，即满足招标文件要求且投标报价最低的投标报价为评标基准价，其价格为满分。其他投标人的报价得分统一按照下列公式计算：（</w:t>
      </w:r>
      <w:r>
        <w:rPr>
          <w:rFonts w:ascii="宋体" w:eastAsia="宋体"/>
          <w:bCs w:val="0"/>
          <w:color w:val="000000"/>
          <w:sz w:val="21"/>
          <w:szCs w:val="21"/>
        </w:rPr>
        <w:t>1</w:t>
      </w:r>
      <w:r>
        <w:rPr>
          <w:rFonts w:ascii="宋体" w:eastAsia="宋体" w:hint="eastAsia"/>
          <w:bCs w:val="0"/>
          <w:color w:val="000000"/>
          <w:sz w:val="21"/>
          <w:szCs w:val="21"/>
        </w:rPr>
        <w:t>）投标报价得分</w:t>
      </w:r>
      <w:r>
        <w:rPr>
          <w:rFonts w:ascii="宋体" w:eastAsia="宋体"/>
          <w:bCs w:val="0"/>
          <w:color w:val="000000"/>
          <w:sz w:val="21"/>
          <w:szCs w:val="21"/>
        </w:rPr>
        <w:t>=</w:t>
      </w:r>
      <w:r>
        <w:rPr>
          <w:rFonts w:ascii="宋体" w:eastAsia="宋体" w:hint="eastAsia"/>
          <w:bCs w:val="0"/>
          <w:color w:val="000000"/>
          <w:sz w:val="21"/>
          <w:szCs w:val="21"/>
        </w:rPr>
        <w:t>（评标基准价</w:t>
      </w:r>
      <w:r>
        <w:rPr>
          <w:rFonts w:ascii="宋体" w:eastAsia="宋体"/>
          <w:bCs w:val="0"/>
          <w:color w:val="000000"/>
          <w:sz w:val="21"/>
          <w:szCs w:val="21"/>
        </w:rPr>
        <w:t>/</w:t>
      </w:r>
      <w:r>
        <w:rPr>
          <w:rFonts w:ascii="宋体" w:eastAsia="宋体" w:hint="eastAsia"/>
          <w:bCs w:val="0"/>
          <w:color w:val="000000"/>
          <w:sz w:val="21"/>
          <w:szCs w:val="21"/>
        </w:rPr>
        <w:t>投标报价）×价格权值×</w:t>
      </w:r>
      <w:r>
        <w:rPr>
          <w:rFonts w:ascii="宋体" w:eastAsia="宋体"/>
          <w:bCs w:val="0"/>
          <w:color w:val="000000"/>
          <w:sz w:val="21"/>
          <w:szCs w:val="21"/>
        </w:rPr>
        <w:t>100</w:t>
      </w:r>
      <w:r>
        <w:rPr>
          <w:rFonts w:ascii="宋体" w:eastAsia="宋体" w:hint="eastAsia"/>
          <w:bCs w:val="0"/>
          <w:color w:val="000000"/>
          <w:sz w:val="21"/>
          <w:szCs w:val="21"/>
        </w:rPr>
        <w:t>。（</w:t>
      </w:r>
      <w:r>
        <w:rPr>
          <w:rFonts w:ascii="宋体" w:eastAsia="宋体"/>
          <w:bCs w:val="0"/>
          <w:color w:val="000000"/>
          <w:sz w:val="21"/>
          <w:szCs w:val="21"/>
        </w:rPr>
        <w:t>2</w:t>
      </w:r>
      <w:r>
        <w:rPr>
          <w:rFonts w:ascii="宋体" w:eastAsia="宋体" w:hint="eastAsia"/>
          <w:bCs w:val="0"/>
          <w:color w:val="000000"/>
          <w:sz w:val="21"/>
          <w:szCs w:val="21"/>
        </w:rPr>
        <w:t>）公式中各报价均指有效投标报价；该结果保留二位小数，第三位小数四舍五入。</w:t>
      </w:r>
    </w:p>
    <w:p w:rsidR="00775A54" w:rsidRDefault="00025D71">
      <w:pPr>
        <w:spacing w:line="440" w:lineRule="exact"/>
        <w:rPr>
          <w:rFonts w:ascii="宋体" w:eastAsia="宋体"/>
          <w:b/>
          <w:bCs w:val="0"/>
          <w:color w:val="000000"/>
          <w:sz w:val="21"/>
          <w:szCs w:val="21"/>
        </w:rPr>
      </w:pPr>
      <w:r>
        <w:rPr>
          <w:rFonts w:ascii="宋体" w:eastAsia="宋体"/>
          <w:b/>
          <w:bCs w:val="0"/>
          <w:color w:val="000000"/>
          <w:sz w:val="21"/>
          <w:szCs w:val="21"/>
        </w:rPr>
        <w:t>2</w:t>
      </w:r>
      <w:r>
        <w:rPr>
          <w:rFonts w:ascii="宋体" w:eastAsia="宋体" w:hint="eastAsia"/>
          <w:b/>
          <w:bCs w:val="0"/>
          <w:color w:val="000000"/>
          <w:sz w:val="21"/>
          <w:szCs w:val="21"/>
        </w:rPr>
        <w:t>：技术商务评价表</w:t>
      </w:r>
    </w:p>
    <w:tbl>
      <w:tblPr>
        <w:tblW w:w="8388" w:type="dxa"/>
        <w:jc w:val="center"/>
        <w:tblInd w:w="2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4"/>
        <w:gridCol w:w="550"/>
        <w:gridCol w:w="1109"/>
        <w:gridCol w:w="746"/>
        <w:gridCol w:w="3816"/>
        <w:gridCol w:w="552"/>
        <w:gridCol w:w="531"/>
      </w:tblGrid>
      <w:tr w:rsidR="00775A54">
        <w:trPr>
          <w:trHeight w:val="2825"/>
          <w:jc w:val="center"/>
        </w:trPr>
        <w:tc>
          <w:tcPr>
            <w:tcW w:w="1084" w:type="dxa"/>
            <w:vAlign w:val="center"/>
          </w:tcPr>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评价</w:t>
            </w:r>
          </w:p>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指标</w:t>
            </w:r>
          </w:p>
        </w:tc>
        <w:tc>
          <w:tcPr>
            <w:tcW w:w="550" w:type="dxa"/>
            <w:vAlign w:val="center"/>
          </w:tcPr>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分值</w:t>
            </w:r>
          </w:p>
        </w:tc>
        <w:tc>
          <w:tcPr>
            <w:tcW w:w="1109" w:type="dxa"/>
            <w:vAlign w:val="center"/>
          </w:tcPr>
          <w:p w:rsidR="00775A54" w:rsidRDefault="00025D71">
            <w:pPr>
              <w:pStyle w:val="af1"/>
              <w:widowControl/>
              <w:pBdr>
                <w:bottom w:val="none" w:sz="0" w:space="0" w:color="auto"/>
              </w:pBdr>
              <w:tabs>
                <w:tab w:val="clear" w:pos="4153"/>
                <w:tab w:val="clear" w:pos="8306"/>
              </w:tabs>
              <w:snapToGrid/>
              <w:spacing w:line="360" w:lineRule="exact"/>
              <w:rPr>
                <w:rFonts w:ascii="宋体" w:eastAsia="宋体"/>
                <w:color w:val="000000"/>
                <w:kern w:val="2"/>
                <w:sz w:val="21"/>
                <w:szCs w:val="21"/>
              </w:rPr>
            </w:pPr>
            <w:r>
              <w:rPr>
                <w:rFonts w:ascii="宋体" w:eastAsia="宋体" w:hint="eastAsia"/>
                <w:color w:val="000000"/>
                <w:kern w:val="2"/>
                <w:sz w:val="21"/>
                <w:szCs w:val="21"/>
              </w:rPr>
              <w:t>评价指标分项</w:t>
            </w:r>
          </w:p>
        </w:tc>
        <w:tc>
          <w:tcPr>
            <w:tcW w:w="746" w:type="dxa"/>
            <w:vAlign w:val="center"/>
          </w:tcPr>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分项分值</w:t>
            </w:r>
          </w:p>
        </w:tc>
        <w:tc>
          <w:tcPr>
            <w:tcW w:w="3816" w:type="dxa"/>
            <w:vAlign w:val="center"/>
          </w:tcPr>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评分细则</w:t>
            </w:r>
          </w:p>
        </w:tc>
        <w:tc>
          <w:tcPr>
            <w:tcW w:w="552" w:type="dxa"/>
            <w:vAlign w:val="center"/>
          </w:tcPr>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是否响应</w:t>
            </w:r>
          </w:p>
        </w:tc>
        <w:tc>
          <w:tcPr>
            <w:tcW w:w="531" w:type="dxa"/>
            <w:vAlign w:val="center"/>
          </w:tcPr>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是否偏离并说明</w:t>
            </w:r>
          </w:p>
        </w:tc>
      </w:tr>
      <w:tr w:rsidR="00775A54">
        <w:trPr>
          <w:cantSplit/>
          <w:trHeight w:val="3022"/>
          <w:jc w:val="center"/>
        </w:trPr>
        <w:tc>
          <w:tcPr>
            <w:tcW w:w="1084" w:type="dxa"/>
            <w:vMerge w:val="restart"/>
            <w:vAlign w:val="center"/>
          </w:tcPr>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lastRenderedPageBreak/>
              <w:t>设备技术分</w:t>
            </w:r>
          </w:p>
        </w:tc>
        <w:tc>
          <w:tcPr>
            <w:tcW w:w="550" w:type="dxa"/>
            <w:vMerge w:val="restart"/>
            <w:vAlign w:val="center"/>
          </w:tcPr>
          <w:p w:rsidR="00775A54" w:rsidRDefault="00025D71">
            <w:pPr>
              <w:spacing w:line="360" w:lineRule="exact"/>
              <w:jc w:val="center"/>
              <w:rPr>
                <w:rFonts w:ascii="宋体" w:eastAsia="宋体"/>
                <w:color w:val="000000"/>
                <w:sz w:val="21"/>
                <w:szCs w:val="21"/>
              </w:rPr>
            </w:pPr>
            <w:r>
              <w:rPr>
                <w:rFonts w:ascii="宋体" w:eastAsia="宋体"/>
                <w:color w:val="000000"/>
                <w:sz w:val="21"/>
                <w:szCs w:val="21"/>
              </w:rPr>
              <w:t>55</w:t>
            </w:r>
          </w:p>
        </w:tc>
        <w:tc>
          <w:tcPr>
            <w:tcW w:w="1109" w:type="dxa"/>
            <w:vAlign w:val="center"/>
          </w:tcPr>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水泵功率、效率和节能性评分</w:t>
            </w:r>
          </w:p>
        </w:tc>
        <w:tc>
          <w:tcPr>
            <w:tcW w:w="746" w:type="dxa"/>
            <w:vAlign w:val="center"/>
          </w:tcPr>
          <w:p w:rsidR="00775A54" w:rsidRDefault="00025D71">
            <w:pPr>
              <w:spacing w:line="360" w:lineRule="exact"/>
              <w:jc w:val="center"/>
              <w:rPr>
                <w:rFonts w:ascii="宋体" w:eastAsia="宋体"/>
                <w:color w:val="000000"/>
                <w:sz w:val="21"/>
                <w:szCs w:val="21"/>
              </w:rPr>
            </w:pPr>
            <w:r>
              <w:rPr>
                <w:rFonts w:ascii="宋体" w:eastAsia="宋体"/>
                <w:color w:val="000000"/>
                <w:sz w:val="21"/>
                <w:szCs w:val="21"/>
              </w:rPr>
              <w:t>18</w:t>
            </w:r>
          </w:p>
        </w:tc>
        <w:tc>
          <w:tcPr>
            <w:tcW w:w="3816" w:type="dxa"/>
          </w:tcPr>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说明：由于污水泵站长期处于工作状态，提升泵能耗为日后主要运行成本，为了降低能耗成本，本项目鼓励使用节能高效的水泵。在满足设计处理量规模为前提，按以下标准评分。</w:t>
            </w:r>
          </w:p>
          <w:p w:rsidR="00775A54" w:rsidRDefault="00025D71">
            <w:pPr>
              <w:numPr>
                <w:ilvl w:val="0"/>
                <w:numId w:val="1"/>
              </w:numPr>
              <w:spacing w:line="360" w:lineRule="exact"/>
              <w:rPr>
                <w:rFonts w:ascii="宋体" w:eastAsia="宋体"/>
                <w:color w:val="000000"/>
                <w:sz w:val="21"/>
                <w:szCs w:val="21"/>
              </w:rPr>
            </w:pPr>
            <w:r>
              <w:rPr>
                <w:rFonts w:ascii="宋体" w:eastAsia="宋体" w:hint="eastAsia"/>
                <w:color w:val="000000"/>
                <w:sz w:val="21"/>
                <w:szCs w:val="21"/>
              </w:rPr>
              <w:t>投标人所投污水提升泵功率小于或等于</w:t>
            </w:r>
            <w:r>
              <w:rPr>
                <w:rFonts w:ascii="宋体" w:eastAsia="宋体"/>
                <w:color w:val="000000"/>
                <w:sz w:val="21"/>
                <w:szCs w:val="21"/>
              </w:rPr>
              <w:t>13.5KW</w:t>
            </w:r>
            <w:r>
              <w:rPr>
                <w:rFonts w:ascii="宋体" w:eastAsia="宋体" w:hint="eastAsia"/>
                <w:color w:val="000000"/>
                <w:sz w:val="21"/>
                <w:szCs w:val="21"/>
              </w:rPr>
              <w:t>得</w:t>
            </w:r>
            <w:r>
              <w:rPr>
                <w:rFonts w:ascii="宋体" w:eastAsia="宋体"/>
                <w:color w:val="000000"/>
                <w:sz w:val="21"/>
                <w:szCs w:val="21"/>
              </w:rPr>
              <w:t>15</w:t>
            </w:r>
            <w:r>
              <w:rPr>
                <w:rFonts w:ascii="宋体" w:eastAsia="宋体" w:hint="eastAsia"/>
                <w:color w:val="000000"/>
                <w:sz w:val="21"/>
                <w:szCs w:val="21"/>
              </w:rPr>
              <w:t>分</w:t>
            </w:r>
            <w:r>
              <w:rPr>
                <w:rFonts w:ascii="宋体" w:eastAsia="宋体"/>
                <w:color w:val="000000"/>
                <w:sz w:val="21"/>
                <w:szCs w:val="21"/>
              </w:rPr>
              <w:t>.</w:t>
            </w:r>
          </w:p>
          <w:p w:rsidR="00775A54" w:rsidRDefault="00025D71">
            <w:pPr>
              <w:numPr>
                <w:ilvl w:val="0"/>
                <w:numId w:val="1"/>
              </w:numPr>
              <w:spacing w:line="360" w:lineRule="exact"/>
              <w:rPr>
                <w:rFonts w:ascii="宋体" w:eastAsia="宋体"/>
                <w:color w:val="000000"/>
                <w:sz w:val="21"/>
                <w:szCs w:val="21"/>
              </w:rPr>
            </w:pPr>
            <w:r>
              <w:rPr>
                <w:rFonts w:ascii="宋体" w:eastAsia="宋体" w:hint="eastAsia"/>
                <w:color w:val="000000"/>
                <w:sz w:val="21"/>
                <w:szCs w:val="21"/>
              </w:rPr>
              <w:t>投标人所投污水提升泵功率以</w:t>
            </w:r>
            <w:r>
              <w:rPr>
                <w:rFonts w:ascii="宋体" w:eastAsia="宋体"/>
                <w:color w:val="000000"/>
                <w:sz w:val="21"/>
                <w:szCs w:val="21"/>
              </w:rPr>
              <w:t>13.5KW</w:t>
            </w:r>
            <w:r>
              <w:rPr>
                <w:rFonts w:ascii="宋体" w:eastAsia="宋体" w:hint="eastAsia"/>
                <w:color w:val="000000"/>
                <w:sz w:val="21"/>
                <w:szCs w:val="21"/>
              </w:rPr>
              <w:t>为基准数，水泵功率超过</w:t>
            </w:r>
            <w:r>
              <w:rPr>
                <w:rFonts w:ascii="宋体" w:eastAsia="宋体"/>
                <w:color w:val="000000"/>
                <w:sz w:val="21"/>
                <w:szCs w:val="21"/>
              </w:rPr>
              <w:t>13.5KW</w:t>
            </w:r>
            <w:r>
              <w:rPr>
                <w:rFonts w:ascii="宋体" w:eastAsia="宋体" w:hint="eastAsia"/>
                <w:color w:val="000000"/>
                <w:sz w:val="21"/>
                <w:szCs w:val="21"/>
              </w:rPr>
              <w:t>但不超过其</w:t>
            </w:r>
            <w:r>
              <w:rPr>
                <w:rFonts w:ascii="宋体" w:eastAsia="宋体"/>
                <w:color w:val="000000"/>
                <w:sz w:val="21"/>
                <w:szCs w:val="21"/>
              </w:rPr>
              <w:t>25%</w:t>
            </w:r>
            <w:r>
              <w:rPr>
                <w:rFonts w:ascii="宋体" w:eastAsia="宋体" w:hint="eastAsia"/>
                <w:color w:val="000000"/>
                <w:sz w:val="21"/>
                <w:szCs w:val="21"/>
              </w:rPr>
              <w:t>得</w:t>
            </w:r>
            <w:r>
              <w:rPr>
                <w:rFonts w:ascii="宋体" w:eastAsia="宋体"/>
                <w:color w:val="000000"/>
                <w:sz w:val="21"/>
                <w:szCs w:val="21"/>
              </w:rPr>
              <w:t>10</w:t>
            </w:r>
            <w:r>
              <w:rPr>
                <w:rFonts w:ascii="宋体" w:eastAsia="宋体" w:hint="eastAsia"/>
                <w:color w:val="000000"/>
                <w:sz w:val="21"/>
                <w:szCs w:val="21"/>
              </w:rPr>
              <w:t>分；水泵功率超过</w:t>
            </w:r>
            <w:r>
              <w:rPr>
                <w:rFonts w:ascii="宋体" w:eastAsia="宋体"/>
                <w:color w:val="000000"/>
                <w:sz w:val="21"/>
                <w:szCs w:val="21"/>
              </w:rPr>
              <w:t>13.5KW</w:t>
            </w:r>
            <w:r>
              <w:rPr>
                <w:rFonts w:ascii="宋体" w:eastAsia="宋体" w:hint="eastAsia"/>
                <w:color w:val="000000"/>
                <w:sz w:val="21"/>
                <w:szCs w:val="21"/>
              </w:rPr>
              <w:t>的</w:t>
            </w:r>
            <w:r>
              <w:rPr>
                <w:rFonts w:ascii="宋体" w:eastAsia="宋体"/>
                <w:color w:val="000000"/>
                <w:sz w:val="21"/>
                <w:szCs w:val="21"/>
              </w:rPr>
              <w:t>25%</w:t>
            </w:r>
            <w:r>
              <w:rPr>
                <w:rFonts w:ascii="宋体" w:eastAsia="宋体" w:hint="eastAsia"/>
                <w:color w:val="000000"/>
                <w:sz w:val="21"/>
                <w:szCs w:val="21"/>
              </w:rPr>
              <w:t>但不超过</w:t>
            </w:r>
            <w:r>
              <w:rPr>
                <w:rFonts w:ascii="宋体" w:eastAsia="宋体"/>
                <w:color w:val="000000"/>
                <w:sz w:val="21"/>
                <w:szCs w:val="21"/>
              </w:rPr>
              <w:t>50%</w:t>
            </w:r>
            <w:r>
              <w:rPr>
                <w:rFonts w:ascii="宋体" w:eastAsia="宋体" w:hint="eastAsia"/>
                <w:color w:val="000000"/>
                <w:sz w:val="21"/>
                <w:szCs w:val="21"/>
              </w:rPr>
              <w:t>得</w:t>
            </w:r>
            <w:r>
              <w:rPr>
                <w:rFonts w:ascii="宋体" w:eastAsia="宋体"/>
                <w:color w:val="000000"/>
                <w:sz w:val="21"/>
                <w:szCs w:val="21"/>
              </w:rPr>
              <w:t>5</w:t>
            </w:r>
            <w:r>
              <w:rPr>
                <w:rFonts w:ascii="宋体" w:eastAsia="宋体" w:hint="eastAsia"/>
                <w:color w:val="000000"/>
                <w:sz w:val="21"/>
                <w:szCs w:val="21"/>
              </w:rPr>
              <w:t>分；水泵功率超过</w:t>
            </w:r>
            <w:r>
              <w:rPr>
                <w:rFonts w:ascii="宋体" w:eastAsia="宋体"/>
                <w:color w:val="000000"/>
                <w:sz w:val="21"/>
                <w:szCs w:val="21"/>
              </w:rPr>
              <w:t>13.5KW</w:t>
            </w:r>
            <w:r>
              <w:rPr>
                <w:rFonts w:ascii="宋体" w:eastAsia="宋体" w:hint="eastAsia"/>
                <w:color w:val="000000"/>
                <w:sz w:val="21"/>
                <w:szCs w:val="21"/>
              </w:rPr>
              <w:t>的</w:t>
            </w:r>
            <w:r>
              <w:rPr>
                <w:rFonts w:ascii="宋体" w:eastAsia="宋体"/>
                <w:color w:val="000000"/>
                <w:sz w:val="21"/>
                <w:szCs w:val="21"/>
              </w:rPr>
              <w:t>50%</w:t>
            </w:r>
            <w:r>
              <w:rPr>
                <w:rFonts w:ascii="宋体" w:eastAsia="宋体" w:hint="eastAsia"/>
                <w:color w:val="000000"/>
                <w:sz w:val="21"/>
                <w:szCs w:val="21"/>
              </w:rPr>
              <w:t>以上得</w:t>
            </w:r>
            <w:r>
              <w:rPr>
                <w:rFonts w:ascii="宋体" w:eastAsia="宋体"/>
                <w:color w:val="000000"/>
                <w:sz w:val="21"/>
                <w:szCs w:val="21"/>
              </w:rPr>
              <w:t>0</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color w:val="000000"/>
                <w:sz w:val="21"/>
                <w:szCs w:val="21"/>
              </w:rPr>
              <w:t>3.</w:t>
            </w:r>
            <w:r>
              <w:rPr>
                <w:rFonts w:ascii="宋体" w:eastAsia="宋体" w:hint="eastAsia"/>
                <w:color w:val="000000"/>
                <w:sz w:val="21"/>
                <w:szCs w:val="21"/>
              </w:rPr>
              <w:t>投标人所投污水泵水力效率大于</w:t>
            </w:r>
            <w:r>
              <w:rPr>
                <w:rFonts w:ascii="宋体" w:eastAsia="宋体"/>
                <w:color w:val="000000"/>
                <w:sz w:val="21"/>
                <w:szCs w:val="21"/>
              </w:rPr>
              <w:t>75%</w:t>
            </w:r>
            <w:r>
              <w:rPr>
                <w:rFonts w:ascii="宋体" w:eastAsia="宋体" w:hint="eastAsia"/>
                <w:color w:val="000000"/>
                <w:sz w:val="21"/>
                <w:szCs w:val="21"/>
              </w:rPr>
              <w:t>得</w:t>
            </w:r>
            <w:r>
              <w:rPr>
                <w:rFonts w:ascii="宋体" w:eastAsia="宋体"/>
                <w:color w:val="000000"/>
                <w:sz w:val="21"/>
                <w:szCs w:val="21"/>
              </w:rPr>
              <w:t>3</w:t>
            </w:r>
            <w:r>
              <w:rPr>
                <w:rFonts w:ascii="宋体" w:eastAsia="宋体" w:hint="eastAsia"/>
                <w:color w:val="000000"/>
                <w:sz w:val="21"/>
                <w:szCs w:val="21"/>
              </w:rPr>
              <w:t>分，低于</w:t>
            </w:r>
            <w:r>
              <w:rPr>
                <w:rFonts w:ascii="宋体" w:eastAsia="宋体"/>
                <w:color w:val="000000"/>
                <w:sz w:val="21"/>
                <w:szCs w:val="21"/>
              </w:rPr>
              <w:t>75%</w:t>
            </w:r>
            <w:r>
              <w:rPr>
                <w:rFonts w:ascii="宋体" w:eastAsia="宋体" w:hint="eastAsia"/>
                <w:color w:val="000000"/>
                <w:sz w:val="21"/>
                <w:szCs w:val="21"/>
              </w:rPr>
              <w:t>得</w:t>
            </w:r>
            <w:r>
              <w:rPr>
                <w:rFonts w:ascii="宋体" w:eastAsia="宋体"/>
                <w:color w:val="000000"/>
                <w:sz w:val="21"/>
                <w:szCs w:val="21"/>
              </w:rPr>
              <w:t>0</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color w:val="000000"/>
                <w:sz w:val="21"/>
                <w:szCs w:val="21"/>
              </w:rPr>
              <w:t>4.</w:t>
            </w:r>
            <w:r>
              <w:rPr>
                <w:rFonts w:ascii="宋体" w:eastAsia="宋体" w:hint="eastAsia"/>
                <w:color w:val="000000"/>
                <w:sz w:val="21"/>
                <w:szCs w:val="21"/>
              </w:rPr>
              <w:t>以上</w:t>
            </w:r>
            <w:r>
              <w:rPr>
                <w:rFonts w:ascii="宋体" w:eastAsia="宋体"/>
                <w:color w:val="000000"/>
                <w:sz w:val="21"/>
                <w:szCs w:val="21"/>
              </w:rPr>
              <w:t>1-3</w:t>
            </w:r>
            <w:r>
              <w:rPr>
                <w:rFonts w:ascii="宋体" w:eastAsia="宋体" w:hint="eastAsia"/>
                <w:color w:val="000000"/>
                <w:sz w:val="21"/>
                <w:szCs w:val="21"/>
              </w:rPr>
              <w:t>项需提供完整产品选型报告（所提供报告需含以上内容，工况点的保证应该按照</w:t>
            </w:r>
            <w:r>
              <w:rPr>
                <w:rFonts w:ascii="宋体" w:eastAsia="宋体"/>
                <w:color w:val="000000"/>
                <w:sz w:val="21"/>
                <w:szCs w:val="21"/>
              </w:rPr>
              <w:t xml:space="preserve">EN ISO 9906 </w:t>
            </w:r>
            <w:r>
              <w:rPr>
                <w:rFonts w:ascii="宋体" w:eastAsia="宋体" w:hint="eastAsia"/>
                <w:color w:val="000000"/>
                <w:sz w:val="21"/>
                <w:szCs w:val="21"/>
              </w:rPr>
              <w:t>测试标准和规定。不可以按照已经淘汰的</w:t>
            </w:r>
            <w:r>
              <w:rPr>
                <w:rFonts w:ascii="宋体" w:eastAsia="宋体"/>
                <w:color w:val="000000"/>
                <w:sz w:val="21"/>
                <w:szCs w:val="21"/>
              </w:rPr>
              <w:t>ISO 2548</w:t>
            </w:r>
            <w:r>
              <w:rPr>
                <w:rFonts w:ascii="宋体" w:eastAsia="宋体" w:hint="eastAsia"/>
                <w:color w:val="000000"/>
                <w:sz w:val="21"/>
                <w:szCs w:val="21"/>
              </w:rPr>
              <w:t>或者</w:t>
            </w:r>
            <w:r>
              <w:rPr>
                <w:rFonts w:ascii="宋体" w:eastAsia="宋体"/>
                <w:color w:val="000000"/>
                <w:sz w:val="21"/>
                <w:szCs w:val="21"/>
              </w:rPr>
              <w:t>ISO 3555</w:t>
            </w:r>
            <w:r>
              <w:rPr>
                <w:rFonts w:ascii="宋体" w:eastAsia="宋体" w:hint="eastAsia"/>
                <w:color w:val="000000"/>
                <w:sz w:val="21"/>
                <w:szCs w:val="21"/>
              </w:rPr>
              <w:t>标准。不接受手工绘制曲线及电脑合成工况点的资料报告）加盖投标人公章和制造商公章（或投标专用章），原件投标现场查验，无原件不得分。</w:t>
            </w:r>
          </w:p>
        </w:tc>
        <w:tc>
          <w:tcPr>
            <w:tcW w:w="552" w:type="dxa"/>
          </w:tcPr>
          <w:p w:rsidR="00775A54" w:rsidRDefault="00775A54">
            <w:pPr>
              <w:spacing w:line="360" w:lineRule="exact"/>
              <w:rPr>
                <w:rFonts w:ascii="宋体" w:eastAsia="宋体"/>
                <w:color w:val="000000"/>
                <w:sz w:val="21"/>
                <w:szCs w:val="21"/>
              </w:rPr>
            </w:pPr>
          </w:p>
        </w:tc>
        <w:tc>
          <w:tcPr>
            <w:tcW w:w="531" w:type="dxa"/>
          </w:tcPr>
          <w:p w:rsidR="00775A54" w:rsidRDefault="00775A54">
            <w:pPr>
              <w:spacing w:line="360" w:lineRule="exact"/>
              <w:rPr>
                <w:rFonts w:ascii="宋体" w:eastAsia="宋体"/>
                <w:color w:val="000000"/>
                <w:sz w:val="21"/>
                <w:szCs w:val="21"/>
              </w:rPr>
            </w:pPr>
          </w:p>
        </w:tc>
      </w:tr>
      <w:tr w:rsidR="00775A54">
        <w:trPr>
          <w:cantSplit/>
          <w:trHeight w:val="3009"/>
          <w:jc w:val="center"/>
        </w:trPr>
        <w:tc>
          <w:tcPr>
            <w:tcW w:w="1084" w:type="dxa"/>
            <w:vMerge/>
            <w:vAlign w:val="center"/>
          </w:tcPr>
          <w:p w:rsidR="00775A54" w:rsidRDefault="00775A54">
            <w:pPr>
              <w:spacing w:line="360" w:lineRule="exact"/>
              <w:jc w:val="center"/>
              <w:rPr>
                <w:rFonts w:ascii="宋体" w:eastAsia="宋体"/>
                <w:color w:val="000000"/>
                <w:sz w:val="21"/>
                <w:szCs w:val="21"/>
              </w:rPr>
            </w:pPr>
          </w:p>
        </w:tc>
        <w:tc>
          <w:tcPr>
            <w:tcW w:w="550" w:type="dxa"/>
            <w:vMerge/>
            <w:vAlign w:val="center"/>
          </w:tcPr>
          <w:p w:rsidR="00775A54" w:rsidRDefault="00775A54">
            <w:pPr>
              <w:spacing w:line="360" w:lineRule="exact"/>
              <w:jc w:val="center"/>
              <w:rPr>
                <w:rFonts w:ascii="宋体" w:eastAsia="宋体"/>
                <w:color w:val="000000"/>
                <w:sz w:val="21"/>
                <w:szCs w:val="21"/>
              </w:rPr>
            </w:pPr>
          </w:p>
        </w:tc>
        <w:tc>
          <w:tcPr>
            <w:tcW w:w="1109" w:type="dxa"/>
            <w:vAlign w:val="center"/>
          </w:tcPr>
          <w:p w:rsidR="00775A54" w:rsidRDefault="00775A54">
            <w:pPr>
              <w:spacing w:line="360" w:lineRule="exact"/>
              <w:jc w:val="center"/>
              <w:rPr>
                <w:rFonts w:ascii="宋体" w:eastAsia="宋体" w:cs="仿宋"/>
                <w:bCs w:val="0"/>
                <w:color w:val="000000"/>
                <w:sz w:val="21"/>
                <w:szCs w:val="21"/>
              </w:rPr>
            </w:pPr>
          </w:p>
          <w:p w:rsidR="00775A54" w:rsidRDefault="00025D71">
            <w:pPr>
              <w:spacing w:line="360" w:lineRule="exact"/>
              <w:jc w:val="center"/>
              <w:rPr>
                <w:rFonts w:ascii="宋体" w:eastAsia="宋体" w:cs="仿宋"/>
                <w:bCs w:val="0"/>
                <w:color w:val="000000"/>
                <w:sz w:val="21"/>
                <w:szCs w:val="21"/>
              </w:rPr>
            </w:pPr>
            <w:r>
              <w:rPr>
                <w:rFonts w:ascii="宋体" w:eastAsia="宋体" w:cs="仿宋" w:hint="eastAsia"/>
                <w:bCs w:val="0"/>
                <w:color w:val="000000"/>
                <w:sz w:val="21"/>
                <w:szCs w:val="21"/>
              </w:rPr>
              <w:t>主要</w:t>
            </w:r>
          </w:p>
          <w:p w:rsidR="00775A54" w:rsidRDefault="00025D71">
            <w:pPr>
              <w:spacing w:line="360" w:lineRule="exact"/>
              <w:jc w:val="center"/>
              <w:rPr>
                <w:rFonts w:ascii="宋体" w:eastAsia="宋体" w:cs="仿宋"/>
                <w:bCs w:val="0"/>
                <w:color w:val="000000"/>
                <w:sz w:val="21"/>
                <w:szCs w:val="21"/>
              </w:rPr>
            </w:pPr>
            <w:r>
              <w:rPr>
                <w:rFonts w:ascii="宋体" w:eastAsia="宋体" w:cs="仿宋" w:hint="eastAsia"/>
                <w:bCs w:val="0"/>
                <w:color w:val="000000"/>
                <w:sz w:val="21"/>
                <w:szCs w:val="21"/>
              </w:rPr>
              <w:t>功能</w:t>
            </w:r>
          </w:p>
        </w:tc>
        <w:tc>
          <w:tcPr>
            <w:tcW w:w="746" w:type="dxa"/>
            <w:vAlign w:val="center"/>
          </w:tcPr>
          <w:p w:rsidR="00775A54" w:rsidRDefault="00025D71">
            <w:pPr>
              <w:spacing w:line="360" w:lineRule="exact"/>
              <w:jc w:val="center"/>
              <w:rPr>
                <w:rFonts w:ascii="宋体" w:eastAsia="宋体" w:cs="仿宋"/>
                <w:bCs w:val="0"/>
                <w:color w:val="000000"/>
                <w:sz w:val="21"/>
                <w:szCs w:val="21"/>
              </w:rPr>
            </w:pPr>
            <w:r>
              <w:rPr>
                <w:rFonts w:ascii="宋体" w:eastAsia="宋体" w:cs="仿宋"/>
                <w:bCs w:val="0"/>
                <w:color w:val="000000"/>
                <w:sz w:val="21"/>
                <w:szCs w:val="21"/>
              </w:rPr>
              <w:t>12</w:t>
            </w:r>
          </w:p>
        </w:tc>
        <w:tc>
          <w:tcPr>
            <w:tcW w:w="3816" w:type="dxa"/>
          </w:tcPr>
          <w:p w:rsidR="00775A54" w:rsidRDefault="00025D71">
            <w:pPr>
              <w:spacing w:line="360" w:lineRule="exact"/>
              <w:rPr>
                <w:rFonts w:ascii="宋体" w:eastAsia="宋体" w:cs="仿宋"/>
                <w:bCs w:val="0"/>
                <w:color w:val="000000"/>
                <w:sz w:val="21"/>
                <w:szCs w:val="21"/>
              </w:rPr>
            </w:pPr>
            <w:r>
              <w:rPr>
                <w:rFonts w:ascii="宋体" w:eastAsia="宋体" w:cs="仿宋" w:hint="eastAsia"/>
                <w:bCs w:val="0"/>
                <w:color w:val="000000"/>
                <w:sz w:val="21"/>
                <w:szCs w:val="21"/>
              </w:rPr>
              <w:t>说明：一体式泵站为无人值守方式，为降低日后人工维护成本及有效监控，泵站应具备以下功能。</w:t>
            </w:r>
            <w:r>
              <w:rPr>
                <w:rFonts w:ascii="宋体" w:eastAsia="宋体" w:cs="仿宋"/>
                <w:bCs w:val="0"/>
                <w:color w:val="000000"/>
                <w:sz w:val="21"/>
                <w:szCs w:val="21"/>
              </w:rPr>
              <w:br/>
              <w:t>1.</w:t>
            </w:r>
            <w:r>
              <w:rPr>
                <w:rFonts w:ascii="宋体" w:eastAsia="宋体" w:cs="仿宋" w:hint="eastAsia"/>
                <w:bCs w:val="0"/>
                <w:color w:val="000000"/>
                <w:sz w:val="21"/>
                <w:szCs w:val="21"/>
              </w:rPr>
              <w:t>泵站坑底冲洗，泵站的应配置可对泵坑底部淤泥沉淀物进行冲刷的冲洗阀</w:t>
            </w:r>
            <w:r>
              <w:rPr>
                <w:rFonts w:ascii="宋体" w:eastAsia="宋体" w:hint="eastAsia"/>
                <w:color w:val="000000"/>
                <w:sz w:val="21"/>
                <w:szCs w:val="21"/>
              </w:rPr>
              <w:t>（冲洗阀可接配在水泵上，无需额外配置电源及控制器）</w:t>
            </w:r>
            <w:r>
              <w:rPr>
                <w:rFonts w:ascii="宋体" w:eastAsia="宋体" w:cs="仿宋" w:hint="eastAsia"/>
                <w:bCs w:val="0"/>
                <w:color w:val="000000"/>
                <w:sz w:val="21"/>
                <w:szCs w:val="21"/>
              </w:rPr>
              <w:t>，能在每次水泵启动初期自动先对泵坑进行水流冲洗，冲刷起坑底淤泥等沉淀物后再将其抽走。需提供冲洗阀工作的</w:t>
            </w:r>
            <w:r>
              <w:rPr>
                <w:rFonts w:ascii="宋体" w:eastAsia="宋体" w:hint="eastAsia"/>
                <w:color w:val="000000"/>
                <w:sz w:val="21"/>
                <w:szCs w:val="21"/>
              </w:rPr>
              <w:t>模拟动画视频</w:t>
            </w:r>
            <w:r>
              <w:rPr>
                <w:rFonts w:ascii="宋体" w:eastAsia="宋体" w:cs="仿宋" w:hint="eastAsia"/>
                <w:bCs w:val="0"/>
                <w:color w:val="000000"/>
                <w:sz w:val="21"/>
                <w:szCs w:val="21"/>
              </w:rPr>
              <w:t>。完全响应本功能可得</w:t>
            </w:r>
            <w:r>
              <w:rPr>
                <w:rFonts w:ascii="宋体" w:eastAsia="宋体" w:cs="仿宋"/>
                <w:bCs w:val="0"/>
                <w:color w:val="000000"/>
                <w:sz w:val="21"/>
                <w:szCs w:val="21"/>
              </w:rPr>
              <w:t>10</w:t>
            </w:r>
            <w:r>
              <w:rPr>
                <w:rFonts w:ascii="宋体" w:eastAsia="宋体" w:cs="仿宋" w:hint="eastAsia"/>
                <w:bCs w:val="0"/>
                <w:color w:val="000000"/>
                <w:sz w:val="21"/>
                <w:szCs w:val="21"/>
              </w:rPr>
              <w:t>分，不响应得</w:t>
            </w:r>
            <w:r>
              <w:rPr>
                <w:rFonts w:ascii="宋体" w:eastAsia="宋体" w:cs="仿宋"/>
                <w:bCs w:val="0"/>
                <w:color w:val="000000"/>
                <w:sz w:val="21"/>
                <w:szCs w:val="21"/>
              </w:rPr>
              <w:t>0</w:t>
            </w:r>
            <w:r>
              <w:rPr>
                <w:rFonts w:ascii="宋体" w:eastAsia="宋体" w:cs="仿宋" w:hint="eastAsia"/>
                <w:bCs w:val="0"/>
                <w:color w:val="000000"/>
                <w:sz w:val="21"/>
                <w:szCs w:val="21"/>
              </w:rPr>
              <w:t>分</w:t>
            </w:r>
            <w:r>
              <w:rPr>
                <w:rFonts w:ascii="宋体" w:eastAsia="宋体" w:cs="仿宋"/>
                <w:bCs w:val="0"/>
                <w:color w:val="000000"/>
                <w:sz w:val="21"/>
                <w:szCs w:val="21"/>
              </w:rPr>
              <w:br/>
              <w:t>2.</w:t>
            </w:r>
            <w:r>
              <w:rPr>
                <w:rFonts w:ascii="宋体" w:eastAsia="宋体" w:cs="仿宋" w:hint="eastAsia"/>
                <w:bCs w:val="0"/>
                <w:color w:val="000000"/>
                <w:sz w:val="21"/>
                <w:szCs w:val="21"/>
              </w:rPr>
              <w:t>自动发出短信报警信息，泵站无人值守，为确保泵站的运行出现问题时，该泵站如果具有对简单故障信息自动通过短信向指定监控手机发出故障报警信息，完全响应本功能可得</w:t>
            </w:r>
            <w:r>
              <w:rPr>
                <w:rFonts w:ascii="宋体" w:eastAsia="宋体" w:cs="仿宋"/>
                <w:bCs w:val="0"/>
                <w:color w:val="000000"/>
                <w:sz w:val="21"/>
                <w:szCs w:val="21"/>
              </w:rPr>
              <w:t>2</w:t>
            </w:r>
            <w:r>
              <w:rPr>
                <w:rFonts w:ascii="宋体" w:eastAsia="宋体" w:cs="仿宋" w:hint="eastAsia"/>
                <w:bCs w:val="0"/>
                <w:color w:val="000000"/>
                <w:sz w:val="21"/>
                <w:szCs w:val="21"/>
              </w:rPr>
              <w:t>分，不响应得</w:t>
            </w:r>
            <w:r>
              <w:rPr>
                <w:rFonts w:ascii="宋体" w:eastAsia="宋体" w:cs="仿宋"/>
                <w:bCs w:val="0"/>
                <w:color w:val="000000"/>
                <w:sz w:val="21"/>
                <w:szCs w:val="21"/>
              </w:rPr>
              <w:t>0</w:t>
            </w:r>
            <w:r>
              <w:rPr>
                <w:rFonts w:ascii="宋体" w:eastAsia="宋体" w:cs="仿宋" w:hint="eastAsia"/>
                <w:bCs w:val="0"/>
                <w:color w:val="000000"/>
                <w:sz w:val="21"/>
                <w:szCs w:val="21"/>
              </w:rPr>
              <w:t>分</w:t>
            </w:r>
          </w:p>
        </w:tc>
        <w:tc>
          <w:tcPr>
            <w:tcW w:w="552" w:type="dxa"/>
          </w:tcPr>
          <w:p w:rsidR="00775A54" w:rsidRDefault="00775A54">
            <w:pPr>
              <w:spacing w:line="360" w:lineRule="exact"/>
              <w:rPr>
                <w:rFonts w:ascii="宋体" w:eastAsia="宋体" w:cs="仿宋"/>
                <w:bCs w:val="0"/>
                <w:color w:val="000000"/>
                <w:sz w:val="21"/>
                <w:szCs w:val="21"/>
              </w:rPr>
            </w:pPr>
          </w:p>
        </w:tc>
        <w:tc>
          <w:tcPr>
            <w:tcW w:w="531" w:type="dxa"/>
          </w:tcPr>
          <w:p w:rsidR="00775A54" w:rsidRDefault="00775A54">
            <w:pPr>
              <w:spacing w:line="360" w:lineRule="exact"/>
              <w:rPr>
                <w:rFonts w:ascii="宋体" w:eastAsia="宋体" w:cs="仿宋"/>
                <w:bCs w:val="0"/>
                <w:color w:val="000000"/>
                <w:sz w:val="21"/>
                <w:szCs w:val="21"/>
              </w:rPr>
            </w:pPr>
          </w:p>
        </w:tc>
      </w:tr>
      <w:tr w:rsidR="00775A54">
        <w:trPr>
          <w:jc w:val="center"/>
        </w:trPr>
        <w:tc>
          <w:tcPr>
            <w:tcW w:w="1079" w:type="dxa"/>
            <w:vMerge/>
            <w:vAlign w:val="center"/>
          </w:tcPr>
          <w:p w:rsidR="00775A54" w:rsidRDefault="00775A54">
            <w:pPr>
              <w:spacing w:line="360" w:lineRule="exact"/>
              <w:jc w:val="center"/>
              <w:rPr>
                <w:rFonts w:ascii="宋体" w:eastAsia="宋体"/>
                <w:color w:val="000000"/>
                <w:sz w:val="21"/>
                <w:szCs w:val="21"/>
              </w:rPr>
            </w:pPr>
          </w:p>
        </w:tc>
        <w:tc>
          <w:tcPr>
            <w:tcW w:w="550" w:type="dxa"/>
            <w:vMerge/>
            <w:vAlign w:val="center"/>
          </w:tcPr>
          <w:p w:rsidR="00775A54" w:rsidRDefault="00775A54">
            <w:pPr>
              <w:spacing w:line="360" w:lineRule="exact"/>
              <w:jc w:val="center"/>
              <w:rPr>
                <w:rFonts w:ascii="宋体" w:eastAsia="宋体"/>
                <w:color w:val="000000"/>
                <w:sz w:val="21"/>
                <w:szCs w:val="21"/>
              </w:rPr>
            </w:pPr>
          </w:p>
        </w:tc>
        <w:tc>
          <w:tcPr>
            <w:tcW w:w="1109" w:type="dxa"/>
            <w:vAlign w:val="center"/>
          </w:tcPr>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综合技术指标响应程度评分</w:t>
            </w:r>
          </w:p>
          <w:p w:rsidR="00775A54" w:rsidRDefault="00775A54">
            <w:pPr>
              <w:spacing w:line="360" w:lineRule="exact"/>
              <w:rPr>
                <w:rFonts w:ascii="宋体" w:eastAsia="宋体"/>
                <w:color w:val="000000"/>
                <w:sz w:val="21"/>
                <w:szCs w:val="21"/>
              </w:rPr>
            </w:pPr>
          </w:p>
        </w:tc>
        <w:tc>
          <w:tcPr>
            <w:tcW w:w="746" w:type="dxa"/>
            <w:vAlign w:val="center"/>
          </w:tcPr>
          <w:p w:rsidR="00775A54" w:rsidRDefault="00025D71">
            <w:pPr>
              <w:spacing w:line="360" w:lineRule="exact"/>
              <w:jc w:val="center"/>
              <w:rPr>
                <w:rFonts w:ascii="宋体" w:eastAsia="宋体"/>
                <w:color w:val="000000"/>
                <w:sz w:val="21"/>
                <w:szCs w:val="21"/>
              </w:rPr>
            </w:pPr>
            <w:r>
              <w:rPr>
                <w:rFonts w:ascii="宋体" w:eastAsia="宋体"/>
                <w:color w:val="000000"/>
                <w:sz w:val="21"/>
                <w:szCs w:val="21"/>
              </w:rPr>
              <w:t>25</w:t>
            </w:r>
          </w:p>
        </w:tc>
        <w:tc>
          <w:tcPr>
            <w:tcW w:w="3816" w:type="dxa"/>
          </w:tcPr>
          <w:p w:rsidR="00775A54" w:rsidRDefault="00025D71">
            <w:pPr>
              <w:numPr>
                <w:ilvl w:val="0"/>
                <w:numId w:val="2"/>
              </w:numPr>
              <w:spacing w:line="360" w:lineRule="exact"/>
              <w:rPr>
                <w:rFonts w:ascii="宋体" w:eastAsia="宋体"/>
                <w:color w:val="000000"/>
                <w:sz w:val="21"/>
                <w:szCs w:val="21"/>
              </w:rPr>
            </w:pPr>
            <w:r>
              <w:rPr>
                <w:rFonts w:ascii="宋体" w:eastAsia="宋体" w:hint="eastAsia"/>
                <w:color w:val="000000"/>
                <w:sz w:val="21"/>
                <w:szCs w:val="21"/>
              </w:rPr>
              <w:t>根据泵站设计中的技术要求，产品技术要求、性能、结构、材料完全响应或优于招标文件满分</w:t>
            </w:r>
            <w:r>
              <w:rPr>
                <w:rFonts w:ascii="宋体" w:eastAsia="宋体"/>
                <w:color w:val="000000"/>
                <w:sz w:val="21"/>
                <w:szCs w:val="21"/>
              </w:rPr>
              <w:t>20</w:t>
            </w:r>
            <w:r>
              <w:rPr>
                <w:rFonts w:ascii="宋体" w:eastAsia="宋体" w:hint="eastAsia"/>
                <w:color w:val="000000"/>
                <w:sz w:val="21"/>
                <w:szCs w:val="21"/>
              </w:rPr>
              <w:t>分，具体项目分数如下：</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w:t>
            </w:r>
            <w:r>
              <w:rPr>
                <w:rFonts w:ascii="宋体" w:eastAsia="宋体" w:hint="eastAsia"/>
                <w:color w:val="000000"/>
                <w:sz w:val="21"/>
                <w:szCs w:val="21"/>
              </w:rPr>
              <w:t>）泵站基本技术要求：</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完全响应得</w:t>
            </w:r>
            <w:r>
              <w:rPr>
                <w:rFonts w:ascii="宋体" w:eastAsia="宋体"/>
                <w:color w:val="000000"/>
                <w:sz w:val="21"/>
                <w:szCs w:val="21"/>
              </w:rPr>
              <w:t>10</w:t>
            </w:r>
            <w:r>
              <w:rPr>
                <w:rFonts w:ascii="宋体" w:eastAsia="宋体" w:hint="eastAsia"/>
                <w:color w:val="000000"/>
                <w:sz w:val="21"/>
                <w:szCs w:val="21"/>
              </w:rPr>
              <w:t>分，每项负偏离或不响应扣项目所对应分值</w:t>
            </w:r>
            <w:r>
              <w:rPr>
                <w:rFonts w:ascii="宋体" w:eastAsia="宋体"/>
                <w:color w:val="000000"/>
                <w:sz w:val="21"/>
                <w:szCs w:val="21"/>
              </w:rPr>
              <w:t>:</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①泵站筒体规格：直径</w:t>
            </w:r>
            <w:r>
              <w:rPr>
                <w:rFonts w:ascii="宋体" w:eastAsia="宋体"/>
                <w:color w:val="000000"/>
                <w:sz w:val="21"/>
                <w:szCs w:val="21"/>
              </w:rPr>
              <w:t>3000mm</w:t>
            </w:r>
            <w:r>
              <w:rPr>
                <w:rFonts w:ascii="宋体" w:eastAsia="宋体" w:hint="eastAsia"/>
                <w:color w:val="000000"/>
                <w:sz w:val="21"/>
                <w:szCs w:val="21"/>
              </w:rPr>
              <w:t>，高度</w:t>
            </w:r>
            <w:r>
              <w:rPr>
                <w:rFonts w:ascii="宋体" w:eastAsia="宋体"/>
                <w:color w:val="000000"/>
                <w:sz w:val="21"/>
                <w:szCs w:val="21"/>
              </w:rPr>
              <w:t>6500-7000mm</w:t>
            </w:r>
            <w:r>
              <w:rPr>
                <w:rFonts w:ascii="宋体" w:eastAsia="宋体" w:hint="eastAsia"/>
                <w:color w:val="000000"/>
                <w:sz w:val="21"/>
                <w:szCs w:val="21"/>
              </w:rPr>
              <w:t>；泵筒内设置潜水排污泵三台（两用一备），潜水排污泵单泵参数：流量</w:t>
            </w:r>
            <w:r>
              <w:rPr>
                <w:rFonts w:ascii="宋体" w:eastAsia="宋体"/>
                <w:color w:val="000000"/>
                <w:sz w:val="21"/>
                <w:szCs w:val="21"/>
              </w:rPr>
              <w:t>145m</w:t>
            </w:r>
            <w:r>
              <w:rPr>
                <w:rFonts w:ascii="宋体" w:eastAsia="宋体" w:hint="eastAsia"/>
                <w:color w:val="000000"/>
                <w:sz w:val="21"/>
                <w:szCs w:val="21"/>
              </w:rPr>
              <w:t>³</w:t>
            </w:r>
            <w:r>
              <w:rPr>
                <w:rFonts w:ascii="宋体" w:eastAsia="宋体"/>
                <w:color w:val="000000"/>
                <w:sz w:val="21"/>
                <w:szCs w:val="21"/>
              </w:rPr>
              <w:t>/h</w:t>
            </w:r>
            <w:r>
              <w:rPr>
                <w:rFonts w:ascii="宋体" w:eastAsia="宋体" w:hint="eastAsia"/>
                <w:color w:val="000000"/>
                <w:sz w:val="21"/>
                <w:szCs w:val="21"/>
              </w:rPr>
              <w:t>，扬程</w:t>
            </w:r>
            <w:r>
              <w:rPr>
                <w:rFonts w:ascii="宋体" w:eastAsia="宋体"/>
                <w:color w:val="000000"/>
                <w:sz w:val="21"/>
                <w:szCs w:val="21"/>
              </w:rPr>
              <w:t>20m</w:t>
            </w:r>
            <w:r>
              <w:rPr>
                <w:rFonts w:ascii="宋体" w:eastAsia="宋体" w:hint="eastAsia"/>
                <w:color w:val="000000"/>
                <w:sz w:val="21"/>
                <w:szCs w:val="21"/>
              </w:rPr>
              <w:t>，功率≤</w:t>
            </w:r>
            <w:r>
              <w:rPr>
                <w:rFonts w:ascii="宋体" w:eastAsia="宋体"/>
                <w:color w:val="000000"/>
                <w:sz w:val="21"/>
                <w:szCs w:val="21"/>
              </w:rPr>
              <w:t xml:space="preserve"> 13.5kW</w:t>
            </w:r>
            <w:r>
              <w:rPr>
                <w:rFonts w:ascii="宋体" w:eastAsia="宋体" w:hint="eastAsia"/>
                <w:color w:val="000000"/>
                <w:sz w:val="21"/>
                <w:szCs w:val="21"/>
              </w:rPr>
              <w:t>，水力效率η≥</w:t>
            </w:r>
            <w:r>
              <w:rPr>
                <w:rFonts w:ascii="宋体" w:eastAsia="宋体"/>
                <w:color w:val="000000"/>
                <w:sz w:val="21"/>
                <w:szCs w:val="21"/>
              </w:rPr>
              <w:t xml:space="preserve"> 70%</w:t>
            </w:r>
            <w:r>
              <w:rPr>
                <w:rFonts w:ascii="宋体" w:eastAsia="宋体" w:hint="eastAsia"/>
                <w:color w:val="000000"/>
                <w:sz w:val="21"/>
                <w:szCs w:val="21"/>
              </w:rPr>
              <w:t>。（</w:t>
            </w:r>
            <w:r>
              <w:rPr>
                <w:rFonts w:ascii="宋体" w:eastAsia="宋体"/>
                <w:color w:val="000000"/>
                <w:sz w:val="21"/>
                <w:szCs w:val="21"/>
              </w:rPr>
              <w:t>4</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②泵站筒体复合缠绕玻璃钢</w:t>
            </w:r>
            <w:r>
              <w:rPr>
                <w:rFonts w:ascii="宋体" w:eastAsia="宋体"/>
                <w:color w:val="000000"/>
                <w:sz w:val="21"/>
                <w:szCs w:val="21"/>
              </w:rPr>
              <w:t>GRP</w:t>
            </w:r>
            <w:r>
              <w:rPr>
                <w:rFonts w:ascii="宋体" w:eastAsia="宋体" w:hint="eastAsia"/>
                <w:color w:val="000000"/>
                <w:sz w:val="21"/>
                <w:szCs w:val="21"/>
              </w:rPr>
              <w:t>，计算机控制缠绕工艺，确保厚度均匀。（</w:t>
            </w:r>
            <w:r>
              <w:rPr>
                <w:rFonts w:ascii="宋体" w:eastAsia="宋体"/>
                <w:color w:val="000000"/>
                <w:sz w:val="21"/>
                <w:szCs w:val="21"/>
              </w:rPr>
              <w:t>1</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③泵站湿井型式，水泵采用导杆耦合式安装，水泵，粉碎型格栅和阀门集成在同一个井筒内，带内部维修平台，检修平台材质需为与筒体相同</w:t>
            </w:r>
            <w:r>
              <w:rPr>
                <w:rFonts w:ascii="宋体" w:eastAsia="宋体"/>
                <w:color w:val="000000"/>
                <w:sz w:val="21"/>
                <w:szCs w:val="21"/>
              </w:rPr>
              <w:t>GRP</w:t>
            </w:r>
            <w:r>
              <w:rPr>
                <w:rFonts w:ascii="宋体" w:eastAsia="宋体" w:hint="eastAsia"/>
                <w:color w:val="000000"/>
                <w:sz w:val="21"/>
                <w:szCs w:val="21"/>
              </w:rPr>
              <w:t>材质。（</w:t>
            </w:r>
            <w:r>
              <w:rPr>
                <w:rFonts w:ascii="宋体" w:eastAsia="宋体"/>
                <w:color w:val="000000"/>
                <w:sz w:val="21"/>
                <w:szCs w:val="21"/>
              </w:rPr>
              <w:t>1</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④泵站盖板采用花纹铝合金钢板制成，</w:t>
            </w:r>
            <w:r>
              <w:rPr>
                <w:rFonts w:ascii="宋体" w:eastAsia="宋体" w:hint="eastAsia"/>
                <w:color w:val="000000"/>
                <w:sz w:val="21"/>
                <w:szCs w:val="21"/>
              </w:rPr>
              <w:lastRenderedPageBreak/>
              <w:t>加装防盗安全锁和气压弹簧，便于轻松打开。（</w:t>
            </w:r>
            <w:r>
              <w:rPr>
                <w:rFonts w:ascii="宋体" w:eastAsia="宋体"/>
                <w:color w:val="000000"/>
                <w:sz w:val="21"/>
                <w:szCs w:val="21"/>
              </w:rPr>
              <w:t>0.5</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⑤潜水泵为易于检修的双导杆耦合安装。（</w:t>
            </w:r>
            <w:r>
              <w:rPr>
                <w:rFonts w:ascii="宋体" w:eastAsia="宋体"/>
                <w:color w:val="000000"/>
                <w:sz w:val="21"/>
                <w:szCs w:val="21"/>
              </w:rPr>
              <w:t>0.5</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⑥内部管路系统，导杆系统，提升链，支架，通风管以及所有紧固件均不得低于</w:t>
            </w:r>
            <w:r>
              <w:rPr>
                <w:rFonts w:ascii="宋体" w:eastAsia="宋体"/>
                <w:color w:val="000000"/>
                <w:sz w:val="21"/>
                <w:szCs w:val="21"/>
              </w:rPr>
              <w:t>SS304</w:t>
            </w:r>
            <w:r>
              <w:rPr>
                <w:rFonts w:ascii="宋体" w:eastAsia="宋体" w:hint="eastAsia"/>
                <w:color w:val="000000"/>
                <w:sz w:val="21"/>
                <w:szCs w:val="21"/>
              </w:rPr>
              <w:t>。（</w:t>
            </w:r>
            <w:r>
              <w:rPr>
                <w:rFonts w:ascii="宋体" w:eastAsia="宋体"/>
                <w:color w:val="000000"/>
                <w:sz w:val="21"/>
                <w:szCs w:val="21"/>
              </w:rPr>
              <w:t>0.5</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⑦粉碎型格栅（</w:t>
            </w:r>
            <w:r>
              <w:rPr>
                <w:rFonts w:ascii="宋体" w:eastAsia="宋体"/>
                <w:color w:val="000000"/>
                <w:sz w:val="21"/>
                <w:szCs w:val="21"/>
              </w:rPr>
              <w:t>2</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粉碎机须为双轴设计，能在干</w:t>
            </w:r>
            <w:r>
              <w:rPr>
                <w:rFonts w:ascii="宋体" w:eastAsia="宋体"/>
                <w:color w:val="000000"/>
                <w:sz w:val="21"/>
                <w:szCs w:val="21"/>
              </w:rPr>
              <w:t>/</w:t>
            </w:r>
            <w:r>
              <w:rPr>
                <w:rFonts w:ascii="宋体" w:eastAsia="宋体" w:hint="eastAsia"/>
                <w:color w:val="000000"/>
                <w:sz w:val="21"/>
                <w:szCs w:val="21"/>
              </w:rPr>
              <w:t>湿条件下连续运行。粉碎型格栅应能</w:t>
            </w:r>
            <w:r>
              <w:rPr>
                <w:rFonts w:ascii="宋体" w:eastAsia="宋体"/>
                <w:color w:val="000000"/>
                <w:sz w:val="21"/>
                <w:szCs w:val="21"/>
              </w:rPr>
              <w:t>24</w:t>
            </w:r>
            <w:r>
              <w:rPr>
                <w:rFonts w:ascii="宋体" w:eastAsia="宋体" w:hint="eastAsia"/>
                <w:color w:val="000000"/>
                <w:sz w:val="21"/>
                <w:szCs w:val="21"/>
              </w:rPr>
              <w:t>小时连续运转，确保切割后的固体颗粒粒径应在</w:t>
            </w:r>
            <w:r>
              <w:rPr>
                <w:rFonts w:ascii="宋体" w:eastAsia="宋体"/>
                <w:color w:val="000000"/>
                <w:sz w:val="21"/>
                <w:szCs w:val="21"/>
              </w:rPr>
              <w:t>12</w:t>
            </w:r>
            <w:r>
              <w:rPr>
                <w:rFonts w:ascii="宋体" w:eastAsia="宋体" w:hint="eastAsia"/>
                <w:color w:val="000000"/>
                <w:sz w:val="21"/>
                <w:szCs w:val="21"/>
              </w:rPr>
              <w:t>－</w:t>
            </w:r>
            <w:r>
              <w:rPr>
                <w:rFonts w:ascii="宋体" w:eastAsia="宋体"/>
                <w:color w:val="000000"/>
                <w:sz w:val="21"/>
                <w:szCs w:val="21"/>
              </w:rPr>
              <w:t>30mm</w:t>
            </w:r>
            <w:r>
              <w:rPr>
                <w:rFonts w:ascii="宋体" w:eastAsia="宋体" w:hint="eastAsia"/>
                <w:color w:val="000000"/>
                <w:sz w:val="21"/>
                <w:szCs w:val="21"/>
              </w:rPr>
              <w:t>。驱动装置应设过载保护机构，应满足预制泵站内的使用要求，电机为</w:t>
            </w:r>
            <w:r>
              <w:rPr>
                <w:rFonts w:ascii="宋体" w:eastAsia="宋体"/>
                <w:color w:val="000000"/>
                <w:sz w:val="21"/>
                <w:szCs w:val="21"/>
              </w:rPr>
              <w:t>F</w:t>
            </w:r>
            <w:r>
              <w:rPr>
                <w:rFonts w:ascii="宋体" w:eastAsia="宋体" w:hint="eastAsia"/>
                <w:color w:val="000000"/>
                <w:sz w:val="21"/>
                <w:szCs w:val="21"/>
              </w:rPr>
              <w:t>级绝缘，其防护等级为</w:t>
            </w:r>
            <w:r>
              <w:rPr>
                <w:rFonts w:ascii="宋体" w:eastAsia="宋体"/>
                <w:color w:val="000000"/>
                <w:sz w:val="21"/>
                <w:szCs w:val="21"/>
              </w:rPr>
              <w:t>IP68</w:t>
            </w:r>
            <w:r>
              <w:rPr>
                <w:rFonts w:ascii="宋体" w:eastAsia="宋体" w:hint="eastAsia"/>
                <w:color w:val="000000"/>
                <w:sz w:val="21"/>
                <w:szCs w:val="21"/>
              </w:rPr>
              <w:t>，应保证其暴露在空气中或淹没在水下均可正常使用。粉碎机应安装在预制泵站内，采用导杆耦合方式安装，每台粉碎型格栅的工作能力应满足泵站入水流量最大日最大时的处理量。</w:t>
            </w:r>
            <w:r>
              <w:rPr>
                <w:rFonts w:ascii="宋体" w:eastAsia="宋体"/>
                <w:color w:val="000000"/>
                <w:sz w:val="21"/>
                <w:szCs w:val="21"/>
              </w:rPr>
              <w:br/>
            </w:r>
            <w:r>
              <w:rPr>
                <w:rFonts w:ascii="宋体" w:eastAsia="宋体" w:hint="eastAsia"/>
                <w:color w:val="000000"/>
                <w:sz w:val="21"/>
                <w:szCs w:val="21"/>
              </w:rPr>
              <w:t>⑧吊耳筒体外必须安装</w:t>
            </w:r>
            <w:r>
              <w:rPr>
                <w:rFonts w:ascii="宋体" w:eastAsia="宋体"/>
                <w:color w:val="000000"/>
                <w:sz w:val="21"/>
                <w:szCs w:val="21"/>
              </w:rPr>
              <w:t>2-4</w:t>
            </w:r>
            <w:r>
              <w:rPr>
                <w:rFonts w:ascii="宋体" w:eastAsia="宋体" w:hint="eastAsia"/>
                <w:color w:val="000000"/>
                <w:sz w:val="21"/>
                <w:szCs w:val="21"/>
              </w:rPr>
              <w:t>个预制吊耳，易于安装。（</w:t>
            </w:r>
            <w:r>
              <w:rPr>
                <w:rFonts w:ascii="宋体" w:eastAsia="宋体"/>
                <w:color w:val="000000"/>
                <w:sz w:val="21"/>
                <w:szCs w:val="21"/>
              </w:rPr>
              <w:t>0.5</w:t>
            </w:r>
            <w:r>
              <w:rPr>
                <w:rFonts w:ascii="宋体" w:eastAsia="宋体" w:hint="eastAsia"/>
                <w:color w:val="000000"/>
                <w:sz w:val="21"/>
                <w:szCs w:val="21"/>
              </w:rPr>
              <w:t>分）</w:t>
            </w:r>
            <w:r>
              <w:rPr>
                <w:rFonts w:ascii="宋体" w:eastAsia="宋体"/>
                <w:color w:val="000000"/>
                <w:sz w:val="21"/>
                <w:szCs w:val="21"/>
              </w:rPr>
              <w:br/>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2</w:t>
            </w:r>
            <w:r>
              <w:rPr>
                <w:rFonts w:ascii="宋体" w:eastAsia="宋体" w:hint="eastAsia"/>
                <w:color w:val="000000"/>
                <w:sz w:val="21"/>
                <w:szCs w:val="21"/>
              </w:rPr>
              <w:t>）配套水泵要求</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完全响应得</w:t>
            </w:r>
            <w:r>
              <w:rPr>
                <w:rFonts w:ascii="宋体" w:eastAsia="宋体"/>
                <w:color w:val="000000"/>
                <w:sz w:val="21"/>
                <w:szCs w:val="21"/>
              </w:rPr>
              <w:t>13</w:t>
            </w:r>
            <w:r>
              <w:rPr>
                <w:rFonts w:ascii="宋体" w:eastAsia="宋体" w:hint="eastAsia"/>
                <w:color w:val="000000"/>
                <w:sz w:val="21"/>
                <w:szCs w:val="21"/>
              </w:rPr>
              <w:t>分，每项负偏离或不相应扣项目所对应分值</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①水泵能自动稳固地与排水连接座联接，并且水泵能在不少于</w:t>
            </w:r>
            <w:r>
              <w:rPr>
                <w:rFonts w:ascii="宋体" w:eastAsia="宋体"/>
                <w:color w:val="000000"/>
                <w:sz w:val="21"/>
                <w:szCs w:val="21"/>
              </w:rPr>
              <w:t>2</w:t>
            </w:r>
            <w:r>
              <w:rPr>
                <w:rFonts w:ascii="宋体" w:eastAsia="宋体" w:hint="eastAsia"/>
                <w:color w:val="000000"/>
                <w:sz w:val="21"/>
                <w:szCs w:val="21"/>
              </w:rPr>
              <w:t>根的平行导杆引导下从泵坑顶部到排水连接座之间自由滑动。不需工人下污水井检查和安装。（</w:t>
            </w:r>
            <w:r>
              <w:rPr>
                <w:rFonts w:ascii="宋体" w:eastAsia="宋体"/>
                <w:color w:val="000000"/>
                <w:sz w:val="21"/>
                <w:szCs w:val="21"/>
              </w:rPr>
              <w:t>0.5</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②水泵出口与耦合底座进口采用精密加工，泵与耦合连接座的密封完全是金属与金属的接触。不得采用膜、</w:t>
            </w:r>
            <w:r>
              <w:rPr>
                <w:rFonts w:ascii="宋体" w:eastAsia="宋体"/>
                <w:color w:val="000000"/>
                <w:sz w:val="21"/>
                <w:szCs w:val="21"/>
              </w:rPr>
              <w:t>O</w:t>
            </w:r>
            <w:r>
              <w:rPr>
                <w:rFonts w:ascii="宋体" w:eastAsia="宋体" w:hint="eastAsia"/>
                <w:color w:val="000000"/>
                <w:sz w:val="21"/>
                <w:szCs w:val="21"/>
              </w:rPr>
              <w:t>形环或垫圈形式的橡胶密封。（</w:t>
            </w:r>
            <w:r>
              <w:rPr>
                <w:rFonts w:ascii="宋体" w:eastAsia="宋体"/>
                <w:color w:val="000000"/>
                <w:sz w:val="21"/>
                <w:szCs w:val="21"/>
              </w:rPr>
              <w:t>0.5</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③水泵的抗堵塞能力必须优良，叶轮采用半开式多叶片、后扫式、无堵塞设计，导叶部分进行硬化处理。当叶轮旋转时能够通过泵室（或插入环）上的释放凹</w:t>
            </w:r>
            <w:r>
              <w:rPr>
                <w:rFonts w:ascii="宋体" w:eastAsia="宋体" w:hint="eastAsia"/>
                <w:color w:val="000000"/>
                <w:sz w:val="21"/>
                <w:szCs w:val="21"/>
              </w:rPr>
              <w:lastRenderedPageBreak/>
              <w:t>槽对叶轮进行自清洁，使叶片上不积累杂质，从而维持水泵能无堵塞运行。叶轮具有特定角度的完全后扫式导叶，能够处理固体、纤维、粘稠污泥和其它污水中的杂质。叶轮与涡壳的间隙可以通过一个调节螺栓进行调整。提供实物拍摄视频和动画模拟视频，不提供视频不得分（</w:t>
            </w:r>
            <w:r>
              <w:rPr>
                <w:rFonts w:ascii="宋体" w:eastAsia="宋体"/>
                <w:color w:val="000000"/>
                <w:sz w:val="21"/>
                <w:szCs w:val="21"/>
              </w:rPr>
              <w:t>4</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④泵的电机是鼠笼式感应电机，装在充气的防水的壳内。定子绕组和定子接线的绝缘等级是</w:t>
            </w:r>
            <w:r>
              <w:rPr>
                <w:rFonts w:ascii="宋体" w:eastAsia="宋体"/>
                <w:color w:val="000000"/>
                <w:sz w:val="21"/>
                <w:szCs w:val="21"/>
              </w:rPr>
              <w:t>H</w:t>
            </w:r>
            <w:r>
              <w:rPr>
                <w:rFonts w:ascii="宋体" w:eastAsia="宋体" w:hint="eastAsia"/>
                <w:color w:val="000000"/>
                <w:sz w:val="21"/>
                <w:szCs w:val="21"/>
              </w:rPr>
              <w:t>级</w:t>
            </w:r>
            <w:r>
              <w:rPr>
                <w:rFonts w:ascii="宋体" w:eastAsia="宋体"/>
                <w:color w:val="000000"/>
                <w:sz w:val="21"/>
                <w:szCs w:val="21"/>
              </w:rPr>
              <w:t>180</w:t>
            </w:r>
            <w:r>
              <w:rPr>
                <w:rFonts w:ascii="宋体" w:eastAsia="宋体" w:hAnsi="Symbol" w:hint="eastAsia"/>
                <w:b/>
                <w:color w:val="000000"/>
                <w:sz w:val="21"/>
                <w:szCs w:val="20"/>
              </w:rPr>
              <w:sym w:font="Symbol" w:char="F0B0"/>
            </w:r>
            <w:r>
              <w:rPr>
                <w:rFonts w:ascii="宋体" w:eastAsia="宋体"/>
                <w:b/>
                <w:color w:val="000000"/>
                <w:sz w:val="21"/>
                <w:szCs w:val="21"/>
              </w:rPr>
              <w:t>C</w:t>
            </w:r>
            <w:r>
              <w:rPr>
                <w:rFonts w:ascii="宋体" w:eastAsia="宋体" w:hint="eastAsia"/>
                <w:color w:val="000000"/>
                <w:sz w:val="21"/>
                <w:szCs w:val="21"/>
              </w:rPr>
              <w:t>。定子通过滴注法绝缘，使得绕组满充率至少达到</w:t>
            </w:r>
            <w:r>
              <w:rPr>
                <w:rFonts w:ascii="宋体" w:eastAsia="宋体"/>
                <w:color w:val="000000"/>
                <w:sz w:val="21"/>
                <w:szCs w:val="21"/>
              </w:rPr>
              <w:t>95%</w:t>
            </w:r>
            <w:r>
              <w:rPr>
                <w:rFonts w:ascii="宋体" w:eastAsia="宋体" w:hint="eastAsia"/>
                <w:color w:val="000000"/>
                <w:sz w:val="21"/>
                <w:szCs w:val="21"/>
              </w:rPr>
              <w:t>。定子热缩嵌入铸铁定子室中。电机设计为能连续泵送温度为</w:t>
            </w:r>
            <w:r>
              <w:rPr>
                <w:rFonts w:ascii="宋体" w:eastAsia="宋体"/>
                <w:color w:val="000000"/>
                <w:sz w:val="21"/>
                <w:szCs w:val="21"/>
              </w:rPr>
              <w:t>40</w:t>
            </w:r>
            <w:r>
              <w:rPr>
                <w:rFonts w:ascii="宋体" w:eastAsia="宋体" w:hAnsi="Symbol" w:hint="eastAsia"/>
                <w:b/>
                <w:color w:val="000000"/>
                <w:sz w:val="21"/>
                <w:szCs w:val="20"/>
              </w:rPr>
              <w:sym w:font="Symbol" w:char="F0B0"/>
            </w:r>
            <w:r>
              <w:rPr>
                <w:rFonts w:ascii="宋体" w:eastAsia="宋体"/>
                <w:b/>
                <w:color w:val="000000"/>
                <w:sz w:val="21"/>
                <w:szCs w:val="21"/>
              </w:rPr>
              <w:t>C</w:t>
            </w:r>
            <w:r>
              <w:rPr>
                <w:rFonts w:ascii="宋体" w:eastAsia="宋体" w:hint="eastAsia"/>
                <w:color w:val="000000"/>
                <w:sz w:val="21"/>
                <w:szCs w:val="21"/>
              </w:rPr>
              <w:t>的介质，能每小时平均至少起动</w:t>
            </w:r>
            <w:r>
              <w:rPr>
                <w:rFonts w:ascii="宋体" w:eastAsia="宋体"/>
                <w:color w:val="000000"/>
                <w:sz w:val="21"/>
                <w:szCs w:val="21"/>
              </w:rPr>
              <w:t>15</w:t>
            </w:r>
            <w:r>
              <w:rPr>
                <w:rFonts w:ascii="宋体" w:eastAsia="宋体" w:hint="eastAsia"/>
                <w:color w:val="000000"/>
                <w:sz w:val="21"/>
                <w:szCs w:val="21"/>
              </w:rPr>
              <w:t>次。（</w:t>
            </w:r>
            <w:r>
              <w:rPr>
                <w:rFonts w:ascii="宋体" w:eastAsia="宋体"/>
                <w:color w:val="000000"/>
                <w:sz w:val="21"/>
                <w:szCs w:val="21"/>
              </w:rPr>
              <w:t>4</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⑤水泵如果功率≥</w:t>
            </w:r>
            <w:r>
              <w:rPr>
                <w:rFonts w:ascii="宋体" w:eastAsia="宋体"/>
                <w:color w:val="000000"/>
                <w:sz w:val="21"/>
                <w:szCs w:val="21"/>
              </w:rPr>
              <w:t>7.5kW</w:t>
            </w:r>
            <w:r>
              <w:rPr>
                <w:rFonts w:ascii="宋体" w:eastAsia="宋体" w:hint="eastAsia"/>
                <w:color w:val="000000"/>
                <w:sz w:val="21"/>
                <w:szCs w:val="21"/>
              </w:rPr>
              <w:t>，每台泵需配冷却夹套，采用独立的内置冷却系统，冷却液为水合乙二醇，不得采用泵送的介质作为冷却夹套系统的冷却液。（</w:t>
            </w:r>
            <w:r>
              <w:rPr>
                <w:rFonts w:ascii="宋体" w:eastAsia="宋体"/>
                <w:color w:val="000000"/>
                <w:sz w:val="21"/>
                <w:szCs w:val="21"/>
              </w:rPr>
              <w:t>0.5</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⑥电机需配置定子三相热敏高温保护和浮子式泄漏传感器，以监测机封的泄漏液体状况。一旦出现情况，能及时报警和关闭电机。（</w:t>
            </w:r>
            <w:r>
              <w:rPr>
                <w:rFonts w:ascii="宋体" w:eastAsia="宋体"/>
                <w:color w:val="000000"/>
                <w:sz w:val="21"/>
                <w:szCs w:val="21"/>
              </w:rPr>
              <w:t>0.5</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⑦潜水泵采用的所有紧固件材质为不锈钢</w:t>
            </w:r>
            <w:r>
              <w:rPr>
                <w:rFonts w:ascii="宋体" w:eastAsia="宋体"/>
                <w:color w:val="000000"/>
                <w:sz w:val="21"/>
                <w:szCs w:val="21"/>
              </w:rPr>
              <w:t>316L</w:t>
            </w:r>
            <w:r>
              <w:rPr>
                <w:rFonts w:ascii="宋体" w:eastAsia="宋体" w:hint="eastAsia"/>
                <w:color w:val="000000"/>
                <w:sz w:val="21"/>
                <w:szCs w:val="21"/>
              </w:rPr>
              <w:t>，机封动环和静环的材质采用耐腐蚀烧结碳化钨。（</w:t>
            </w:r>
            <w:r>
              <w:rPr>
                <w:rFonts w:ascii="宋体" w:eastAsia="宋体"/>
                <w:color w:val="000000"/>
                <w:sz w:val="21"/>
                <w:szCs w:val="21"/>
              </w:rPr>
              <w:t>3</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color w:val="000000"/>
                <w:sz w:val="21"/>
                <w:szCs w:val="21"/>
              </w:rPr>
              <w:br/>
            </w:r>
            <w:r>
              <w:rPr>
                <w:rFonts w:ascii="宋体" w:eastAsia="宋体" w:hint="eastAsia"/>
                <w:color w:val="000000"/>
                <w:sz w:val="21"/>
                <w:szCs w:val="21"/>
              </w:rPr>
              <w:t>泵站控制系统</w:t>
            </w:r>
            <w:r>
              <w:rPr>
                <w:rFonts w:ascii="宋体" w:eastAsia="宋体"/>
                <w:color w:val="000000"/>
                <w:sz w:val="21"/>
                <w:szCs w:val="21"/>
              </w:rPr>
              <w:br/>
            </w:r>
            <w:r>
              <w:rPr>
                <w:rFonts w:ascii="宋体" w:eastAsia="宋体" w:hint="eastAsia"/>
                <w:color w:val="000000"/>
                <w:sz w:val="21"/>
                <w:szCs w:val="21"/>
              </w:rPr>
              <w:t>完全响应得</w:t>
            </w:r>
            <w:r>
              <w:rPr>
                <w:rFonts w:ascii="宋体" w:eastAsia="宋体"/>
                <w:color w:val="000000"/>
                <w:sz w:val="21"/>
                <w:szCs w:val="21"/>
              </w:rPr>
              <w:t>2</w:t>
            </w:r>
            <w:r>
              <w:rPr>
                <w:rFonts w:ascii="宋体" w:eastAsia="宋体" w:hint="eastAsia"/>
                <w:color w:val="000000"/>
                <w:sz w:val="21"/>
                <w:szCs w:val="21"/>
              </w:rPr>
              <w:t>分，每项负偏离或不相应扣项目所对应分值</w:t>
            </w:r>
            <w:r>
              <w:rPr>
                <w:rFonts w:ascii="宋体" w:eastAsia="宋体"/>
                <w:color w:val="000000"/>
                <w:sz w:val="21"/>
                <w:szCs w:val="21"/>
              </w:rPr>
              <w:br/>
            </w:r>
            <w:r>
              <w:rPr>
                <w:rFonts w:ascii="宋体" w:eastAsia="宋体" w:hint="eastAsia"/>
                <w:color w:val="000000"/>
                <w:sz w:val="21"/>
                <w:szCs w:val="21"/>
              </w:rPr>
              <w:t>由水泵厂家提供专业的控制污水泵送控制器。</w:t>
            </w:r>
            <w:r>
              <w:rPr>
                <w:rFonts w:ascii="宋体" w:eastAsia="宋体"/>
                <w:color w:val="000000"/>
                <w:sz w:val="21"/>
                <w:szCs w:val="21"/>
              </w:rPr>
              <w:br/>
            </w:r>
            <w:r>
              <w:rPr>
                <w:rFonts w:ascii="宋体" w:eastAsia="宋体" w:hint="eastAsia"/>
                <w:color w:val="000000"/>
                <w:sz w:val="21"/>
                <w:szCs w:val="21"/>
              </w:rPr>
              <w:t>①轮换控制水泵根据液位计（</w:t>
            </w:r>
            <w:r>
              <w:rPr>
                <w:rFonts w:ascii="宋体" w:eastAsia="宋体"/>
                <w:color w:val="000000"/>
                <w:sz w:val="21"/>
                <w:szCs w:val="21"/>
              </w:rPr>
              <w:t>4-20mA</w:t>
            </w:r>
            <w:r>
              <w:rPr>
                <w:rFonts w:ascii="宋体" w:eastAsia="宋体" w:hint="eastAsia"/>
                <w:color w:val="000000"/>
                <w:sz w:val="21"/>
                <w:szCs w:val="21"/>
              </w:rPr>
              <w:t>）采集的连续液位，自动启动停止，泵站的水泵可自动轮换运行。（</w:t>
            </w:r>
            <w:r>
              <w:rPr>
                <w:rFonts w:ascii="宋体" w:eastAsia="宋体"/>
                <w:color w:val="000000"/>
                <w:sz w:val="21"/>
                <w:szCs w:val="21"/>
              </w:rPr>
              <w:t>0.5</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②冗余高液位控制冗余硬件回路设计，确保液位计发生故障时，高液位浮球一旦动作，依次开启水泵，直至水位到低</w:t>
            </w:r>
            <w:r>
              <w:rPr>
                <w:rFonts w:ascii="宋体" w:eastAsia="宋体" w:hint="eastAsia"/>
                <w:color w:val="000000"/>
                <w:sz w:val="21"/>
                <w:szCs w:val="21"/>
              </w:rPr>
              <w:lastRenderedPageBreak/>
              <w:t>液位浮球，保证整个泵站可靠运行。（</w:t>
            </w:r>
            <w:r>
              <w:rPr>
                <w:rFonts w:ascii="宋体" w:eastAsia="宋体"/>
                <w:color w:val="000000"/>
                <w:sz w:val="21"/>
                <w:szCs w:val="21"/>
              </w:rPr>
              <w:t>0.5</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③泵站坑底冲洗泵能在每次水泵启动初期自动先对泵坑进行</w:t>
            </w:r>
            <w:r>
              <w:rPr>
                <w:rFonts w:ascii="宋体" w:eastAsia="宋体"/>
                <w:color w:val="000000"/>
                <w:sz w:val="21"/>
                <w:szCs w:val="21"/>
              </w:rPr>
              <w:t>20-50</w:t>
            </w:r>
            <w:r>
              <w:rPr>
                <w:rFonts w:ascii="宋体" w:eastAsia="宋体" w:hint="eastAsia"/>
                <w:color w:val="000000"/>
                <w:sz w:val="21"/>
                <w:szCs w:val="21"/>
              </w:rPr>
              <w:t>秒水流冲洗，无需额外配置电源及控制器。（</w:t>
            </w:r>
            <w:r>
              <w:rPr>
                <w:rFonts w:ascii="宋体" w:eastAsia="宋体"/>
                <w:color w:val="000000"/>
                <w:sz w:val="21"/>
                <w:szCs w:val="21"/>
              </w:rPr>
              <w:t>0.5</w:t>
            </w:r>
            <w:r>
              <w:rPr>
                <w:rFonts w:ascii="宋体" w:eastAsia="宋体" w:hint="eastAsia"/>
                <w:color w:val="000000"/>
                <w:sz w:val="21"/>
                <w:szCs w:val="21"/>
              </w:rPr>
              <w:t>分）</w:t>
            </w:r>
            <w:r>
              <w:rPr>
                <w:rFonts w:ascii="宋体" w:eastAsia="宋体"/>
                <w:color w:val="000000"/>
                <w:sz w:val="21"/>
                <w:szCs w:val="21"/>
              </w:rPr>
              <w:br/>
            </w:r>
            <w:r>
              <w:rPr>
                <w:rFonts w:ascii="宋体" w:eastAsia="宋体" w:hint="eastAsia"/>
                <w:color w:val="000000"/>
                <w:sz w:val="21"/>
                <w:szCs w:val="21"/>
              </w:rPr>
              <w:t>④控制箱应能对所控主设备和辅助设备进行单独控制操作，并应以一条流水线为单元根据工艺控制要求对所控设备进行联动操作。（</w:t>
            </w:r>
            <w:r>
              <w:rPr>
                <w:rFonts w:ascii="宋体" w:eastAsia="宋体"/>
                <w:color w:val="000000"/>
                <w:sz w:val="21"/>
                <w:szCs w:val="21"/>
              </w:rPr>
              <w:t>0.5</w:t>
            </w:r>
            <w:r>
              <w:rPr>
                <w:rFonts w:ascii="宋体" w:eastAsia="宋体" w:hint="eastAsia"/>
                <w:color w:val="000000"/>
                <w:sz w:val="21"/>
                <w:szCs w:val="21"/>
              </w:rPr>
              <w:t>分）</w:t>
            </w:r>
          </w:p>
          <w:p w:rsidR="00775A54" w:rsidRDefault="00775A54">
            <w:pPr>
              <w:spacing w:line="360" w:lineRule="exact"/>
              <w:rPr>
                <w:rFonts w:ascii="宋体" w:eastAsia="宋体"/>
                <w:color w:val="000000"/>
                <w:sz w:val="21"/>
                <w:szCs w:val="21"/>
              </w:rPr>
            </w:pP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技术投标文件中还须提供完全能佐证水泵相关的主要技术参数及功能的彩页资料。所投的水泵规格必须在彩页资料册产品系列表之中，彩页资料能清晰体现水泵结构特征、彩页资料能体现水工实验室。彩页必须有相关细节照片或示意图，彩页每页需加盖投标人公章和制造商公章（投标专用章）原件，无原件不得分。</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对水泵的抗堵塞效果须提供实物拍摄视频和动画模拟视频，不能提供视频则不得分。</w:t>
            </w:r>
          </w:p>
        </w:tc>
        <w:tc>
          <w:tcPr>
            <w:tcW w:w="552" w:type="dxa"/>
          </w:tcPr>
          <w:p w:rsidR="00775A54" w:rsidRDefault="00775A54">
            <w:pPr>
              <w:spacing w:line="360" w:lineRule="exact"/>
              <w:rPr>
                <w:rFonts w:ascii="宋体" w:eastAsia="宋体"/>
                <w:color w:val="000000"/>
                <w:sz w:val="21"/>
                <w:szCs w:val="21"/>
              </w:rPr>
            </w:pPr>
          </w:p>
        </w:tc>
        <w:tc>
          <w:tcPr>
            <w:tcW w:w="531" w:type="dxa"/>
          </w:tcPr>
          <w:p w:rsidR="00775A54" w:rsidRDefault="00775A54">
            <w:pPr>
              <w:spacing w:line="360" w:lineRule="exact"/>
              <w:rPr>
                <w:rFonts w:ascii="宋体" w:eastAsia="宋体"/>
                <w:color w:val="000000"/>
                <w:sz w:val="21"/>
                <w:szCs w:val="21"/>
              </w:rPr>
            </w:pPr>
          </w:p>
        </w:tc>
      </w:tr>
      <w:tr w:rsidR="00775A54">
        <w:trPr>
          <w:trHeight w:val="1712"/>
          <w:jc w:val="center"/>
        </w:trPr>
        <w:tc>
          <w:tcPr>
            <w:tcW w:w="1079" w:type="dxa"/>
            <w:vMerge w:val="restart"/>
            <w:vAlign w:val="center"/>
          </w:tcPr>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综合商务分</w:t>
            </w:r>
          </w:p>
        </w:tc>
        <w:tc>
          <w:tcPr>
            <w:tcW w:w="550" w:type="dxa"/>
            <w:vMerge w:val="restart"/>
            <w:vAlign w:val="center"/>
          </w:tcPr>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025D71">
            <w:pPr>
              <w:spacing w:line="360" w:lineRule="exact"/>
              <w:jc w:val="center"/>
              <w:rPr>
                <w:rFonts w:ascii="宋体" w:eastAsia="宋体"/>
                <w:color w:val="000000"/>
                <w:sz w:val="21"/>
                <w:szCs w:val="21"/>
              </w:rPr>
            </w:pPr>
            <w:r>
              <w:rPr>
                <w:rFonts w:ascii="宋体" w:eastAsia="宋体"/>
                <w:color w:val="000000"/>
                <w:sz w:val="21"/>
                <w:szCs w:val="21"/>
              </w:rPr>
              <w:t>15</w:t>
            </w:r>
          </w:p>
        </w:tc>
        <w:tc>
          <w:tcPr>
            <w:tcW w:w="1109" w:type="dxa"/>
            <w:vAlign w:val="center"/>
          </w:tcPr>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775A54">
            <w:pPr>
              <w:spacing w:line="360" w:lineRule="exact"/>
              <w:jc w:val="center"/>
              <w:rPr>
                <w:rFonts w:ascii="宋体" w:eastAsia="宋体"/>
                <w:color w:val="000000"/>
                <w:sz w:val="21"/>
                <w:szCs w:val="21"/>
              </w:rPr>
            </w:pPr>
          </w:p>
          <w:p w:rsidR="00775A54" w:rsidRDefault="00025D71">
            <w:pPr>
              <w:spacing w:line="360" w:lineRule="exact"/>
              <w:jc w:val="center"/>
              <w:rPr>
                <w:rFonts w:ascii="宋体" w:eastAsia="宋体"/>
                <w:color w:val="000000"/>
                <w:sz w:val="21"/>
                <w:szCs w:val="21"/>
              </w:rPr>
            </w:pPr>
            <w:r>
              <w:rPr>
                <w:rFonts w:ascii="宋体" w:eastAsia="宋体" w:hint="eastAsia"/>
                <w:color w:val="000000"/>
                <w:sz w:val="21"/>
                <w:szCs w:val="21"/>
              </w:rPr>
              <w:t>制造商综合实力</w:t>
            </w:r>
          </w:p>
        </w:tc>
        <w:tc>
          <w:tcPr>
            <w:tcW w:w="746" w:type="dxa"/>
            <w:vAlign w:val="center"/>
          </w:tcPr>
          <w:p w:rsidR="00775A54" w:rsidRDefault="00025D71">
            <w:pPr>
              <w:spacing w:line="360" w:lineRule="exact"/>
              <w:jc w:val="center"/>
              <w:rPr>
                <w:rFonts w:ascii="宋体" w:eastAsia="宋体"/>
                <w:color w:val="000000"/>
                <w:sz w:val="21"/>
                <w:szCs w:val="21"/>
              </w:rPr>
            </w:pPr>
            <w:r>
              <w:rPr>
                <w:rFonts w:ascii="宋体" w:eastAsia="宋体"/>
                <w:color w:val="000000"/>
                <w:sz w:val="21"/>
                <w:szCs w:val="21"/>
              </w:rPr>
              <w:t>6</w:t>
            </w:r>
          </w:p>
        </w:tc>
        <w:tc>
          <w:tcPr>
            <w:tcW w:w="3816" w:type="dxa"/>
          </w:tcPr>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根据制造商的国际国内品牌知名度，生产设备状况，新产品研发能力，在行业评价、市场认可度等综合实力方面的因素进行综合评审。</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国际品牌：品牌在国际市场占用率高。生产设备先进，产品研发能力强，技术实力强，具有国际专利，获得权威国际和国内奖项，市场认可度高，完全响应或高于招标文件要求得</w:t>
            </w:r>
            <w:r>
              <w:rPr>
                <w:rFonts w:ascii="宋体" w:eastAsia="宋体"/>
                <w:color w:val="000000"/>
                <w:sz w:val="21"/>
                <w:szCs w:val="21"/>
              </w:rPr>
              <w:t>5-6</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国内品牌：品牌在国内市场占用率高，生产设备较先进，产品研发能力强，技术实力较强，有国家专利，获得权威国国内奖项，市场认可度较高，大部分响应招标文件实质性技术要求，但不能够</w:t>
            </w:r>
            <w:r>
              <w:rPr>
                <w:rFonts w:ascii="宋体" w:eastAsia="宋体" w:hint="eastAsia"/>
                <w:color w:val="000000"/>
                <w:sz w:val="21"/>
                <w:szCs w:val="21"/>
              </w:rPr>
              <w:lastRenderedPageBreak/>
              <w:t>完全响应的得</w:t>
            </w:r>
            <w:r>
              <w:rPr>
                <w:rFonts w:ascii="宋体" w:eastAsia="宋体"/>
                <w:color w:val="000000"/>
                <w:sz w:val="21"/>
                <w:szCs w:val="21"/>
              </w:rPr>
              <w:t>3-4</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一般品牌：品牌在国内市场占用率低，规模小，市场认可度一般，无专利无奖项，仅满足招标文件部分技术要求，不能完全响应的得</w:t>
            </w:r>
            <w:r>
              <w:rPr>
                <w:rFonts w:ascii="宋体" w:eastAsia="宋体"/>
                <w:color w:val="000000"/>
                <w:sz w:val="21"/>
                <w:szCs w:val="21"/>
              </w:rPr>
              <w:t>0-2</w:t>
            </w:r>
            <w:r>
              <w:rPr>
                <w:rFonts w:ascii="宋体" w:eastAsia="宋体" w:hint="eastAsia"/>
                <w:color w:val="000000"/>
                <w:sz w:val="21"/>
                <w:szCs w:val="21"/>
              </w:rPr>
              <w:t>分。</w:t>
            </w:r>
          </w:p>
          <w:p w:rsidR="00775A54" w:rsidRDefault="00025D71">
            <w:pPr>
              <w:spacing w:line="360" w:lineRule="exact"/>
              <w:rPr>
                <w:rFonts w:ascii="宋体" w:eastAsia="宋体"/>
                <w:color w:val="000000"/>
                <w:sz w:val="21"/>
                <w:szCs w:val="21"/>
              </w:rPr>
            </w:pPr>
            <w:r>
              <w:rPr>
                <w:rFonts w:ascii="宋体" w:eastAsia="宋体" w:hint="eastAsia"/>
                <w:color w:val="000000"/>
                <w:sz w:val="21"/>
                <w:szCs w:val="21"/>
              </w:rPr>
              <w:t>投标人需提供制造商的制造商技术等各项特点、相关专利证书、获奖</w:t>
            </w:r>
            <w:bookmarkStart w:id="40" w:name="_GoBack"/>
            <w:bookmarkEnd w:id="40"/>
            <w:r>
              <w:rPr>
                <w:rFonts w:ascii="宋体" w:eastAsia="宋体" w:hint="eastAsia"/>
                <w:color w:val="000000"/>
                <w:sz w:val="21"/>
                <w:szCs w:val="21"/>
              </w:rPr>
              <w:t>证书。也可提供第三方权威统计近三年数据结果佐证</w:t>
            </w:r>
            <w:r>
              <w:rPr>
                <w:rFonts w:ascii="宋体" w:eastAsia="宋体"/>
                <w:color w:val="000000"/>
                <w:sz w:val="21"/>
                <w:szCs w:val="21"/>
              </w:rPr>
              <w:t>,</w:t>
            </w:r>
            <w:r>
              <w:rPr>
                <w:rFonts w:ascii="宋体" w:eastAsia="宋体" w:hint="eastAsia"/>
                <w:color w:val="000000"/>
                <w:sz w:val="21"/>
                <w:szCs w:val="21"/>
              </w:rPr>
              <w:t>提供的此项一切资料需加盖投标人公章和制造商公章（或投标专用章）原件，否则得</w:t>
            </w:r>
            <w:r>
              <w:rPr>
                <w:rFonts w:ascii="宋体" w:eastAsia="宋体"/>
                <w:color w:val="000000"/>
                <w:sz w:val="21"/>
                <w:szCs w:val="21"/>
              </w:rPr>
              <w:t>0</w:t>
            </w:r>
            <w:r>
              <w:rPr>
                <w:rFonts w:ascii="宋体" w:eastAsia="宋体" w:hint="eastAsia"/>
                <w:color w:val="000000"/>
                <w:sz w:val="21"/>
                <w:szCs w:val="21"/>
              </w:rPr>
              <w:t>分。</w:t>
            </w:r>
          </w:p>
        </w:tc>
        <w:tc>
          <w:tcPr>
            <w:tcW w:w="552" w:type="dxa"/>
          </w:tcPr>
          <w:p w:rsidR="00775A54" w:rsidRDefault="00775A54">
            <w:pPr>
              <w:spacing w:line="360" w:lineRule="exact"/>
              <w:rPr>
                <w:rFonts w:ascii="宋体" w:eastAsia="宋体"/>
                <w:color w:val="000000"/>
                <w:sz w:val="21"/>
                <w:szCs w:val="21"/>
              </w:rPr>
            </w:pPr>
          </w:p>
        </w:tc>
        <w:tc>
          <w:tcPr>
            <w:tcW w:w="531" w:type="dxa"/>
          </w:tcPr>
          <w:p w:rsidR="00775A54" w:rsidRDefault="00775A54">
            <w:pPr>
              <w:spacing w:line="360" w:lineRule="exact"/>
              <w:rPr>
                <w:rFonts w:ascii="宋体" w:eastAsia="宋体"/>
                <w:color w:val="000000"/>
                <w:sz w:val="21"/>
                <w:szCs w:val="21"/>
              </w:rPr>
            </w:pPr>
          </w:p>
        </w:tc>
      </w:tr>
      <w:tr w:rsidR="00775A54">
        <w:trPr>
          <w:trHeight w:val="755"/>
          <w:jc w:val="center"/>
        </w:trPr>
        <w:tc>
          <w:tcPr>
            <w:tcW w:w="1079" w:type="dxa"/>
            <w:vMerge/>
            <w:vAlign w:val="center"/>
          </w:tcPr>
          <w:p w:rsidR="00775A54" w:rsidRDefault="00775A54">
            <w:pPr>
              <w:spacing w:line="360" w:lineRule="exact"/>
              <w:jc w:val="center"/>
              <w:rPr>
                <w:rFonts w:ascii="宋体" w:eastAsia="宋体"/>
                <w:color w:val="000000"/>
                <w:sz w:val="21"/>
                <w:szCs w:val="21"/>
              </w:rPr>
            </w:pPr>
          </w:p>
        </w:tc>
        <w:tc>
          <w:tcPr>
            <w:tcW w:w="550" w:type="dxa"/>
            <w:vMerge/>
            <w:vAlign w:val="center"/>
          </w:tcPr>
          <w:p w:rsidR="00775A54" w:rsidRDefault="00775A54">
            <w:pPr>
              <w:spacing w:line="360" w:lineRule="exact"/>
              <w:jc w:val="center"/>
              <w:rPr>
                <w:rFonts w:ascii="宋体" w:eastAsia="宋体"/>
                <w:color w:val="000000"/>
                <w:sz w:val="21"/>
                <w:szCs w:val="21"/>
              </w:rPr>
            </w:pPr>
          </w:p>
        </w:tc>
        <w:tc>
          <w:tcPr>
            <w:tcW w:w="1109" w:type="dxa"/>
            <w:vAlign w:val="center"/>
          </w:tcPr>
          <w:p w:rsidR="00775A54" w:rsidRDefault="00025D71">
            <w:pPr>
              <w:pStyle w:val="40"/>
              <w:spacing w:before="0" w:after="0" w:line="360" w:lineRule="exact"/>
              <w:jc w:val="center"/>
              <w:rPr>
                <w:rFonts w:ascii="宋体" w:eastAsia="宋体" w:hAnsi="宋体"/>
                <w:color w:val="000000"/>
                <w:kern w:val="2"/>
                <w:sz w:val="21"/>
                <w:szCs w:val="21"/>
              </w:rPr>
            </w:pPr>
            <w:r>
              <w:rPr>
                <w:rFonts w:ascii="宋体" w:eastAsia="宋体" w:hAnsi="宋体" w:hint="eastAsia"/>
                <w:color w:val="000000"/>
                <w:kern w:val="2"/>
                <w:sz w:val="21"/>
                <w:szCs w:val="21"/>
              </w:rPr>
              <w:t>投标人综合评分</w:t>
            </w:r>
          </w:p>
        </w:tc>
        <w:tc>
          <w:tcPr>
            <w:tcW w:w="746" w:type="dxa"/>
            <w:vAlign w:val="center"/>
          </w:tcPr>
          <w:p w:rsidR="00775A54" w:rsidRDefault="00025D71">
            <w:pPr>
              <w:pStyle w:val="40"/>
              <w:spacing w:before="0" w:after="0" w:line="360" w:lineRule="exact"/>
              <w:jc w:val="center"/>
              <w:rPr>
                <w:rFonts w:ascii="宋体" w:eastAsia="宋体" w:hAnsi="宋体"/>
                <w:color w:val="000000"/>
                <w:kern w:val="2"/>
                <w:sz w:val="21"/>
                <w:szCs w:val="21"/>
              </w:rPr>
            </w:pPr>
            <w:r>
              <w:rPr>
                <w:rFonts w:ascii="宋体" w:eastAsia="宋体" w:hAnsi="宋体"/>
                <w:color w:val="000000"/>
                <w:kern w:val="2"/>
                <w:sz w:val="21"/>
                <w:szCs w:val="21"/>
              </w:rPr>
              <w:t>6</w:t>
            </w:r>
          </w:p>
        </w:tc>
        <w:tc>
          <w:tcPr>
            <w:tcW w:w="3816" w:type="dxa"/>
          </w:tcPr>
          <w:p w:rsidR="00775A54" w:rsidRDefault="00025D71">
            <w:pPr>
              <w:spacing w:line="360" w:lineRule="exact"/>
              <w:rPr>
                <w:rFonts w:ascii="宋体" w:eastAsia="宋体"/>
                <w:color w:val="000000"/>
                <w:sz w:val="21"/>
                <w:szCs w:val="21"/>
              </w:rPr>
            </w:pPr>
            <w:r>
              <w:rPr>
                <w:rFonts w:ascii="宋体" w:eastAsia="宋体"/>
                <w:color w:val="000000"/>
                <w:sz w:val="21"/>
                <w:szCs w:val="21"/>
              </w:rPr>
              <w:t>1.</w:t>
            </w:r>
            <w:r>
              <w:rPr>
                <w:rFonts w:ascii="宋体" w:eastAsia="宋体" w:hint="eastAsia"/>
                <w:color w:val="000000"/>
                <w:sz w:val="21"/>
                <w:szCs w:val="21"/>
              </w:rPr>
              <w:t>投标人作为水处理行业专业制造商或专业分销商且长期在从事水处理设备销售与售后水平</w:t>
            </w:r>
            <w:r>
              <w:rPr>
                <w:rFonts w:ascii="宋体" w:eastAsia="宋体"/>
                <w:color w:val="000000"/>
                <w:sz w:val="21"/>
                <w:szCs w:val="21"/>
              </w:rPr>
              <w:t>,</w:t>
            </w:r>
            <w:r>
              <w:rPr>
                <w:rFonts w:ascii="宋体" w:eastAsia="宋体" w:hint="eastAsia"/>
                <w:color w:val="000000"/>
                <w:sz w:val="21"/>
                <w:szCs w:val="21"/>
              </w:rPr>
              <w:t>评委根据投标人资质、业绩、口碑进行评分，满分</w:t>
            </w:r>
            <w:r>
              <w:rPr>
                <w:rFonts w:ascii="宋体" w:eastAsia="宋体"/>
                <w:color w:val="000000"/>
                <w:sz w:val="21"/>
                <w:szCs w:val="21"/>
              </w:rPr>
              <w:t>3</w:t>
            </w:r>
            <w:r>
              <w:rPr>
                <w:rFonts w:ascii="宋体" w:eastAsia="宋体" w:hint="eastAsia"/>
                <w:color w:val="000000"/>
                <w:sz w:val="21"/>
                <w:szCs w:val="21"/>
              </w:rPr>
              <w:t>分。</w:t>
            </w:r>
            <w:r>
              <w:rPr>
                <w:rFonts w:ascii="宋体" w:eastAsia="宋体" w:cs="仿宋" w:hint="eastAsia"/>
                <w:color w:val="000000"/>
                <w:sz w:val="21"/>
                <w:szCs w:val="21"/>
              </w:rPr>
              <w:t>进行评审。投标人须提供的相关的佐证资料。</w:t>
            </w:r>
          </w:p>
          <w:p w:rsidR="00775A54" w:rsidRDefault="00025D71">
            <w:pPr>
              <w:spacing w:line="360" w:lineRule="exact"/>
              <w:rPr>
                <w:rFonts w:ascii="宋体" w:eastAsia="宋体"/>
                <w:color w:val="000000"/>
                <w:sz w:val="21"/>
                <w:szCs w:val="21"/>
              </w:rPr>
            </w:pPr>
            <w:r>
              <w:rPr>
                <w:rFonts w:ascii="宋体" w:eastAsia="宋体"/>
                <w:color w:val="000000"/>
                <w:sz w:val="21"/>
                <w:szCs w:val="21"/>
              </w:rPr>
              <w:t>2.</w:t>
            </w:r>
            <w:r>
              <w:rPr>
                <w:rFonts w:ascii="宋体" w:eastAsia="宋体" w:hint="eastAsia"/>
                <w:color w:val="000000"/>
                <w:sz w:val="21"/>
                <w:szCs w:val="21"/>
              </w:rPr>
              <w:t>投标人公司获得</w:t>
            </w:r>
            <w:r>
              <w:rPr>
                <w:rFonts w:ascii="宋体" w:eastAsia="宋体"/>
                <w:color w:val="000000"/>
                <w:sz w:val="21"/>
                <w:szCs w:val="21"/>
              </w:rPr>
              <w:t>ISO9001</w:t>
            </w:r>
            <w:r>
              <w:rPr>
                <w:rFonts w:ascii="宋体" w:eastAsia="宋体" w:hint="eastAsia"/>
                <w:color w:val="000000"/>
                <w:sz w:val="21"/>
                <w:szCs w:val="21"/>
              </w:rPr>
              <w:t>质量体系认证的得</w:t>
            </w:r>
            <w:r>
              <w:rPr>
                <w:rFonts w:ascii="宋体" w:eastAsia="宋体"/>
                <w:color w:val="000000"/>
                <w:sz w:val="21"/>
                <w:szCs w:val="21"/>
              </w:rPr>
              <w:t>3</w:t>
            </w:r>
            <w:r>
              <w:rPr>
                <w:rFonts w:ascii="宋体" w:eastAsia="宋体" w:hint="eastAsia"/>
                <w:color w:val="000000"/>
                <w:sz w:val="21"/>
                <w:szCs w:val="21"/>
              </w:rPr>
              <w:t>分。（提供有效期内原件）。</w:t>
            </w:r>
          </w:p>
          <w:p w:rsidR="00775A54" w:rsidRDefault="00025D71">
            <w:pPr>
              <w:spacing w:line="360" w:lineRule="exact"/>
              <w:rPr>
                <w:rFonts w:ascii="宋体" w:eastAsia="宋体"/>
                <w:color w:val="000000"/>
                <w:sz w:val="21"/>
                <w:szCs w:val="21"/>
              </w:rPr>
            </w:pPr>
            <w:r>
              <w:rPr>
                <w:rFonts w:ascii="宋体" w:eastAsia="宋体"/>
                <w:color w:val="000000"/>
                <w:sz w:val="21"/>
                <w:szCs w:val="21"/>
              </w:rPr>
              <w:t>3.</w:t>
            </w:r>
            <w:r>
              <w:rPr>
                <w:rFonts w:ascii="宋体" w:eastAsia="宋体" w:hint="eastAsia"/>
                <w:color w:val="000000"/>
                <w:sz w:val="21"/>
                <w:szCs w:val="21"/>
              </w:rPr>
              <w:t>投标人如为筒体和水泵主件分销商需要提供厂家对本项目授权证明原件。不能提供以上</w:t>
            </w:r>
            <w:r>
              <w:rPr>
                <w:rFonts w:ascii="宋体" w:eastAsia="宋体"/>
                <w:color w:val="000000"/>
                <w:sz w:val="21"/>
                <w:szCs w:val="21"/>
              </w:rPr>
              <w:t>1</w:t>
            </w:r>
            <w:r>
              <w:rPr>
                <w:rFonts w:ascii="宋体" w:eastAsia="宋体" w:hint="eastAsia"/>
                <w:color w:val="000000"/>
                <w:sz w:val="21"/>
                <w:szCs w:val="21"/>
              </w:rPr>
              <w:t>、</w:t>
            </w:r>
            <w:r>
              <w:rPr>
                <w:rFonts w:ascii="宋体" w:eastAsia="宋体"/>
                <w:color w:val="000000"/>
                <w:sz w:val="21"/>
                <w:szCs w:val="21"/>
              </w:rPr>
              <w:t>2</w:t>
            </w:r>
            <w:r>
              <w:rPr>
                <w:rFonts w:ascii="宋体" w:eastAsia="宋体" w:hint="eastAsia"/>
                <w:color w:val="000000"/>
                <w:sz w:val="21"/>
                <w:szCs w:val="21"/>
              </w:rPr>
              <w:t>项均得</w:t>
            </w:r>
            <w:r>
              <w:rPr>
                <w:rFonts w:ascii="宋体" w:eastAsia="宋体"/>
                <w:color w:val="000000"/>
                <w:sz w:val="21"/>
                <w:szCs w:val="21"/>
              </w:rPr>
              <w:t>0</w:t>
            </w:r>
            <w:r>
              <w:rPr>
                <w:rFonts w:ascii="宋体" w:eastAsia="宋体" w:hint="eastAsia"/>
                <w:color w:val="000000"/>
                <w:sz w:val="21"/>
                <w:szCs w:val="21"/>
              </w:rPr>
              <w:t>分</w:t>
            </w:r>
          </w:p>
        </w:tc>
        <w:tc>
          <w:tcPr>
            <w:tcW w:w="552" w:type="dxa"/>
          </w:tcPr>
          <w:p w:rsidR="00775A54" w:rsidRDefault="00775A54">
            <w:pPr>
              <w:spacing w:line="360" w:lineRule="exact"/>
              <w:rPr>
                <w:rFonts w:ascii="宋体" w:eastAsia="宋体"/>
                <w:color w:val="000000"/>
                <w:sz w:val="21"/>
                <w:szCs w:val="21"/>
              </w:rPr>
            </w:pPr>
          </w:p>
        </w:tc>
        <w:tc>
          <w:tcPr>
            <w:tcW w:w="531" w:type="dxa"/>
          </w:tcPr>
          <w:p w:rsidR="00775A54" w:rsidRDefault="00775A54">
            <w:pPr>
              <w:spacing w:line="360" w:lineRule="exact"/>
              <w:rPr>
                <w:rFonts w:ascii="宋体" w:eastAsia="宋体"/>
                <w:color w:val="000000"/>
                <w:sz w:val="21"/>
                <w:szCs w:val="21"/>
              </w:rPr>
            </w:pPr>
          </w:p>
        </w:tc>
      </w:tr>
      <w:tr w:rsidR="00775A54">
        <w:trPr>
          <w:trHeight w:val="641"/>
          <w:jc w:val="center"/>
        </w:trPr>
        <w:tc>
          <w:tcPr>
            <w:tcW w:w="1079" w:type="dxa"/>
            <w:vMerge/>
            <w:vAlign w:val="center"/>
          </w:tcPr>
          <w:p w:rsidR="00775A54" w:rsidRDefault="00775A54">
            <w:pPr>
              <w:pStyle w:val="aff9"/>
              <w:spacing w:line="360" w:lineRule="exact"/>
              <w:rPr>
                <w:rFonts w:ascii="宋体"/>
                <w:b w:val="0"/>
                <w:color w:val="000000"/>
                <w:kern w:val="2"/>
                <w:sz w:val="21"/>
                <w:szCs w:val="21"/>
              </w:rPr>
            </w:pPr>
          </w:p>
        </w:tc>
        <w:tc>
          <w:tcPr>
            <w:tcW w:w="550" w:type="dxa"/>
            <w:vMerge/>
            <w:vAlign w:val="center"/>
          </w:tcPr>
          <w:p w:rsidR="00775A54" w:rsidRDefault="00775A54">
            <w:pPr>
              <w:spacing w:line="360" w:lineRule="exact"/>
              <w:jc w:val="center"/>
              <w:rPr>
                <w:rFonts w:ascii="宋体" w:eastAsia="宋体"/>
                <w:color w:val="000000"/>
                <w:sz w:val="21"/>
                <w:szCs w:val="21"/>
              </w:rPr>
            </w:pPr>
          </w:p>
        </w:tc>
        <w:tc>
          <w:tcPr>
            <w:tcW w:w="1109" w:type="dxa"/>
            <w:vAlign w:val="center"/>
          </w:tcPr>
          <w:p w:rsidR="00775A54" w:rsidRDefault="00025D71">
            <w:pPr>
              <w:pStyle w:val="affa"/>
              <w:spacing w:before="0" w:line="360" w:lineRule="exact"/>
              <w:ind w:firstLine="0"/>
              <w:jc w:val="center"/>
              <w:rPr>
                <w:rFonts w:hAnsi="宋体"/>
                <w:color w:val="000000"/>
                <w:kern w:val="2"/>
                <w:szCs w:val="21"/>
              </w:rPr>
            </w:pPr>
            <w:r>
              <w:rPr>
                <w:rFonts w:hAnsi="宋体" w:hint="eastAsia"/>
                <w:color w:val="000000"/>
                <w:kern w:val="2"/>
                <w:szCs w:val="21"/>
              </w:rPr>
              <w:t>售后</w:t>
            </w:r>
          </w:p>
          <w:p w:rsidR="00775A54" w:rsidRDefault="00025D71">
            <w:pPr>
              <w:pStyle w:val="affa"/>
              <w:spacing w:before="0" w:line="360" w:lineRule="exact"/>
              <w:ind w:firstLine="0"/>
              <w:jc w:val="center"/>
              <w:rPr>
                <w:rFonts w:hAnsi="宋体"/>
                <w:color w:val="000000"/>
                <w:kern w:val="2"/>
                <w:szCs w:val="21"/>
              </w:rPr>
            </w:pPr>
            <w:r>
              <w:rPr>
                <w:rFonts w:hAnsi="宋体" w:hint="eastAsia"/>
                <w:color w:val="000000"/>
                <w:kern w:val="2"/>
                <w:szCs w:val="21"/>
              </w:rPr>
              <w:t>承诺</w:t>
            </w:r>
          </w:p>
        </w:tc>
        <w:tc>
          <w:tcPr>
            <w:tcW w:w="746" w:type="dxa"/>
            <w:vAlign w:val="center"/>
          </w:tcPr>
          <w:p w:rsidR="00775A54" w:rsidRDefault="00025D71">
            <w:pPr>
              <w:spacing w:line="360" w:lineRule="exact"/>
              <w:jc w:val="center"/>
              <w:rPr>
                <w:rFonts w:ascii="宋体" w:eastAsia="宋体"/>
                <w:color w:val="000000"/>
                <w:sz w:val="21"/>
                <w:szCs w:val="21"/>
              </w:rPr>
            </w:pPr>
            <w:r>
              <w:rPr>
                <w:rFonts w:ascii="宋体" w:eastAsia="宋体"/>
                <w:color w:val="000000"/>
                <w:sz w:val="21"/>
                <w:szCs w:val="21"/>
              </w:rPr>
              <w:t>3</w:t>
            </w:r>
          </w:p>
        </w:tc>
        <w:tc>
          <w:tcPr>
            <w:tcW w:w="3816" w:type="dxa"/>
            <w:vAlign w:val="center"/>
          </w:tcPr>
          <w:p w:rsidR="00775A54" w:rsidRDefault="00025D71">
            <w:pPr>
              <w:spacing w:line="360" w:lineRule="exact"/>
              <w:rPr>
                <w:rFonts w:ascii="宋体" w:eastAsia="宋体" w:cs="仿宋"/>
                <w:color w:val="000000"/>
                <w:sz w:val="21"/>
                <w:szCs w:val="21"/>
              </w:rPr>
            </w:pPr>
            <w:r>
              <w:rPr>
                <w:rFonts w:ascii="宋体" w:eastAsia="宋体" w:cs="仿宋" w:hint="eastAsia"/>
                <w:color w:val="000000"/>
                <w:sz w:val="21"/>
                <w:szCs w:val="21"/>
              </w:rPr>
              <w:t>对投标人及制造商的售后服务承诺进行评分，包括质保期年限、当地售后服务的响应时间、应急处理方式；进行评审，得分</w:t>
            </w:r>
            <w:r>
              <w:rPr>
                <w:rFonts w:ascii="宋体" w:eastAsia="宋体" w:cs="仿宋"/>
                <w:color w:val="000000"/>
                <w:sz w:val="21"/>
                <w:szCs w:val="21"/>
              </w:rPr>
              <w:t>0-3</w:t>
            </w:r>
            <w:r>
              <w:rPr>
                <w:rFonts w:ascii="宋体" w:eastAsia="宋体" w:cs="仿宋" w:hint="eastAsia"/>
                <w:color w:val="000000"/>
                <w:sz w:val="21"/>
                <w:szCs w:val="21"/>
              </w:rPr>
              <w:t>。</w:t>
            </w:r>
          </w:p>
        </w:tc>
        <w:tc>
          <w:tcPr>
            <w:tcW w:w="552" w:type="dxa"/>
            <w:vAlign w:val="center"/>
          </w:tcPr>
          <w:p w:rsidR="00775A54" w:rsidRDefault="00775A54">
            <w:pPr>
              <w:spacing w:line="360" w:lineRule="exact"/>
              <w:rPr>
                <w:rFonts w:ascii="宋体" w:eastAsia="宋体" w:cs="仿宋"/>
                <w:color w:val="000000"/>
                <w:sz w:val="21"/>
                <w:szCs w:val="21"/>
              </w:rPr>
            </w:pPr>
          </w:p>
        </w:tc>
        <w:tc>
          <w:tcPr>
            <w:tcW w:w="531" w:type="dxa"/>
            <w:vAlign w:val="center"/>
          </w:tcPr>
          <w:p w:rsidR="00775A54" w:rsidRDefault="00775A54">
            <w:pPr>
              <w:spacing w:line="360" w:lineRule="exact"/>
              <w:rPr>
                <w:rFonts w:ascii="宋体" w:eastAsia="宋体" w:cs="仿宋"/>
                <w:color w:val="000000"/>
                <w:sz w:val="21"/>
                <w:szCs w:val="21"/>
              </w:rPr>
            </w:pPr>
          </w:p>
        </w:tc>
      </w:tr>
    </w:tbl>
    <w:p w:rsidR="00775A54" w:rsidRDefault="00775A54">
      <w:pPr>
        <w:spacing w:line="440" w:lineRule="exact"/>
        <w:rPr>
          <w:rFonts w:ascii="宋体" w:eastAsia="宋体"/>
          <w:b/>
          <w:bCs w:val="0"/>
          <w:color w:val="000000"/>
          <w:sz w:val="21"/>
          <w:szCs w:val="21"/>
        </w:rPr>
      </w:pPr>
    </w:p>
    <w:p w:rsidR="00775A54" w:rsidRDefault="00025D71">
      <w:pPr>
        <w:pStyle w:val="a0"/>
        <w:spacing w:line="440" w:lineRule="exact"/>
        <w:ind w:firstLineChars="0" w:firstLine="0"/>
        <w:rPr>
          <w:rFonts w:ascii="宋体" w:eastAsia="宋体"/>
          <w:b/>
          <w:sz w:val="21"/>
          <w:szCs w:val="21"/>
        </w:rPr>
      </w:pPr>
      <w:r>
        <w:rPr>
          <w:rFonts w:ascii="宋体" w:eastAsia="宋体" w:hint="eastAsia"/>
          <w:b/>
          <w:sz w:val="21"/>
          <w:szCs w:val="21"/>
        </w:rPr>
        <w:t>注：</w:t>
      </w:r>
      <w:r>
        <w:rPr>
          <w:rFonts w:ascii="宋体" w:eastAsia="宋体"/>
          <w:b/>
          <w:sz w:val="21"/>
          <w:szCs w:val="21"/>
        </w:rPr>
        <w:t>1</w:t>
      </w:r>
      <w:r>
        <w:rPr>
          <w:rFonts w:ascii="宋体" w:eastAsia="宋体" w:hint="eastAsia"/>
          <w:b/>
          <w:sz w:val="21"/>
          <w:szCs w:val="21"/>
        </w:rPr>
        <w:t>、采购文件要求提交的与评价指标体系相关的各类有效资料，投标人如未按要求提交的，该项评分为零分。</w:t>
      </w:r>
    </w:p>
    <w:p w:rsidR="00775A54" w:rsidRDefault="00025D71">
      <w:pPr>
        <w:pStyle w:val="a0"/>
        <w:spacing w:line="440" w:lineRule="exact"/>
        <w:ind w:left="360" w:firstLineChars="0" w:firstLine="0"/>
        <w:rPr>
          <w:rFonts w:ascii="宋体" w:eastAsia="宋体"/>
          <w:b/>
          <w:sz w:val="21"/>
          <w:szCs w:val="21"/>
        </w:rPr>
      </w:pPr>
      <w:r>
        <w:rPr>
          <w:rFonts w:ascii="宋体" w:eastAsia="宋体"/>
          <w:b/>
          <w:sz w:val="21"/>
          <w:szCs w:val="21"/>
        </w:rPr>
        <w:t>2</w:t>
      </w:r>
      <w:r>
        <w:rPr>
          <w:rFonts w:ascii="宋体" w:eastAsia="宋体" w:hint="eastAsia"/>
          <w:b/>
          <w:sz w:val="21"/>
          <w:szCs w:val="21"/>
        </w:rPr>
        <w:t>、所有评委按规定的范围内进行量化打分，并统计总分。（四舍五入后，小数点后保留两位有效数）。</w:t>
      </w:r>
    </w:p>
    <w:p w:rsidR="00775A54" w:rsidRDefault="00025D71">
      <w:pPr>
        <w:pStyle w:val="a0"/>
        <w:spacing w:line="440" w:lineRule="exact"/>
        <w:ind w:left="360" w:firstLineChars="0" w:firstLine="0"/>
        <w:rPr>
          <w:rFonts w:ascii="宋体" w:eastAsia="宋体"/>
          <w:b/>
          <w:sz w:val="21"/>
          <w:szCs w:val="21"/>
        </w:rPr>
      </w:pPr>
      <w:r>
        <w:rPr>
          <w:rFonts w:ascii="宋体" w:eastAsia="宋体"/>
          <w:b/>
          <w:sz w:val="21"/>
          <w:szCs w:val="21"/>
        </w:rPr>
        <w:t>3</w:t>
      </w:r>
      <w:r>
        <w:rPr>
          <w:rFonts w:ascii="宋体" w:eastAsia="宋体" w:hint="eastAsia"/>
          <w:b/>
          <w:sz w:val="21"/>
          <w:szCs w:val="21"/>
        </w:rPr>
        <w:t>、在评审过程中对投标文件的内容有疑问时，可要求投标人澄清，但这种澄清不能改变投标文件的实质性内容。</w:t>
      </w:r>
    </w:p>
    <w:p w:rsidR="00775A54" w:rsidRDefault="00025D71">
      <w:pPr>
        <w:spacing w:line="440" w:lineRule="exact"/>
        <w:rPr>
          <w:rFonts w:ascii="宋体" w:eastAsia="宋体"/>
          <w:b/>
          <w:bCs w:val="0"/>
          <w:color w:val="000000"/>
          <w:sz w:val="28"/>
          <w:szCs w:val="28"/>
        </w:rPr>
      </w:pPr>
      <w:r>
        <w:rPr>
          <w:rFonts w:ascii="宋体" w:eastAsia="宋体" w:hint="eastAsia"/>
          <w:b/>
          <w:bCs w:val="0"/>
          <w:color w:val="000000"/>
          <w:sz w:val="28"/>
          <w:szCs w:val="28"/>
        </w:rPr>
        <w:t>二十二、定标原则</w:t>
      </w:r>
    </w:p>
    <w:p w:rsidR="00775A54" w:rsidRDefault="00025D71" w:rsidP="00775A54">
      <w:pPr>
        <w:spacing w:line="420" w:lineRule="exact"/>
        <w:ind w:firstLineChars="200" w:firstLine="420"/>
        <w:rPr>
          <w:rFonts w:ascii="宋体" w:eastAsia="宋体"/>
          <w:color w:val="000000"/>
          <w:sz w:val="21"/>
          <w:szCs w:val="21"/>
        </w:rPr>
      </w:pPr>
      <w:r>
        <w:rPr>
          <w:rFonts w:ascii="宋体" w:eastAsia="宋体"/>
          <w:color w:val="000000"/>
          <w:sz w:val="21"/>
          <w:szCs w:val="21"/>
        </w:rPr>
        <w:t>22.1</w:t>
      </w:r>
      <w:r>
        <w:rPr>
          <w:rFonts w:ascii="宋体" w:eastAsia="宋体" w:hint="eastAsia"/>
          <w:color w:val="000000"/>
          <w:sz w:val="21"/>
          <w:szCs w:val="21"/>
        </w:rPr>
        <w:t>评委将根据各投标人的投标文件综合评价投标人的各项指标并独立打分</w:t>
      </w:r>
      <w:r>
        <w:rPr>
          <w:rFonts w:ascii="宋体" w:eastAsia="宋体"/>
          <w:color w:val="000000"/>
          <w:sz w:val="21"/>
          <w:szCs w:val="21"/>
        </w:rPr>
        <w:t>,</w:t>
      </w:r>
      <w:r>
        <w:rPr>
          <w:rFonts w:ascii="宋体" w:eastAsia="宋体" w:hint="eastAsia"/>
          <w:color w:val="000000"/>
          <w:sz w:val="21"/>
          <w:szCs w:val="21"/>
        </w:rPr>
        <w:t>投标人的得分为各评委的算术平均分，评标委员会根据各投标人的得分从高到低确定中标候选人的</w:t>
      </w:r>
      <w:r>
        <w:rPr>
          <w:rFonts w:ascii="宋体" w:eastAsia="宋体" w:hint="eastAsia"/>
          <w:color w:val="000000"/>
          <w:sz w:val="21"/>
          <w:szCs w:val="21"/>
        </w:rPr>
        <w:lastRenderedPageBreak/>
        <w:t>顺序并推荐得分最高的投标人为本项目的中标候选人。</w:t>
      </w:r>
    </w:p>
    <w:p w:rsidR="00775A54" w:rsidRDefault="00025D71" w:rsidP="00775A54">
      <w:pPr>
        <w:spacing w:line="420" w:lineRule="exact"/>
        <w:ind w:firstLineChars="200" w:firstLine="420"/>
        <w:rPr>
          <w:rFonts w:ascii="宋体" w:eastAsia="宋体"/>
          <w:color w:val="000000"/>
          <w:sz w:val="21"/>
          <w:szCs w:val="21"/>
        </w:rPr>
      </w:pPr>
      <w:r>
        <w:rPr>
          <w:rFonts w:ascii="宋体" w:eastAsia="宋体"/>
          <w:color w:val="000000"/>
          <w:sz w:val="21"/>
          <w:szCs w:val="21"/>
        </w:rPr>
        <w:t>22.2</w:t>
      </w:r>
      <w:r>
        <w:rPr>
          <w:rFonts w:ascii="宋体" w:eastAsia="宋体" w:hint="eastAsia"/>
          <w:color w:val="000000"/>
          <w:sz w:val="21"/>
          <w:szCs w:val="21"/>
        </w:rPr>
        <w:t>本项目若出现投标人综合得分（保留二位小数）相同的情况，则以其中投标总报价从低到高排序确定中标候选人的排名。得分且投标报价相同的，按技术指标优劣（即按货物技术得分从高到低）顺序排列。若以上得分情况全部相同的，由全体评委投票确定排名。</w:t>
      </w:r>
    </w:p>
    <w:p w:rsidR="00775A54" w:rsidRDefault="00025D71" w:rsidP="00775A54">
      <w:pPr>
        <w:spacing w:line="420" w:lineRule="exact"/>
        <w:ind w:firstLineChars="200" w:firstLine="420"/>
        <w:rPr>
          <w:rFonts w:ascii="宋体" w:eastAsia="宋体"/>
          <w:color w:val="000000"/>
          <w:sz w:val="21"/>
          <w:szCs w:val="21"/>
        </w:rPr>
      </w:pPr>
      <w:r>
        <w:rPr>
          <w:rFonts w:ascii="宋体" w:eastAsia="宋体"/>
          <w:color w:val="000000"/>
          <w:sz w:val="21"/>
          <w:szCs w:val="21"/>
        </w:rPr>
        <w:t>22.3</w:t>
      </w:r>
      <w:r>
        <w:rPr>
          <w:rFonts w:ascii="宋体" w:eastAsia="宋体" w:hint="eastAsia"/>
          <w:color w:val="000000"/>
          <w:sz w:val="21"/>
          <w:szCs w:val="21"/>
        </w:rPr>
        <w:t>评标委员会根据评标的情况写出评标报告并由全体评委及参加本项目的监督代表签字确认。</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color w:val="000000"/>
          <w:sz w:val="21"/>
          <w:szCs w:val="21"/>
        </w:rPr>
        <w:t>22.4</w:t>
      </w:r>
      <w:r>
        <w:rPr>
          <w:rFonts w:ascii="宋体" w:eastAsia="宋体" w:hint="eastAsia"/>
          <w:color w:val="000000"/>
          <w:sz w:val="21"/>
          <w:szCs w:val="21"/>
        </w:rPr>
        <w:t>排名第一的推荐为中标候选人，其余按总得分由高到低依次为中标备选人，若中标候选人不能履行合同，采购人可将合同授予下一个中标候选人。</w:t>
      </w:r>
    </w:p>
    <w:p w:rsidR="00775A54" w:rsidRDefault="00025D71">
      <w:pPr>
        <w:spacing w:line="440" w:lineRule="exact"/>
        <w:rPr>
          <w:rFonts w:ascii="宋体" w:eastAsia="宋体"/>
          <w:b/>
          <w:bCs w:val="0"/>
          <w:color w:val="000000"/>
          <w:sz w:val="28"/>
          <w:szCs w:val="21"/>
        </w:rPr>
      </w:pPr>
      <w:r>
        <w:rPr>
          <w:rFonts w:ascii="宋体" w:eastAsia="宋体" w:hint="eastAsia"/>
          <w:b/>
          <w:bCs w:val="0"/>
          <w:color w:val="000000"/>
          <w:sz w:val="28"/>
          <w:szCs w:val="21"/>
        </w:rPr>
        <w:t>二十三、拒绝所有投标的权力</w:t>
      </w:r>
    </w:p>
    <w:p w:rsidR="00775A54" w:rsidRDefault="00025D71" w:rsidP="00775A54">
      <w:pPr>
        <w:spacing w:line="440" w:lineRule="exact"/>
        <w:ind w:firstLineChars="200" w:firstLine="420"/>
        <w:rPr>
          <w:rFonts w:ascii="宋体" w:eastAsia="宋体"/>
          <w:color w:val="000000"/>
          <w:sz w:val="21"/>
        </w:rPr>
      </w:pPr>
      <w:bookmarkStart w:id="41" w:name="_Toc70938465"/>
      <w:r>
        <w:rPr>
          <w:rFonts w:ascii="宋体" w:eastAsia="宋体"/>
          <w:color w:val="000000"/>
          <w:sz w:val="21"/>
        </w:rPr>
        <w:t>23.1</w:t>
      </w:r>
      <w:r>
        <w:rPr>
          <w:rFonts w:ascii="宋体" w:eastAsia="宋体" w:hint="eastAsia"/>
          <w:color w:val="000000"/>
          <w:sz w:val="21"/>
        </w:rPr>
        <w:t>经评标委员会评审，认为所有投标都不符合招标文件要求的，可以否决所有投标。采购代理机构及采购人对受影响的投标人不承担任何责任，也无义务向受影响的投标人解释采取这一行动的理由。</w:t>
      </w:r>
    </w:p>
    <w:bookmarkEnd w:id="41"/>
    <w:p w:rsidR="00775A54" w:rsidRDefault="00025D71">
      <w:pPr>
        <w:tabs>
          <w:tab w:val="left" w:pos="0"/>
        </w:tabs>
        <w:spacing w:line="440" w:lineRule="exact"/>
        <w:ind w:right="-200"/>
        <w:rPr>
          <w:rFonts w:ascii="宋体" w:eastAsia="宋体"/>
          <w:b/>
          <w:bCs w:val="0"/>
          <w:color w:val="000000"/>
          <w:sz w:val="28"/>
        </w:rPr>
      </w:pPr>
      <w:r>
        <w:rPr>
          <w:rFonts w:ascii="宋体" w:eastAsia="宋体" w:hint="eastAsia"/>
          <w:b/>
          <w:bCs w:val="0"/>
          <w:color w:val="000000"/>
          <w:sz w:val="28"/>
        </w:rPr>
        <w:t>二十四、中标结果公告</w:t>
      </w:r>
    </w:p>
    <w:p w:rsidR="00775A54" w:rsidRDefault="00025D71" w:rsidP="00775A54">
      <w:pPr>
        <w:pStyle w:val="a0"/>
        <w:spacing w:line="440" w:lineRule="exact"/>
        <w:rPr>
          <w:rFonts w:ascii="宋体" w:eastAsia="宋体"/>
          <w:color w:val="000000"/>
          <w:sz w:val="21"/>
        </w:rPr>
      </w:pPr>
      <w:r>
        <w:rPr>
          <w:rFonts w:ascii="宋体" w:eastAsia="宋体"/>
          <w:color w:val="000000"/>
          <w:sz w:val="21"/>
        </w:rPr>
        <w:t>24.1</w:t>
      </w:r>
      <w:r>
        <w:rPr>
          <w:rFonts w:ascii="宋体" w:eastAsia="宋体" w:hint="eastAsia"/>
          <w:color w:val="000000"/>
          <w:sz w:val="21"/>
        </w:rPr>
        <w:t>本项目中标结果将在“湛江市政府采购网”公告。不在中标名单之列者即默认为未中标，采购代理机构不再以其他方式另行通知。</w:t>
      </w:r>
    </w:p>
    <w:p w:rsidR="00775A54" w:rsidRDefault="00025D71" w:rsidP="00775A54">
      <w:pPr>
        <w:spacing w:line="440" w:lineRule="exact"/>
        <w:ind w:left="722" w:hangingChars="257" w:hanging="722"/>
        <w:jc w:val="left"/>
        <w:rPr>
          <w:rFonts w:ascii="宋体" w:eastAsia="宋体"/>
          <w:b/>
          <w:bCs w:val="0"/>
          <w:color w:val="000000"/>
          <w:sz w:val="28"/>
          <w:szCs w:val="21"/>
        </w:rPr>
      </w:pPr>
      <w:r>
        <w:rPr>
          <w:rFonts w:ascii="宋体" w:eastAsia="宋体" w:hint="eastAsia"/>
          <w:b/>
          <w:bCs w:val="0"/>
          <w:color w:val="000000"/>
          <w:sz w:val="28"/>
        </w:rPr>
        <w:t>二十五、</w:t>
      </w:r>
      <w:r>
        <w:rPr>
          <w:rFonts w:ascii="宋体" w:eastAsia="宋体" w:hint="eastAsia"/>
          <w:b/>
          <w:bCs w:val="0"/>
          <w:color w:val="000000"/>
          <w:sz w:val="28"/>
          <w:szCs w:val="21"/>
        </w:rPr>
        <w:t>质疑和投诉</w:t>
      </w:r>
    </w:p>
    <w:p w:rsidR="00775A54" w:rsidRDefault="00025D71" w:rsidP="00775A54">
      <w:pPr>
        <w:spacing w:line="440" w:lineRule="exact"/>
        <w:ind w:firstLineChars="200" w:firstLine="420"/>
        <w:jc w:val="left"/>
        <w:rPr>
          <w:rFonts w:ascii="宋体" w:eastAsia="宋体"/>
          <w:color w:val="000000"/>
          <w:sz w:val="21"/>
        </w:rPr>
      </w:pPr>
      <w:r>
        <w:rPr>
          <w:rFonts w:ascii="宋体" w:eastAsia="宋体"/>
          <w:color w:val="000000"/>
          <w:sz w:val="21"/>
        </w:rPr>
        <w:t>25</w:t>
      </w:r>
      <w:r>
        <w:rPr>
          <w:rFonts w:ascii="宋体" w:eastAsia="宋体"/>
          <w:b/>
          <w:bCs w:val="0"/>
          <w:color w:val="000000"/>
          <w:sz w:val="21"/>
        </w:rPr>
        <w:t>.</w:t>
      </w:r>
      <w:r>
        <w:rPr>
          <w:rFonts w:ascii="宋体" w:eastAsia="宋体"/>
          <w:color w:val="000000"/>
          <w:sz w:val="21"/>
        </w:rPr>
        <w:t>1</w:t>
      </w:r>
      <w:r>
        <w:rPr>
          <w:rFonts w:ascii="宋体" w:eastAsia="宋体" w:hint="eastAsia"/>
          <w:color w:val="000000"/>
          <w:sz w:val="21"/>
        </w:rPr>
        <w:t>投标人若对本项目</w:t>
      </w:r>
      <w:r>
        <w:rPr>
          <w:rFonts w:ascii="宋体" w:eastAsia="宋体" w:hint="eastAsia"/>
          <w:color w:val="000000"/>
          <w:sz w:val="21"/>
          <w:szCs w:val="21"/>
        </w:rPr>
        <w:t>评审活动及结果有质疑的</w:t>
      </w:r>
      <w:r>
        <w:rPr>
          <w:rFonts w:ascii="宋体" w:eastAsia="宋体" w:hint="eastAsia"/>
          <w:color w:val="000000"/>
          <w:sz w:val="21"/>
        </w:rPr>
        <w:t>，</w:t>
      </w:r>
      <w:r>
        <w:rPr>
          <w:rFonts w:ascii="宋体" w:eastAsia="宋体" w:hint="eastAsia"/>
          <w:color w:val="000000"/>
          <w:sz w:val="21"/>
          <w:szCs w:val="21"/>
        </w:rPr>
        <w:t>可根据《中华人民共和国政府采购法》及有关法规的规定</w:t>
      </w:r>
      <w:r>
        <w:rPr>
          <w:rFonts w:ascii="宋体" w:eastAsia="宋体" w:hint="eastAsia"/>
          <w:color w:val="000000"/>
          <w:sz w:val="21"/>
        </w:rPr>
        <w:t>在中标结果公告之日起</w:t>
      </w:r>
      <w:r>
        <w:rPr>
          <w:rFonts w:ascii="宋体" w:eastAsia="宋体"/>
          <w:color w:val="000000"/>
          <w:sz w:val="21"/>
        </w:rPr>
        <w:t>7</w:t>
      </w:r>
      <w:r>
        <w:rPr>
          <w:rFonts w:ascii="宋体" w:eastAsia="宋体" w:hint="eastAsia"/>
          <w:color w:val="000000"/>
          <w:sz w:val="21"/>
        </w:rPr>
        <w:t>个工作日内向采购代理机构提交书面质疑书，投标人不提交的视为无异议，逾期提交的采购代理机构将不予受理。</w:t>
      </w:r>
    </w:p>
    <w:p w:rsidR="00775A54" w:rsidRDefault="00025D71" w:rsidP="00775A54">
      <w:pPr>
        <w:spacing w:line="440" w:lineRule="exact"/>
        <w:ind w:rightChars="-28" w:right="-146" w:firstLineChars="200" w:firstLine="420"/>
        <w:jc w:val="left"/>
        <w:rPr>
          <w:rFonts w:ascii="宋体" w:eastAsia="宋体" w:cs="宋体"/>
          <w:color w:val="000000"/>
          <w:kern w:val="0"/>
          <w:sz w:val="21"/>
          <w:szCs w:val="21"/>
        </w:rPr>
      </w:pPr>
      <w:r>
        <w:rPr>
          <w:rFonts w:ascii="宋体" w:eastAsia="宋体"/>
          <w:color w:val="000000"/>
          <w:sz w:val="21"/>
        </w:rPr>
        <w:t>25</w:t>
      </w:r>
      <w:r>
        <w:rPr>
          <w:rFonts w:ascii="宋体" w:eastAsia="宋体"/>
          <w:b/>
          <w:bCs w:val="0"/>
          <w:color w:val="000000"/>
          <w:sz w:val="21"/>
        </w:rPr>
        <w:t>.</w:t>
      </w:r>
      <w:r>
        <w:rPr>
          <w:rFonts w:ascii="宋体" w:eastAsia="宋体"/>
          <w:color w:val="000000"/>
          <w:sz w:val="21"/>
        </w:rPr>
        <w:t>2</w:t>
      </w:r>
      <w:r>
        <w:rPr>
          <w:rFonts w:ascii="宋体" w:eastAsia="宋体" w:cs="宋体" w:hint="eastAsia"/>
          <w:color w:val="000000"/>
          <w:kern w:val="0"/>
          <w:sz w:val="21"/>
          <w:szCs w:val="21"/>
        </w:rPr>
        <w:t>质疑书必须由投标人法定代表人签署本人姓名并加盖单位公章，质疑书由参加本采购招标项目的全权代表签署本人姓名的，须附有法定代表人的授权委托书（</w:t>
      </w:r>
      <w:r>
        <w:rPr>
          <w:rFonts w:ascii="宋体" w:eastAsia="宋体" w:cs="Arial" w:hint="eastAsia"/>
          <w:color w:val="000000"/>
          <w:sz w:val="21"/>
          <w:szCs w:val="21"/>
        </w:rPr>
        <w:t>授权委托书须载明</w:t>
      </w:r>
      <w:r>
        <w:rPr>
          <w:rFonts w:ascii="宋体" w:eastAsia="宋体" w:cs="宋体" w:hint="eastAsia"/>
          <w:color w:val="000000"/>
          <w:kern w:val="0"/>
          <w:sz w:val="21"/>
          <w:szCs w:val="21"/>
        </w:rPr>
        <w:t>全权代表</w:t>
      </w:r>
      <w:r>
        <w:rPr>
          <w:rFonts w:ascii="宋体" w:eastAsia="宋体" w:cs="Arial" w:hint="eastAsia"/>
          <w:color w:val="000000"/>
          <w:sz w:val="21"/>
          <w:szCs w:val="21"/>
        </w:rPr>
        <w:t>的具体权限和事项）</w:t>
      </w:r>
      <w:r>
        <w:rPr>
          <w:rFonts w:ascii="宋体" w:eastAsia="宋体" w:cs="宋体" w:hint="eastAsia"/>
          <w:color w:val="000000"/>
          <w:kern w:val="0"/>
          <w:sz w:val="21"/>
          <w:szCs w:val="21"/>
        </w:rPr>
        <w:t>，否则，</w:t>
      </w:r>
      <w:r>
        <w:rPr>
          <w:rFonts w:ascii="宋体" w:eastAsia="宋体" w:hint="eastAsia"/>
          <w:color w:val="000000"/>
          <w:sz w:val="21"/>
        </w:rPr>
        <w:t>采购代理机构将不予受理。</w:t>
      </w:r>
    </w:p>
    <w:p w:rsidR="00775A54" w:rsidRDefault="00025D71" w:rsidP="00775A54">
      <w:pPr>
        <w:spacing w:line="440" w:lineRule="exact"/>
        <w:ind w:rightChars="-28" w:right="-146" w:firstLineChars="200" w:firstLine="420"/>
        <w:jc w:val="left"/>
        <w:rPr>
          <w:rFonts w:ascii="宋体" w:eastAsia="宋体" w:cs="宋体"/>
          <w:b/>
          <w:color w:val="000000"/>
          <w:kern w:val="0"/>
          <w:sz w:val="21"/>
          <w:szCs w:val="21"/>
        </w:rPr>
      </w:pPr>
      <w:r>
        <w:rPr>
          <w:rFonts w:ascii="宋体" w:eastAsia="宋体"/>
          <w:color w:val="000000"/>
          <w:sz w:val="21"/>
        </w:rPr>
        <w:t>25</w:t>
      </w:r>
      <w:r>
        <w:rPr>
          <w:rFonts w:ascii="宋体" w:eastAsia="宋体"/>
          <w:b/>
          <w:bCs w:val="0"/>
          <w:color w:val="000000"/>
          <w:sz w:val="21"/>
        </w:rPr>
        <w:t>.</w:t>
      </w:r>
      <w:r>
        <w:rPr>
          <w:rFonts w:ascii="宋体" w:eastAsia="宋体"/>
          <w:color w:val="000000"/>
          <w:sz w:val="21"/>
        </w:rPr>
        <w:t>3</w:t>
      </w:r>
      <w:r>
        <w:rPr>
          <w:rFonts w:ascii="宋体" w:eastAsia="宋体" w:hint="eastAsia"/>
          <w:color w:val="000000"/>
          <w:sz w:val="21"/>
        </w:rPr>
        <w:t>质疑人</w:t>
      </w:r>
      <w:r>
        <w:rPr>
          <w:rFonts w:ascii="宋体" w:eastAsia="宋体" w:cs="宋体" w:hint="eastAsia"/>
          <w:color w:val="000000"/>
          <w:kern w:val="0"/>
          <w:sz w:val="21"/>
          <w:szCs w:val="21"/>
        </w:rPr>
        <w:t>提交质疑书为一式三份（正本一份，副本二份），主要内容须包括：（</w:t>
      </w:r>
      <w:r>
        <w:rPr>
          <w:rFonts w:ascii="宋体" w:eastAsia="宋体" w:cs="宋体"/>
          <w:color w:val="000000"/>
          <w:kern w:val="0"/>
          <w:sz w:val="21"/>
          <w:szCs w:val="21"/>
        </w:rPr>
        <w:t>1</w:t>
      </w:r>
      <w:r>
        <w:rPr>
          <w:rFonts w:ascii="宋体" w:eastAsia="宋体" w:cs="宋体" w:hint="eastAsia"/>
          <w:color w:val="000000"/>
          <w:kern w:val="0"/>
          <w:sz w:val="21"/>
          <w:szCs w:val="21"/>
        </w:rPr>
        <w:t>）质疑人全称、地址、邮政编码等；（</w:t>
      </w:r>
      <w:r>
        <w:rPr>
          <w:rFonts w:ascii="宋体" w:eastAsia="宋体" w:cs="宋体"/>
          <w:color w:val="000000"/>
          <w:kern w:val="0"/>
          <w:sz w:val="21"/>
          <w:szCs w:val="21"/>
        </w:rPr>
        <w:t>2</w:t>
      </w:r>
      <w:r>
        <w:rPr>
          <w:rFonts w:ascii="宋体" w:eastAsia="宋体" w:cs="宋体" w:hint="eastAsia"/>
          <w:color w:val="000000"/>
          <w:kern w:val="0"/>
          <w:sz w:val="21"/>
          <w:szCs w:val="21"/>
        </w:rPr>
        <w:t>）被质疑采购招标项目的名称和编号；（</w:t>
      </w:r>
      <w:r>
        <w:rPr>
          <w:rFonts w:ascii="宋体" w:eastAsia="宋体" w:cs="宋体"/>
          <w:color w:val="000000"/>
          <w:kern w:val="0"/>
          <w:sz w:val="21"/>
          <w:szCs w:val="21"/>
        </w:rPr>
        <w:t>3</w:t>
      </w:r>
      <w:r>
        <w:rPr>
          <w:rFonts w:ascii="宋体" w:eastAsia="宋体" w:cs="宋体" w:hint="eastAsia"/>
          <w:color w:val="000000"/>
          <w:kern w:val="0"/>
          <w:sz w:val="21"/>
          <w:szCs w:val="21"/>
        </w:rPr>
        <w:t>）被质疑人及与质疑事项有关的当事人的自然人姓名或者法人、其他组织的名称；（</w:t>
      </w:r>
      <w:r>
        <w:rPr>
          <w:rFonts w:ascii="宋体" w:eastAsia="宋体" w:cs="宋体"/>
          <w:color w:val="000000"/>
          <w:kern w:val="0"/>
          <w:sz w:val="21"/>
          <w:szCs w:val="21"/>
        </w:rPr>
        <w:t>4</w:t>
      </w:r>
      <w:r>
        <w:rPr>
          <w:rFonts w:ascii="宋体" w:eastAsia="宋体" w:cs="宋体" w:hint="eastAsia"/>
          <w:color w:val="000000"/>
          <w:kern w:val="0"/>
          <w:sz w:val="21"/>
          <w:szCs w:val="21"/>
        </w:rPr>
        <w:t>）质疑事项所依据的具体事实和理由、相关证据材料以及明确的请求；（</w:t>
      </w:r>
      <w:r>
        <w:rPr>
          <w:rFonts w:ascii="宋体" w:eastAsia="宋体" w:cs="宋体"/>
          <w:color w:val="000000"/>
          <w:kern w:val="0"/>
          <w:sz w:val="21"/>
          <w:szCs w:val="21"/>
        </w:rPr>
        <w:t>5</w:t>
      </w:r>
      <w:r>
        <w:rPr>
          <w:rFonts w:ascii="宋体" w:eastAsia="宋体" w:cs="宋体" w:hint="eastAsia"/>
          <w:color w:val="000000"/>
          <w:kern w:val="0"/>
          <w:sz w:val="21"/>
          <w:szCs w:val="21"/>
        </w:rPr>
        <w:t>）有效联系人和联系电话以及传真电话；（</w:t>
      </w:r>
      <w:r>
        <w:rPr>
          <w:rFonts w:ascii="宋体" w:eastAsia="宋体" w:cs="宋体"/>
          <w:color w:val="000000"/>
          <w:kern w:val="0"/>
          <w:sz w:val="21"/>
          <w:szCs w:val="21"/>
        </w:rPr>
        <w:t>6</w:t>
      </w:r>
      <w:r>
        <w:rPr>
          <w:rFonts w:ascii="宋体" w:eastAsia="宋体" w:cs="宋体" w:hint="eastAsia"/>
          <w:color w:val="000000"/>
          <w:kern w:val="0"/>
          <w:sz w:val="21"/>
          <w:szCs w:val="21"/>
        </w:rPr>
        <w:t>）提起质疑的日期。否则，</w:t>
      </w:r>
      <w:r>
        <w:rPr>
          <w:rFonts w:ascii="宋体" w:eastAsia="宋体" w:hint="eastAsia"/>
          <w:color w:val="000000"/>
          <w:sz w:val="21"/>
        </w:rPr>
        <w:t>采购代理机构将不予受理。以</w:t>
      </w:r>
      <w:r>
        <w:rPr>
          <w:rFonts w:ascii="宋体" w:eastAsia="宋体" w:hint="eastAsia"/>
          <w:bCs w:val="0"/>
          <w:color w:val="000000"/>
          <w:sz w:val="21"/>
          <w:szCs w:val="21"/>
        </w:rPr>
        <w:t>电报、电话、传真和电子文件和电子邮件形式</w:t>
      </w:r>
      <w:r>
        <w:rPr>
          <w:rFonts w:ascii="宋体" w:eastAsia="宋体" w:hint="eastAsia"/>
          <w:color w:val="000000"/>
          <w:sz w:val="21"/>
        </w:rPr>
        <w:t>的质疑，采购代理机构将不作为受理的依据。</w:t>
      </w:r>
    </w:p>
    <w:p w:rsidR="00775A54" w:rsidRDefault="00025D71" w:rsidP="00775A54">
      <w:pPr>
        <w:spacing w:line="380" w:lineRule="exact"/>
        <w:ind w:leftChars="40" w:left="208" w:firstLineChars="100" w:firstLine="210"/>
        <w:rPr>
          <w:rFonts w:ascii="宋体" w:eastAsia="宋体"/>
          <w:color w:val="000000"/>
          <w:szCs w:val="21"/>
        </w:rPr>
      </w:pPr>
      <w:r>
        <w:rPr>
          <w:rFonts w:ascii="宋体" w:eastAsia="宋体"/>
          <w:color w:val="000000"/>
          <w:sz w:val="21"/>
        </w:rPr>
        <w:t>25</w:t>
      </w:r>
      <w:r>
        <w:rPr>
          <w:rFonts w:ascii="宋体" w:eastAsia="宋体"/>
          <w:b/>
          <w:bCs w:val="0"/>
          <w:color w:val="000000"/>
          <w:sz w:val="21"/>
        </w:rPr>
        <w:t>.</w:t>
      </w:r>
      <w:r>
        <w:rPr>
          <w:rFonts w:ascii="宋体" w:eastAsia="宋体"/>
          <w:color w:val="000000"/>
          <w:sz w:val="21"/>
        </w:rPr>
        <w:t>4</w:t>
      </w:r>
      <w:r>
        <w:rPr>
          <w:rFonts w:ascii="宋体" w:eastAsia="宋体" w:hint="eastAsia"/>
          <w:color w:val="000000"/>
          <w:sz w:val="21"/>
          <w:szCs w:val="21"/>
        </w:rPr>
        <w:t>采购代理机构：广东宏正工程咨询有限公司；地址</w:t>
      </w:r>
      <w:r>
        <w:rPr>
          <w:rFonts w:ascii="宋体" w:eastAsia="宋体"/>
          <w:color w:val="000000"/>
          <w:sz w:val="21"/>
          <w:szCs w:val="21"/>
        </w:rPr>
        <w:t>:</w:t>
      </w:r>
      <w:r>
        <w:rPr>
          <w:rFonts w:ascii="宋体" w:eastAsia="宋体" w:hint="eastAsia"/>
          <w:color w:val="000000"/>
          <w:sz w:val="21"/>
          <w:szCs w:val="21"/>
        </w:rPr>
        <w:t>湛江市霞山区椹川大道中</w:t>
      </w:r>
      <w:r>
        <w:rPr>
          <w:rFonts w:ascii="宋体" w:eastAsia="宋体"/>
          <w:color w:val="000000"/>
          <w:sz w:val="21"/>
          <w:szCs w:val="21"/>
        </w:rPr>
        <w:t>10</w:t>
      </w:r>
      <w:r>
        <w:rPr>
          <w:rFonts w:ascii="宋体" w:eastAsia="宋体" w:hint="eastAsia"/>
          <w:color w:val="000000"/>
          <w:sz w:val="21"/>
          <w:szCs w:val="21"/>
        </w:rPr>
        <w:t>号</w:t>
      </w:r>
      <w:r>
        <w:rPr>
          <w:rFonts w:ascii="宋体" w:eastAsia="宋体" w:hint="eastAsia"/>
          <w:color w:val="000000"/>
          <w:sz w:val="21"/>
        </w:rPr>
        <w:t>；</w:t>
      </w:r>
      <w:r>
        <w:rPr>
          <w:rFonts w:ascii="宋体" w:eastAsia="宋体" w:hint="eastAsia"/>
          <w:color w:val="000000"/>
          <w:sz w:val="21"/>
          <w:szCs w:val="21"/>
        </w:rPr>
        <w:t>电话：</w:t>
      </w:r>
      <w:r>
        <w:rPr>
          <w:rFonts w:ascii="宋体" w:eastAsia="宋体"/>
          <w:color w:val="000000"/>
          <w:sz w:val="21"/>
          <w:szCs w:val="21"/>
        </w:rPr>
        <w:t>0759-2300001</w:t>
      </w:r>
      <w:r>
        <w:rPr>
          <w:rFonts w:ascii="宋体" w:eastAsia="宋体" w:hint="eastAsia"/>
          <w:color w:val="000000"/>
          <w:sz w:val="21"/>
          <w:szCs w:val="21"/>
        </w:rPr>
        <w:t>（彭工）。</w:t>
      </w:r>
    </w:p>
    <w:p w:rsidR="00775A54" w:rsidRDefault="00025D71" w:rsidP="00775A54">
      <w:pPr>
        <w:spacing w:line="440" w:lineRule="exact"/>
        <w:ind w:rightChars="-28" w:right="-146" w:firstLineChars="200" w:firstLine="420"/>
        <w:jc w:val="left"/>
        <w:rPr>
          <w:rFonts w:ascii="宋体" w:eastAsia="宋体" w:cs="宋体"/>
          <w:color w:val="000000"/>
          <w:kern w:val="0"/>
          <w:sz w:val="21"/>
          <w:szCs w:val="21"/>
        </w:rPr>
      </w:pPr>
      <w:r>
        <w:rPr>
          <w:rFonts w:ascii="宋体" w:eastAsia="宋体"/>
          <w:color w:val="000000"/>
          <w:sz w:val="21"/>
        </w:rPr>
        <w:t>25</w:t>
      </w:r>
      <w:r>
        <w:rPr>
          <w:rFonts w:ascii="宋体" w:eastAsia="宋体"/>
          <w:b/>
          <w:bCs w:val="0"/>
          <w:color w:val="000000"/>
          <w:sz w:val="21"/>
        </w:rPr>
        <w:t>.</w:t>
      </w:r>
      <w:r>
        <w:rPr>
          <w:rFonts w:ascii="宋体" w:eastAsia="宋体"/>
          <w:color w:val="000000"/>
          <w:sz w:val="21"/>
        </w:rPr>
        <w:t>5</w:t>
      </w:r>
      <w:r>
        <w:rPr>
          <w:rFonts w:ascii="宋体" w:eastAsia="宋体" w:cs="宋体" w:hint="eastAsia"/>
          <w:color w:val="000000"/>
          <w:kern w:val="0"/>
          <w:sz w:val="21"/>
          <w:szCs w:val="21"/>
        </w:rPr>
        <w:t>采购代理机构在收到质疑书原件的当日与质疑人办理签收手续。质疑书的内容不符</w:t>
      </w:r>
      <w:r>
        <w:rPr>
          <w:rFonts w:ascii="宋体" w:eastAsia="宋体" w:cs="宋体" w:hint="eastAsia"/>
          <w:color w:val="000000"/>
          <w:kern w:val="0"/>
          <w:sz w:val="21"/>
          <w:szCs w:val="21"/>
        </w:rPr>
        <w:lastRenderedPageBreak/>
        <w:t>合规定的，质疑人在收到采购代理机构相关告知之日起的</w:t>
      </w:r>
      <w:r>
        <w:rPr>
          <w:rFonts w:ascii="宋体" w:eastAsia="宋体" w:cs="宋体"/>
          <w:color w:val="000000"/>
          <w:kern w:val="0"/>
          <w:sz w:val="21"/>
          <w:szCs w:val="21"/>
        </w:rPr>
        <w:t>3</w:t>
      </w:r>
      <w:r>
        <w:rPr>
          <w:rFonts w:ascii="宋体" w:eastAsia="宋体" w:cs="宋体" w:hint="eastAsia"/>
          <w:color w:val="000000"/>
          <w:kern w:val="0"/>
          <w:sz w:val="21"/>
          <w:szCs w:val="21"/>
        </w:rPr>
        <w:t>个工作日之内，质疑人可对原质疑书修改后重新进行质疑，但在上述期限内采购代理机构未收到质疑人重新提交的质疑书，或者重新提交的质疑仍不符合受理条件的，视为质疑人放弃质疑。</w:t>
      </w:r>
    </w:p>
    <w:p w:rsidR="00775A54" w:rsidRDefault="00025D71" w:rsidP="00775A54">
      <w:pPr>
        <w:tabs>
          <w:tab w:val="left" w:pos="0"/>
        </w:tabs>
        <w:spacing w:line="440" w:lineRule="exact"/>
        <w:ind w:right="-148" w:firstLineChars="200" w:firstLine="420"/>
        <w:rPr>
          <w:rFonts w:ascii="宋体" w:eastAsia="宋体" w:cs="宋体"/>
          <w:color w:val="000000"/>
          <w:kern w:val="0"/>
          <w:sz w:val="21"/>
          <w:szCs w:val="21"/>
        </w:rPr>
      </w:pPr>
      <w:r>
        <w:rPr>
          <w:rFonts w:ascii="宋体" w:eastAsia="宋体"/>
          <w:color w:val="000000"/>
          <w:sz w:val="21"/>
        </w:rPr>
        <w:t>25</w:t>
      </w:r>
      <w:r>
        <w:rPr>
          <w:rFonts w:ascii="宋体" w:eastAsia="宋体"/>
          <w:b/>
          <w:bCs w:val="0"/>
          <w:color w:val="000000"/>
          <w:sz w:val="21"/>
        </w:rPr>
        <w:t>.</w:t>
      </w:r>
      <w:r>
        <w:rPr>
          <w:rFonts w:ascii="宋体" w:eastAsia="宋体"/>
          <w:color w:val="000000"/>
          <w:sz w:val="21"/>
        </w:rPr>
        <w:t>6</w:t>
      </w:r>
      <w:r>
        <w:rPr>
          <w:rFonts w:ascii="宋体" w:eastAsia="宋体" w:hint="eastAsia"/>
          <w:color w:val="000000"/>
          <w:sz w:val="21"/>
        </w:rPr>
        <w:t>质疑处理</w:t>
      </w:r>
      <w:r>
        <w:rPr>
          <w:rFonts w:ascii="宋体" w:eastAsia="宋体" w:cs="宋体" w:hint="eastAsia"/>
          <w:color w:val="000000"/>
          <w:kern w:val="0"/>
          <w:sz w:val="21"/>
          <w:szCs w:val="21"/>
        </w:rPr>
        <w:t>根据“谁主张、谁举证”的原则，对于采购代理机构对有关质疑事项不具有法定调查、认定权限的，质疑人应当依法申请具有法定职权的部门查清、认定，并将相关结果提供给采购代理机构；质疑事项属于有关法律、法规和规章规定处于保密阶段的事项，质疑人须提供信息来源或有效证据，否则认定为无效质疑事项。</w:t>
      </w:r>
    </w:p>
    <w:p w:rsidR="00775A54" w:rsidRDefault="00025D71" w:rsidP="00775A54">
      <w:pPr>
        <w:tabs>
          <w:tab w:val="left" w:pos="0"/>
        </w:tabs>
        <w:spacing w:line="440" w:lineRule="exact"/>
        <w:ind w:right="-148" w:firstLineChars="200" w:firstLine="420"/>
        <w:rPr>
          <w:rFonts w:ascii="宋体" w:eastAsia="宋体" w:cs="宋体"/>
          <w:color w:val="000000"/>
          <w:kern w:val="0"/>
          <w:sz w:val="21"/>
          <w:szCs w:val="21"/>
        </w:rPr>
      </w:pPr>
      <w:r>
        <w:rPr>
          <w:rFonts w:ascii="宋体" w:eastAsia="宋体"/>
          <w:color w:val="000000"/>
          <w:sz w:val="21"/>
        </w:rPr>
        <w:t>25</w:t>
      </w:r>
      <w:r>
        <w:rPr>
          <w:rFonts w:ascii="宋体" w:eastAsia="宋体"/>
          <w:b/>
          <w:bCs w:val="0"/>
          <w:color w:val="000000"/>
          <w:sz w:val="21"/>
        </w:rPr>
        <w:t>.</w:t>
      </w:r>
      <w:r>
        <w:rPr>
          <w:rFonts w:ascii="宋体" w:eastAsia="宋体"/>
          <w:color w:val="000000"/>
          <w:sz w:val="21"/>
        </w:rPr>
        <w:t>7</w:t>
      </w:r>
      <w:r>
        <w:rPr>
          <w:rFonts w:ascii="宋体" w:eastAsia="宋体" w:cs="宋体" w:hint="eastAsia"/>
          <w:color w:val="000000"/>
          <w:kern w:val="0"/>
          <w:sz w:val="21"/>
          <w:szCs w:val="21"/>
        </w:rPr>
        <w:t>采购代理机构</w:t>
      </w:r>
      <w:r>
        <w:rPr>
          <w:rFonts w:ascii="宋体" w:eastAsia="宋体" w:cs="Arial" w:hint="eastAsia"/>
          <w:color w:val="000000"/>
          <w:sz w:val="21"/>
          <w:szCs w:val="21"/>
        </w:rPr>
        <w:t>处理质疑事项原则上采取书面审查的办法。</w:t>
      </w:r>
      <w:r>
        <w:rPr>
          <w:rFonts w:ascii="宋体" w:eastAsia="宋体" w:cs="宋体" w:hint="eastAsia"/>
          <w:color w:val="000000"/>
          <w:kern w:val="0"/>
          <w:sz w:val="21"/>
          <w:szCs w:val="21"/>
        </w:rPr>
        <w:t>采购代理机构</w:t>
      </w:r>
      <w:r>
        <w:rPr>
          <w:rFonts w:ascii="宋体" w:eastAsia="宋体" w:cs="Arial" w:hint="eastAsia"/>
          <w:color w:val="000000"/>
          <w:sz w:val="21"/>
          <w:szCs w:val="21"/>
        </w:rPr>
        <w:t>认为有必要时，可以进行调查取证，也可以组织质疑人和被质疑人当面进行质证，对</w:t>
      </w:r>
      <w:r>
        <w:rPr>
          <w:rFonts w:ascii="宋体" w:eastAsia="宋体" w:cs="宋体" w:hint="eastAsia"/>
          <w:color w:val="000000"/>
          <w:kern w:val="0"/>
          <w:sz w:val="21"/>
          <w:szCs w:val="21"/>
        </w:rPr>
        <w:t>采购代理机构</w:t>
      </w:r>
      <w:r>
        <w:rPr>
          <w:rFonts w:ascii="宋体" w:eastAsia="宋体" w:cs="Arial" w:hint="eastAsia"/>
          <w:color w:val="000000"/>
          <w:sz w:val="21"/>
          <w:szCs w:val="21"/>
        </w:rPr>
        <w:t>进行调查的质疑事项，质疑人、被质疑人等应当如实反映情况，并提供</w:t>
      </w:r>
      <w:r>
        <w:rPr>
          <w:rFonts w:ascii="宋体" w:eastAsia="宋体" w:cs="宋体" w:hint="eastAsia"/>
          <w:color w:val="000000"/>
          <w:kern w:val="0"/>
          <w:sz w:val="21"/>
          <w:szCs w:val="21"/>
        </w:rPr>
        <w:t>采购代理机构</w:t>
      </w:r>
      <w:r>
        <w:rPr>
          <w:rFonts w:ascii="宋体" w:eastAsia="宋体" w:cs="Arial" w:hint="eastAsia"/>
          <w:color w:val="000000"/>
          <w:sz w:val="21"/>
          <w:szCs w:val="21"/>
        </w:rPr>
        <w:t>所需要的相关材料。</w:t>
      </w:r>
      <w:r>
        <w:rPr>
          <w:rFonts w:ascii="宋体" w:eastAsia="宋体" w:cs="Arial"/>
          <w:color w:val="000000"/>
          <w:sz w:val="21"/>
          <w:szCs w:val="21"/>
        </w:rPr>
        <w:br/>
      </w:r>
      <w:r>
        <w:rPr>
          <w:rFonts w:ascii="宋体" w:eastAsia="宋体" w:cs="Arial" w:hint="eastAsia"/>
          <w:color w:val="000000"/>
          <w:sz w:val="21"/>
          <w:szCs w:val="21"/>
        </w:rPr>
        <w:t xml:space="preserve">　　</w:t>
      </w:r>
      <w:r>
        <w:rPr>
          <w:rFonts w:ascii="宋体" w:eastAsia="宋体"/>
          <w:color w:val="000000"/>
          <w:sz w:val="21"/>
        </w:rPr>
        <w:t>25</w:t>
      </w:r>
      <w:r>
        <w:rPr>
          <w:rFonts w:ascii="宋体" w:eastAsia="宋体"/>
          <w:b/>
          <w:bCs w:val="0"/>
          <w:color w:val="000000"/>
          <w:sz w:val="21"/>
        </w:rPr>
        <w:t>.</w:t>
      </w:r>
      <w:r>
        <w:rPr>
          <w:rFonts w:ascii="宋体" w:eastAsia="宋体"/>
          <w:color w:val="000000"/>
          <w:sz w:val="21"/>
        </w:rPr>
        <w:t>8</w:t>
      </w:r>
      <w:r>
        <w:rPr>
          <w:rFonts w:ascii="宋体" w:eastAsia="宋体" w:cs="Arial" w:hint="eastAsia"/>
          <w:color w:val="000000"/>
          <w:sz w:val="21"/>
          <w:szCs w:val="21"/>
        </w:rPr>
        <w:t>质疑人拒绝配合</w:t>
      </w:r>
      <w:r>
        <w:rPr>
          <w:rFonts w:ascii="宋体" w:eastAsia="宋体" w:cs="宋体" w:hint="eastAsia"/>
          <w:color w:val="000000"/>
          <w:kern w:val="0"/>
          <w:sz w:val="21"/>
          <w:szCs w:val="21"/>
        </w:rPr>
        <w:t>采购代理机构</w:t>
      </w:r>
      <w:r>
        <w:rPr>
          <w:rFonts w:ascii="宋体" w:eastAsia="宋体" w:cs="Arial" w:hint="eastAsia"/>
          <w:color w:val="000000"/>
          <w:sz w:val="21"/>
          <w:szCs w:val="21"/>
        </w:rPr>
        <w:t>依法进行调查的，按自动撤回质疑处理；被质疑人在规定时限内，无正当理由未提交相关证据和其他有关材料的，视同放弃说明权利，认可质疑事项。</w:t>
      </w:r>
      <w:r>
        <w:rPr>
          <w:rFonts w:ascii="宋体" w:eastAsia="宋体" w:cs="Arial"/>
          <w:color w:val="000000"/>
          <w:sz w:val="21"/>
          <w:szCs w:val="21"/>
        </w:rPr>
        <w:br/>
      </w:r>
      <w:r>
        <w:rPr>
          <w:rFonts w:ascii="宋体" w:eastAsia="宋体"/>
          <w:color w:val="000000"/>
          <w:sz w:val="21"/>
        </w:rPr>
        <w:t>25</w:t>
      </w:r>
      <w:r>
        <w:rPr>
          <w:rFonts w:ascii="宋体" w:eastAsia="宋体"/>
          <w:b/>
          <w:bCs w:val="0"/>
          <w:color w:val="000000"/>
          <w:sz w:val="21"/>
        </w:rPr>
        <w:t>.</w:t>
      </w:r>
      <w:r>
        <w:rPr>
          <w:rFonts w:ascii="宋体" w:eastAsia="宋体"/>
          <w:color w:val="000000"/>
          <w:sz w:val="21"/>
        </w:rPr>
        <w:t>9</w:t>
      </w:r>
      <w:r>
        <w:rPr>
          <w:rFonts w:ascii="宋体" w:eastAsia="宋体" w:cs="宋体" w:hint="eastAsia"/>
          <w:color w:val="000000"/>
          <w:kern w:val="0"/>
          <w:sz w:val="21"/>
          <w:szCs w:val="21"/>
        </w:rPr>
        <w:t>质疑人已经参与了本招标采购项目的投标、开标活动，又对招标文件内容提出质疑的，</w:t>
      </w:r>
      <w:r>
        <w:rPr>
          <w:rFonts w:ascii="宋体" w:eastAsia="宋体" w:hint="eastAsia"/>
          <w:color w:val="000000"/>
          <w:sz w:val="21"/>
        </w:rPr>
        <w:t>采购代理机构可</w:t>
      </w:r>
      <w:r>
        <w:rPr>
          <w:rFonts w:ascii="宋体" w:eastAsia="宋体" w:cs="宋体" w:hint="eastAsia"/>
          <w:color w:val="000000"/>
          <w:kern w:val="0"/>
          <w:sz w:val="21"/>
          <w:szCs w:val="21"/>
        </w:rPr>
        <w:t>视为质疑已超过有效期，</w:t>
      </w:r>
      <w:r>
        <w:rPr>
          <w:rFonts w:ascii="宋体" w:eastAsia="宋体" w:hint="eastAsia"/>
          <w:color w:val="000000"/>
          <w:sz w:val="21"/>
        </w:rPr>
        <w:t>将不予受理</w:t>
      </w:r>
      <w:r>
        <w:rPr>
          <w:rFonts w:ascii="宋体" w:eastAsia="宋体" w:cs="宋体" w:hint="eastAsia"/>
          <w:color w:val="000000"/>
          <w:kern w:val="0"/>
          <w:sz w:val="21"/>
          <w:szCs w:val="21"/>
        </w:rPr>
        <w:t>。</w:t>
      </w:r>
    </w:p>
    <w:p w:rsidR="00775A54" w:rsidRDefault="00025D71" w:rsidP="00775A54">
      <w:pPr>
        <w:tabs>
          <w:tab w:val="left" w:pos="0"/>
        </w:tabs>
        <w:spacing w:line="440" w:lineRule="exact"/>
        <w:ind w:right="-148" w:firstLineChars="200" w:firstLine="420"/>
        <w:rPr>
          <w:rFonts w:ascii="宋体" w:eastAsia="宋体" w:cs="宋体"/>
          <w:color w:val="000000"/>
          <w:kern w:val="0"/>
          <w:sz w:val="21"/>
          <w:szCs w:val="21"/>
        </w:rPr>
      </w:pPr>
      <w:r>
        <w:rPr>
          <w:rFonts w:ascii="宋体" w:eastAsia="宋体"/>
          <w:color w:val="000000"/>
          <w:sz w:val="21"/>
        </w:rPr>
        <w:t>27</w:t>
      </w:r>
      <w:r>
        <w:rPr>
          <w:rFonts w:ascii="宋体" w:eastAsia="宋体"/>
          <w:b/>
          <w:bCs w:val="0"/>
          <w:color w:val="000000"/>
          <w:sz w:val="21"/>
        </w:rPr>
        <w:t>.</w:t>
      </w:r>
      <w:r>
        <w:rPr>
          <w:rFonts w:ascii="宋体" w:eastAsia="宋体"/>
          <w:color w:val="000000"/>
          <w:sz w:val="21"/>
        </w:rPr>
        <w:t>10</w:t>
      </w:r>
      <w:r>
        <w:rPr>
          <w:rFonts w:ascii="宋体" w:eastAsia="宋体" w:cs="宋体" w:hint="eastAsia"/>
          <w:color w:val="000000"/>
          <w:kern w:val="0"/>
          <w:sz w:val="21"/>
          <w:szCs w:val="21"/>
        </w:rPr>
        <w:t>质疑人</w:t>
      </w:r>
      <w:r>
        <w:rPr>
          <w:rFonts w:ascii="宋体" w:eastAsia="宋体" w:hint="eastAsia"/>
          <w:color w:val="000000"/>
          <w:sz w:val="21"/>
        </w:rPr>
        <w:t>必须对质疑或投诉内容的真实性承担法律责任。</w:t>
      </w:r>
      <w:r>
        <w:rPr>
          <w:rFonts w:ascii="宋体" w:eastAsia="宋体" w:cs="Arial" w:hint="eastAsia"/>
          <w:color w:val="000000"/>
          <w:sz w:val="21"/>
          <w:szCs w:val="21"/>
        </w:rPr>
        <w:t>捏造事实或</w:t>
      </w:r>
      <w:r>
        <w:rPr>
          <w:rFonts w:ascii="宋体" w:eastAsia="宋体" w:cs="宋体" w:hint="eastAsia"/>
          <w:color w:val="000000"/>
          <w:kern w:val="0"/>
          <w:sz w:val="21"/>
          <w:szCs w:val="21"/>
        </w:rPr>
        <w:t>虚假及恶意质疑的，采购代理机构可提请同级政府采购监督管理部门将其列入不良记录名单，在一至三年内禁止参加政府采购活动，并将处理决定在相关政府采购媒体上公布。</w:t>
      </w:r>
    </w:p>
    <w:p w:rsidR="00775A54" w:rsidRDefault="00025D71" w:rsidP="00775A54">
      <w:pPr>
        <w:spacing w:line="440" w:lineRule="exact"/>
        <w:ind w:rightChars="-28" w:right="-146" w:firstLineChars="200" w:firstLine="420"/>
        <w:rPr>
          <w:rFonts w:ascii="宋体" w:eastAsia="宋体"/>
          <w:b/>
          <w:color w:val="000000"/>
          <w:sz w:val="21"/>
        </w:rPr>
      </w:pPr>
      <w:r>
        <w:rPr>
          <w:rFonts w:ascii="宋体" w:eastAsia="宋体"/>
          <w:color w:val="000000"/>
          <w:sz w:val="21"/>
        </w:rPr>
        <w:t>25</w:t>
      </w:r>
      <w:r>
        <w:rPr>
          <w:rFonts w:ascii="宋体" w:eastAsia="宋体"/>
          <w:b/>
          <w:bCs w:val="0"/>
          <w:color w:val="000000"/>
          <w:sz w:val="21"/>
        </w:rPr>
        <w:t>.</w:t>
      </w:r>
      <w:r>
        <w:rPr>
          <w:rFonts w:ascii="宋体" w:eastAsia="宋体"/>
          <w:color w:val="000000"/>
          <w:sz w:val="21"/>
        </w:rPr>
        <w:t>11</w:t>
      </w:r>
      <w:r>
        <w:rPr>
          <w:rFonts w:ascii="宋体" w:eastAsia="宋体" w:hint="eastAsia"/>
          <w:color w:val="000000"/>
          <w:sz w:val="21"/>
          <w:szCs w:val="21"/>
        </w:rPr>
        <w:t>采购代理机构</w:t>
      </w:r>
      <w:r>
        <w:rPr>
          <w:rFonts w:ascii="宋体" w:eastAsia="宋体" w:cs="仿宋_GB2312" w:hint="eastAsia"/>
          <w:color w:val="000000"/>
          <w:sz w:val="21"/>
          <w:szCs w:val="21"/>
          <w:lang w:val="zh-CN"/>
        </w:rPr>
        <w:t>自受理</w:t>
      </w:r>
      <w:r>
        <w:rPr>
          <w:rFonts w:ascii="宋体" w:eastAsia="宋体" w:cs="仿宋_GB2312" w:hint="eastAsia"/>
          <w:color w:val="000000"/>
          <w:sz w:val="21"/>
          <w:szCs w:val="21"/>
        </w:rPr>
        <w:t>质疑</w:t>
      </w:r>
      <w:r>
        <w:rPr>
          <w:rFonts w:ascii="宋体" w:eastAsia="宋体" w:cs="仿宋_GB2312" w:hint="eastAsia"/>
          <w:color w:val="000000"/>
          <w:sz w:val="21"/>
          <w:szCs w:val="21"/>
          <w:lang w:val="zh-CN"/>
        </w:rPr>
        <w:t>之日起</w:t>
      </w:r>
      <w:r>
        <w:rPr>
          <w:rFonts w:ascii="宋体" w:eastAsia="宋体" w:cs="仿宋_GB2312"/>
          <w:color w:val="000000"/>
          <w:sz w:val="21"/>
          <w:szCs w:val="21"/>
          <w:lang w:val="zh-CN"/>
        </w:rPr>
        <w:t>7</w:t>
      </w:r>
      <w:r>
        <w:rPr>
          <w:rFonts w:ascii="宋体" w:eastAsia="宋体" w:cs="仿宋_GB2312" w:hint="eastAsia"/>
          <w:color w:val="000000"/>
          <w:sz w:val="21"/>
          <w:szCs w:val="21"/>
          <w:lang w:val="zh-CN"/>
        </w:rPr>
        <w:t>个工作日内，对</w:t>
      </w:r>
      <w:r>
        <w:rPr>
          <w:rFonts w:ascii="宋体" w:eastAsia="宋体" w:cs="仿宋_GB2312" w:hint="eastAsia"/>
          <w:color w:val="000000"/>
          <w:sz w:val="21"/>
          <w:szCs w:val="21"/>
        </w:rPr>
        <w:t>质疑</w:t>
      </w:r>
      <w:r>
        <w:rPr>
          <w:rFonts w:ascii="宋体" w:eastAsia="宋体" w:cs="仿宋_GB2312" w:hint="eastAsia"/>
          <w:color w:val="000000"/>
          <w:sz w:val="21"/>
          <w:szCs w:val="21"/>
          <w:lang w:val="zh-CN"/>
        </w:rPr>
        <w:t>事项作出书面答复，书面复函</w:t>
      </w:r>
      <w:r>
        <w:rPr>
          <w:rFonts w:ascii="宋体" w:eastAsia="宋体" w:hint="eastAsia"/>
          <w:color w:val="000000"/>
          <w:sz w:val="21"/>
          <w:szCs w:val="21"/>
        </w:rPr>
        <w:t>采购代理机构</w:t>
      </w:r>
      <w:r>
        <w:rPr>
          <w:rFonts w:ascii="宋体" w:eastAsia="宋体" w:cs="仿宋_GB2312" w:hint="eastAsia"/>
          <w:color w:val="000000"/>
          <w:sz w:val="21"/>
          <w:szCs w:val="21"/>
          <w:lang w:val="zh-CN"/>
        </w:rPr>
        <w:t>以通知领取、传真、邮寄等方式均视为有效送达</w:t>
      </w:r>
      <w:r>
        <w:rPr>
          <w:rFonts w:ascii="宋体" w:eastAsia="宋体" w:cs="Arial" w:hint="eastAsia"/>
          <w:color w:val="000000"/>
          <w:sz w:val="21"/>
          <w:szCs w:val="21"/>
        </w:rPr>
        <w:t>。</w:t>
      </w:r>
      <w:r>
        <w:rPr>
          <w:rFonts w:ascii="宋体" w:eastAsia="宋体" w:hint="eastAsia"/>
          <w:color w:val="000000"/>
          <w:sz w:val="21"/>
          <w:szCs w:val="21"/>
        </w:rPr>
        <w:t>质疑人对采购代理机构的答复不满意或未在规定时间内得到答复的，质疑人可以在答复期满后</w:t>
      </w:r>
      <w:r>
        <w:rPr>
          <w:rFonts w:ascii="宋体" w:eastAsia="宋体"/>
          <w:color w:val="000000"/>
          <w:sz w:val="21"/>
          <w:szCs w:val="21"/>
        </w:rPr>
        <w:t>15</w:t>
      </w:r>
      <w:r>
        <w:rPr>
          <w:rFonts w:ascii="宋体" w:eastAsia="宋体" w:hint="eastAsia"/>
          <w:color w:val="000000"/>
          <w:sz w:val="21"/>
          <w:szCs w:val="21"/>
        </w:rPr>
        <w:t>个工作日内，可向政府采购监督管理部门（即负责采购人本级预算项目的财政部门）投诉。</w:t>
      </w:r>
    </w:p>
    <w:p w:rsidR="00775A54" w:rsidRDefault="00025D71" w:rsidP="00775A54">
      <w:pPr>
        <w:tabs>
          <w:tab w:val="left" w:pos="0"/>
        </w:tabs>
        <w:spacing w:line="440" w:lineRule="exact"/>
        <w:ind w:right="-148" w:firstLineChars="200" w:firstLine="420"/>
        <w:rPr>
          <w:rFonts w:ascii="宋体" w:eastAsia="宋体"/>
          <w:color w:val="000000"/>
          <w:sz w:val="21"/>
        </w:rPr>
      </w:pPr>
      <w:r>
        <w:rPr>
          <w:rFonts w:ascii="宋体" w:eastAsia="宋体"/>
          <w:color w:val="000000"/>
          <w:sz w:val="21"/>
        </w:rPr>
        <w:t>25</w:t>
      </w:r>
      <w:r>
        <w:rPr>
          <w:rFonts w:ascii="宋体" w:eastAsia="宋体"/>
          <w:b/>
          <w:bCs w:val="0"/>
          <w:color w:val="000000"/>
          <w:sz w:val="21"/>
        </w:rPr>
        <w:t>.</w:t>
      </w:r>
      <w:r>
        <w:rPr>
          <w:rFonts w:ascii="宋体" w:eastAsia="宋体"/>
          <w:color w:val="000000"/>
          <w:sz w:val="21"/>
        </w:rPr>
        <w:t>12</w:t>
      </w:r>
      <w:r>
        <w:rPr>
          <w:rFonts w:ascii="宋体" w:eastAsia="宋体" w:hint="eastAsia"/>
          <w:color w:val="000000"/>
          <w:sz w:val="21"/>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775A54" w:rsidRDefault="00025D71" w:rsidP="00775A54">
      <w:pPr>
        <w:tabs>
          <w:tab w:val="left" w:pos="0"/>
        </w:tabs>
        <w:spacing w:line="440" w:lineRule="exact"/>
        <w:ind w:right="-200" w:firstLineChars="200" w:firstLine="420"/>
        <w:rPr>
          <w:rFonts w:ascii="宋体" w:eastAsia="宋体"/>
          <w:color w:val="000000"/>
          <w:sz w:val="21"/>
        </w:rPr>
      </w:pPr>
      <w:r>
        <w:rPr>
          <w:rFonts w:ascii="宋体" w:eastAsia="宋体" w:hint="eastAsia"/>
          <w:color w:val="000000"/>
          <w:sz w:val="21"/>
        </w:rPr>
        <w:t>（</w:t>
      </w:r>
      <w:r>
        <w:rPr>
          <w:rFonts w:ascii="宋体" w:eastAsia="宋体"/>
          <w:color w:val="000000"/>
          <w:sz w:val="21"/>
        </w:rPr>
        <w:t>1</w:t>
      </w:r>
      <w:r>
        <w:rPr>
          <w:rFonts w:ascii="宋体" w:eastAsia="宋体" w:hint="eastAsia"/>
          <w:color w:val="000000"/>
          <w:sz w:val="21"/>
        </w:rPr>
        <w:t>）提供虚假材料谋取中标的；</w:t>
      </w:r>
    </w:p>
    <w:p w:rsidR="00775A54" w:rsidRDefault="00025D71" w:rsidP="00775A54">
      <w:pPr>
        <w:tabs>
          <w:tab w:val="left" w:pos="0"/>
        </w:tabs>
        <w:spacing w:line="440" w:lineRule="exact"/>
        <w:ind w:right="-200" w:firstLineChars="200" w:firstLine="420"/>
        <w:rPr>
          <w:rFonts w:ascii="宋体" w:eastAsia="宋体"/>
          <w:color w:val="000000"/>
          <w:sz w:val="21"/>
        </w:rPr>
      </w:pPr>
      <w:r>
        <w:rPr>
          <w:rFonts w:ascii="宋体" w:eastAsia="宋体" w:hint="eastAsia"/>
          <w:color w:val="000000"/>
          <w:sz w:val="21"/>
        </w:rPr>
        <w:t>（</w:t>
      </w:r>
      <w:r>
        <w:rPr>
          <w:rFonts w:ascii="宋体" w:eastAsia="宋体"/>
          <w:color w:val="000000"/>
          <w:sz w:val="21"/>
        </w:rPr>
        <w:t>2</w:t>
      </w:r>
      <w:r>
        <w:rPr>
          <w:rFonts w:ascii="宋体" w:eastAsia="宋体" w:hint="eastAsia"/>
          <w:color w:val="000000"/>
          <w:sz w:val="21"/>
        </w:rPr>
        <w:t>）采取不正当手段诋毁、排挤其他投标人的；</w:t>
      </w:r>
    </w:p>
    <w:p w:rsidR="00775A54" w:rsidRDefault="00025D71" w:rsidP="00775A54">
      <w:pPr>
        <w:tabs>
          <w:tab w:val="left" w:pos="0"/>
        </w:tabs>
        <w:spacing w:line="440" w:lineRule="exact"/>
        <w:ind w:right="-200" w:firstLineChars="200" w:firstLine="420"/>
        <w:rPr>
          <w:rFonts w:ascii="宋体" w:eastAsia="宋体"/>
          <w:color w:val="000000"/>
          <w:sz w:val="21"/>
        </w:rPr>
      </w:pPr>
      <w:r>
        <w:rPr>
          <w:rFonts w:ascii="宋体" w:eastAsia="宋体" w:hint="eastAsia"/>
          <w:color w:val="000000"/>
          <w:sz w:val="21"/>
        </w:rPr>
        <w:t>（</w:t>
      </w:r>
      <w:r>
        <w:rPr>
          <w:rFonts w:ascii="宋体" w:eastAsia="宋体"/>
          <w:color w:val="000000"/>
          <w:sz w:val="21"/>
        </w:rPr>
        <w:t>3</w:t>
      </w:r>
      <w:r>
        <w:rPr>
          <w:rFonts w:ascii="宋体" w:eastAsia="宋体" w:hint="eastAsia"/>
          <w:color w:val="000000"/>
          <w:sz w:val="21"/>
        </w:rPr>
        <w:t>）与采购代理机构、采购人或其他投标人恶意串通的；</w:t>
      </w:r>
    </w:p>
    <w:p w:rsidR="00775A54" w:rsidRDefault="00025D71" w:rsidP="00775A54">
      <w:pPr>
        <w:tabs>
          <w:tab w:val="left" w:pos="0"/>
        </w:tabs>
        <w:spacing w:line="440" w:lineRule="exact"/>
        <w:ind w:right="-200" w:firstLineChars="200" w:firstLine="420"/>
        <w:rPr>
          <w:rFonts w:ascii="宋体" w:eastAsia="宋体"/>
          <w:color w:val="000000"/>
          <w:sz w:val="21"/>
        </w:rPr>
      </w:pPr>
      <w:r>
        <w:rPr>
          <w:rFonts w:ascii="宋体" w:eastAsia="宋体" w:hint="eastAsia"/>
          <w:color w:val="000000"/>
          <w:sz w:val="21"/>
        </w:rPr>
        <w:t>（</w:t>
      </w:r>
      <w:r>
        <w:rPr>
          <w:rFonts w:ascii="宋体" w:eastAsia="宋体"/>
          <w:color w:val="000000"/>
          <w:sz w:val="21"/>
        </w:rPr>
        <w:t>4</w:t>
      </w:r>
      <w:r>
        <w:rPr>
          <w:rFonts w:ascii="宋体" w:eastAsia="宋体" w:hint="eastAsia"/>
          <w:color w:val="000000"/>
          <w:sz w:val="21"/>
        </w:rPr>
        <w:t>）向采购代理机构、采购人行贿或者提供其他不正当利益的；</w:t>
      </w:r>
    </w:p>
    <w:p w:rsidR="00775A54" w:rsidRDefault="00025D71" w:rsidP="00775A54">
      <w:pPr>
        <w:tabs>
          <w:tab w:val="left" w:pos="0"/>
        </w:tabs>
        <w:spacing w:line="440" w:lineRule="exact"/>
        <w:ind w:right="32" w:firstLineChars="200" w:firstLine="420"/>
        <w:rPr>
          <w:rFonts w:ascii="宋体" w:eastAsia="宋体"/>
          <w:color w:val="000000"/>
          <w:sz w:val="21"/>
        </w:rPr>
      </w:pPr>
      <w:r>
        <w:rPr>
          <w:rFonts w:ascii="宋体" w:eastAsia="宋体" w:hint="eastAsia"/>
          <w:color w:val="000000"/>
          <w:sz w:val="21"/>
        </w:rPr>
        <w:lastRenderedPageBreak/>
        <w:t>（</w:t>
      </w:r>
      <w:r>
        <w:rPr>
          <w:rFonts w:ascii="宋体" w:eastAsia="宋体"/>
          <w:color w:val="000000"/>
          <w:sz w:val="21"/>
        </w:rPr>
        <w:t>5</w:t>
      </w:r>
      <w:r>
        <w:rPr>
          <w:rFonts w:ascii="宋体" w:eastAsia="宋体" w:hint="eastAsia"/>
          <w:color w:val="000000"/>
          <w:sz w:val="21"/>
        </w:rPr>
        <w:t>）在招标过程中与采购代理机构、采购人进行协商谈判、不按照招标文件要求和投标文件的承诺订立合同，或者与采购人另行订立背离合同实质性内容的协议的；</w:t>
      </w:r>
    </w:p>
    <w:p w:rsidR="00775A54" w:rsidRDefault="00025D71" w:rsidP="00775A54">
      <w:pPr>
        <w:tabs>
          <w:tab w:val="left" w:pos="0"/>
        </w:tabs>
        <w:spacing w:line="440" w:lineRule="exact"/>
        <w:ind w:right="-200" w:firstLineChars="200" w:firstLine="420"/>
        <w:rPr>
          <w:rFonts w:ascii="宋体" w:eastAsia="宋体"/>
          <w:color w:val="000000"/>
          <w:sz w:val="21"/>
        </w:rPr>
      </w:pPr>
      <w:r>
        <w:rPr>
          <w:rFonts w:ascii="宋体" w:eastAsia="宋体" w:hint="eastAsia"/>
          <w:color w:val="000000"/>
          <w:sz w:val="21"/>
        </w:rPr>
        <w:t>（</w:t>
      </w:r>
      <w:r>
        <w:rPr>
          <w:rFonts w:ascii="宋体" w:eastAsia="宋体"/>
          <w:color w:val="000000"/>
          <w:sz w:val="21"/>
        </w:rPr>
        <w:t>6</w:t>
      </w:r>
      <w:r>
        <w:rPr>
          <w:rFonts w:ascii="宋体" w:eastAsia="宋体" w:hint="eastAsia"/>
          <w:color w:val="000000"/>
          <w:sz w:val="21"/>
        </w:rPr>
        <w:t>）拒绝有关部门监督检查或者提供虚假情况的；</w:t>
      </w:r>
    </w:p>
    <w:p w:rsidR="00775A54" w:rsidRDefault="00025D71" w:rsidP="00775A54">
      <w:pPr>
        <w:tabs>
          <w:tab w:val="left" w:pos="0"/>
        </w:tabs>
        <w:spacing w:line="440" w:lineRule="exact"/>
        <w:ind w:right="-200" w:firstLineChars="200" w:firstLine="420"/>
        <w:rPr>
          <w:rFonts w:ascii="宋体" w:eastAsia="宋体"/>
          <w:color w:val="000000"/>
          <w:sz w:val="21"/>
        </w:rPr>
      </w:pPr>
      <w:r>
        <w:rPr>
          <w:rFonts w:ascii="宋体" w:eastAsia="宋体" w:hint="eastAsia"/>
          <w:color w:val="000000"/>
          <w:sz w:val="21"/>
        </w:rPr>
        <w:t>（</w:t>
      </w:r>
      <w:r>
        <w:rPr>
          <w:rFonts w:ascii="宋体" w:eastAsia="宋体"/>
          <w:color w:val="000000"/>
          <w:sz w:val="21"/>
        </w:rPr>
        <w:t>7</w:t>
      </w:r>
      <w:r>
        <w:rPr>
          <w:rFonts w:ascii="宋体" w:eastAsia="宋体" w:hint="eastAsia"/>
          <w:color w:val="000000"/>
          <w:sz w:val="21"/>
        </w:rPr>
        <w:t>）投标人有前款第（</w:t>
      </w:r>
      <w:r>
        <w:rPr>
          <w:rFonts w:ascii="宋体" w:eastAsia="宋体"/>
          <w:color w:val="000000"/>
          <w:sz w:val="21"/>
        </w:rPr>
        <w:t>1</w:t>
      </w:r>
      <w:r>
        <w:rPr>
          <w:rFonts w:ascii="宋体" w:eastAsia="宋体" w:hint="eastAsia"/>
          <w:color w:val="000000"/>
          <w:sz w:val="21"/>
        </w:rPr>
        <w:t>）至（</w:t>
      </w:r>
      <w:r>
        <w:rPr>
          <w:rFonts w:ascii="宋体" w:eastAsia="宋体"/>
          <w:color w:val="000000"/>
          <w:sz w:val="21"/>
        </w:rPr>
        <w:t>5</w:t>
      </w:r>
      <w:r>
        <w:rPr>
          <w:rFonts w:ascii="宋体" w:eastAsia="宋体" w:hint="eastAsia"/>
          <w:color w:val="000000"/>
          <w:sz w:val="21"/>
        </w:rPr>
        <w:t>）项情形之一的，中标无效。</w:t>
      </w:r>
    </w:p>
    <w:p w:rsidR="00775A54" w:rsidRDefault="00025D71">
      <w:pPr>
        <w:pStyle w:val="a0"/>
        <w:spacing w:line="440" w:lineRule="exact"/>
        <w:ind w:firstLineChars="0" w:firstLine="0"/>
        <w:rPr>
          <w:rFonts w:ascii="宋体" w:eastAsia="宋体"/>
          <w:b/>
          <w:bCs/>
          <w:color w:val="000000"/>
          <w:sz w:val="28"/>
        </w:rPr>
      </w:pPr>
      <w:r>
        <w:rPr>
          <w:rFonts w:ascii="宋体" w:eastAsia="宋体" w:hint="eastAsia"/>
          <w:b/>
          <w:color w:val="000000"/>
          <w:sz w:val="28"/>
        </w:rPr>
        <w:t>二十六、中标通知</w:t>
      </w:r>
    </w:p>
    <w:p w:rsidR="00775A54" w:rsidRDefault="00025D71" w:rsidP="00775A54">
      <w:pPr>
        <w:spacing w:line="440" w:lineRule="exact"/>
        <w:ind w:right="32" w:firstLineChars="200" w:firstLine="420"/>
        <w:rPr>
          <w:rFonts w:ascii="宋体" w:eastAsia="宋体"/>
          <w:color w:val="000000"/>
          <w:sz w:val="21"/>
        </w:rPr>
      </w:pPr>
      <w:r>
        <w:rPr>
          <w:rFonts w:ascii="宋体" w:eastAsia="宋体"/>
          <w:color w:val="000000"/>
          <w:sz w:val="21"/>
        </w:rPr>
        <w:t>26.1</w:t>
      </w:r>
      <w:r>
        <w:rPr>
          <w:rFonts w:ascii="宋体" w:eastAsia="宋体" w:hint="eastAsia"/>
          <w:color w:val="000000"/>
          <w:sz w:val="21"/>
        </w:rPr>
        <w:t>中标人须在中标结果公告之日起（以“湛江市政府采购网”发布时间为准），</w:t>
      </w:r>
      <w:r>
        <w:rPr>
          <w:rFonts w:ascii="宋体" w:eastAsia="宋体"/>
          <w:color w:val="000000"/>
          <w:sz w:val="21"/>
        </w:rPr>
        <w:t>5</w:t>
      </w:r>
      <w:r>
        <w:rPr>
          <w:rFonts w:ascii="宋体" w:eastAsia="宋体" w:hint="eastAsia"/>
          <w:color w:val="000000"/>
          <w:sz w:val="21"/>
        </w:rPr>
        <w:t>个工作日内到采购代理机构办理领取《中标通知书》及缴交中标服务费等有关手续，逾期则视为自动放弃中标资格。</w:t>
      </w:r>
    </w:p>
    <w:p w:rsidR="00775A54" w:rsidRDefault="00025D71" w:rsidP="00775A54">
      <w:pPr>
        <w:spacing w:line="440" w:lineRule="exact"/>
        <w:ind w:right="32" w:firstLineChars="200" w:firstLine="420"/>
        <w:rPr>
          <w:rFonts w:ascii="宋体" w:eastAsia="宋体"/>
          <w:color w:val="000000"/>
          <w:sz w:val="21"/>
        </w:rPr>
      </w:pPr>
      <w:r>
        <w:rPr>
          <w:rFonts w:ascii="宋体" w:eastAsia="宋体"/>
          <w:color w:val="000000"/>
          <w:sz w:val="21"/>
        </w:rPr>
        <w:t>26.2</w:t>
      </w:r>
      <w:r>
        <w:rPr>
          <w:rFonts w:ascii="宋体" w:eastAsia="宋体" w:hint="eastAsia"/>
          <w:color w:val="000000"/>
          <w:sz w:val="21"/>
        </w:rPr>
        <w:t>中标人领取《中标通知书》后须在</w:t>
      </w:r>
      <w:r>
        <w:rPr>
          <w:rFonts w:ascii="宋体" w:eastAsia="宋体"/>
          <w:color w:val="000000"/>
          <w:sz w:val="21"/>
        </w:rPr>
        <w:t>7</w:t>
      </w:r>
      <w:r>
        <w:rPr>
          <w:rFonts w:ascii="宋体" w:eastAsia="宋体" w:hint="eastAsia"/>
          <w:color w:val="000000"/>
          <w:sz w:val="21"/>
        </w:rPr>
        <w:t>个工作日内与采购人办理签定合同手续并签订供货合同书，逾期不与采购人签订合同的被视为放弃中标资格。合同书签订后</w:t>
      </w:r>
      <w:r>
        <w:rPr>
          <w:rFonts w:ascii="宋体" w:eastAsia="宋体"/>
          <w:color w:val="000000"/>
          <w:sz w:val="21"/>
        </w:rPr>
        <w:t>7</w:t>
      </w:r>
      <w:r>
        <w:rPr>
          <w:rFonts w:ascii="宋体" w:eastAsia="宋体" w:hint="eastAsia"/>
          <w:color w:val="000000"/>
          <w:sz w:val="21"/>
        </w:rPr>
        <w:t>个工作日内将合同书副本报采购代理机构备案。</w:t>
      </w:r>
    </w:p>
    <w:p w:rsidR="00775A54" w:rsidRDefault="00025D71" w:rsidP="00775A54">
      <w:pPr>
        <w:pStyle w:val="a0"/>
        <w:spacing w:line="440" w:lineRule="exact"/>
        <w:rPr>
          <w:rFonts w:ascii="宋体" w:eastAsia="宋体"/>
          <w:color w:val="000000"/>
          <w:sz w:val="21"/>
        </w:rPr>
      </w:pPr>
      <w:r>
        <w:rPr>
          <w:rFonts w:ascii="宋体" w:eastAsia="宋体"/>
          <w:color w:val="000000"/>
          <w:sz w:val="21"/>
        </w:rPr>
        <w:t>26.3</w:t>
      </w:r>
      <w:r>
        <w:rPr>
          <w:rFonts w:ascii="宋体" w:eastAsia="宋体" w:hint="eastAsia"/>
          <w:color w:val="000000"/>
          <w:sz w:val="21"/>
        </w:rPr>
        <w:t>《中标通知书》对采购人和中标人具有同等法律效力。《中标通知书》发出后，采购人改变中标结果，或者中标人放弃中标，应承担相应的法律责任。</w:t>
      </w:r>
    </w:p>
    <w:p w:rsidR="00775A54" w:rsidRDefault="00025D71">
      <w:pPr>
        <w:pStyle w:val="a0"/>
        <w:spacing w:line="440" w:lineRule="exact"/>
        <w:ind w:firstLineChars="0" w:firstLine="0"/>
        <w:rPr>
          <w:rFonts w:ascii="宋体" w:eastAsia="宋体"/>
          <w:b/>
          <w:color w:val="000000"/>
          <w:sz w:val="28"/>
          <w:szCs w:val="28"/>
        </w:rPr>
      </w:pPr>
      <w:r>
        <w:rPr>
          <w:rFonts w:ascii="宋体" w:eastAsia="宋体" w:hint="eastAsia"/>
          <w:b/>
          <w:color w:val="000000"/>
          <w:sz w:val="28"/>
          <w:szCs w:val="28"/>
        </w:rPr>
        <w:t>二十七、合同的订立和履行</w:t>
      </w:r>
    </w:p>
    <w:p w:rsidR="00775A54" w:rsidRDefault="00025D71" w:rsidP="00775A54">
      <w:pPr>
        <w:pStyle w:val="a0"/>
        <w:spacing w:line="440" w:lineRule="exact"/>
        <w:rPr>
          <w:rFonts w:ascii="宋体" w:eastAsia="宋体"/>
          <w:color w:val="000000"/>
          <w:sz w:val="21"/>
        </w:rPr>
      </w:pPr>
      <w:r>
        <w:rPr>
          <w:rFonts w:ascii="宋体" w:eastAsia="宋体"/>
          <w:color w:val="000000"/>
          <w:sz w:val="21"/>
        </w:rPr>
        <w:t>27.1</w:t>
      </w:r>
      <w:r>
        <w:rPr>
          <w:rFonts w:ascii="宋体" w:eastAsia="宋体" w:hint="eastAsia"/>
          <w:color w:val="000000"/>
          <w:sz w:val="21"/>
        </w:rPr>
        <w:t>合同的订立</w:t>
      </w:r>
    </w:p>
    <w:p w:rsidR="00775A54" w:rsidRDefault="00025D71" w:rsidP="00775A54">
      <w:pPr>
        <w:spacing w:line="440" w:lineRule="exact"/>
        <w:ind w:firstLineChars="150" w:firstLine="315"/>
        <w:rPr>
          <w:rFonts w:ascii="宋体" w:eastAsia="宋体"/>
          <w:color w:val="000000"/>
        </w:rPr>
      </w:pPr>
      <w:r>
        <w:rPr>
          <w:rFonts w:ascii="宋体" w:eastAsia="宋体" w:hint="eastAsia"/>
          <w:color w:val="000000"/>
          <w:sz w:val="21"/>
        </w:rPr>
        <w:t>（一）采购人与中标人须按招标文件要求和中标人投标文件承诺签订政府采购合同，但不得超出招标文件和中标人投标文件的范围、也不得再行订立背离合同实质性内容的其他协议。否则，采购代理机构和采购人有权取消其成交资格。</w:t>
      </w:r>
    </w:p>
    <w:p w:rsidR="00775A54" w:rsidRDefault="00025D71" w:rsidP="00775A54">
      <w:pPr>
        <w:pStyle w:val="a0"/>
        <w:spacing w:line="440" w:lineRule="exact"/>
        <w:ind w:firstLineChars="150" w:firstLine="315"/>
        <w:rPr>
          <w:rFonts w:ascii="宋体" w:eastAsia="宋体"/>
          <w:color w:val="000000"/>
          <w:sz w:val="21"/>
          <w:szCs w:val="21"/>
        </w:rPr>
      </w:pPr>
      <w:r>
        <w:rPr>
          <w:rFonts w:ascii="宋体" w:eastAsia="宋体" w:hint="eastAsia"/>
          <w:color w:val="000000"/>
          <w:sz w:val="21"/>
          <w:szCs w:val="21"/>
        </w:rPr>
        <w:t>（二）采购合同的主要内容由以下部分组成：</w:t>
      </w:r>
    </w:p>
    <w:p w:rsidR="00775A54" w:rsidRDefault="00025D71" w:rsidP="00775A54">
      <w:pPr>
        <w:pStyle w:val="a0"/>
        <w:spacing w:line="440" w:lineRule="exact"/>
        <w:ind w:firstLineChars="221" w:firstLine="464"/>
        <w:rPr>
          <w:rFonts w:ascii="宋体" w:eastAsia="宋体"/>
          <w:color w:val="000000"/>
          <w:sz w:val="21"/>
          <w:szCs w:val="21"/>
        </w:rPr>
      </w:pPr>
      <w:r>
        <w:rPr>
          <w:rFonts w:ascii="宋体" w:eastAsia="宋体"/>
          <w:color w:val="000000"/>
          <w:sz w:val="21"/>
          <w:szCs w:val="21"/>
        </w:rPr>
        <w:t>1</w:t>
      </w:r>
      <w:r>
        <w:rPr>
          <w:rFonts w:ascii="宋体" w:eastAsia="宋体" w:hint="eastAsia"/>
          <w:color w:val="000000"/>
          <w:sz w:val="21"/>
          <w:szCs w:val="21"/>
        </w:rPr>
        <w:t>、本招标文件、补充文件及补充通知；</w:t>
      </w:r>
    </w:p>
    <w:p w:rsidR="00775A54" w:rsidRDefault="00025D71" w:rsidP="00775A54">
      <w:pPr>
        <w:pStyle w:val="a0"/>
        <w:spacing w:line="440" w:lineRule="exact"/>
        <w:ind w:firstLineChars="220" w:firstLine="462"/>
        <w:rPr>
          <w:rFonts w:ascii="宋体" w:eastAsia="宋体"/>
          <w:color w:val="000000"/>
          <w:sz w:val="21"/>
          <w:szCs w:val="21"/>
        </w:rPr>
      </w:pPr>
      <w:r>
        <w:rPr>
          <w:rFonts w:ascii="宋体" w:eastAsia="宋体"/>
          <w:color w:val="000000"/>
          <w:sz w:val="21"/>
          <w:szCs w:val="21"/>
        </w:rPr>
        <w:t>2</w:t>
      </w:r>
      <w:r>
        <w:rPr>
          <w:rFonts w:ascii="宋体" w:eastAsia="宋体" w:hint="eastAsia"/>
          <w:color w:val="000000"/>
          <w:sz w:val="21"/>
          <w:szCs w:val="21"/>
        </w:rPr>
        <w:t>、中标人的投标文件、澄清文件、其它补充文件；</w:t>
      </w:r>
    </w:p>
    <w:p w:rsidR="00775A54" w:rsidRDefault="00025D71" w:rsidP="00775A54">
      <w:pPr>
        <w:pStyle w:val="a0"/>
        <w:spacing w:line="440" w:lineRule="exact"/>
        <w:ind w:firstLineChars="220" w:firstLine="462"/>
        <w:rPr>
          <w:rFonts w:ascii="宋体" w:eastAsia="宋体"/>
          <w:color w:val="000000"/>
          <w:sz w:val="21"/>
          <w:szCs w:val="21"/>
        </w:rPr>
      </w:pPr>
      <w:r>
        <w:rPr>
          <w:rFonts w:ascii="宋体" w:eastAsia="宋体"/>
          <w:color w:val="000000"/>
          <w:sz w:val="21"/>
          <w:szCs w:val="21"/>
        </w:rPr>
        <w:t>3</w:t>
      </w:r>
      <w:r>
        <w:rPr>
          <w:rFonts w:ascii="宋体" w:eastAsia="宋体" w:hint="eastAsia"/>
          <w:color w:val="000000"/>
          <w:sz w:val="21"/>
          <w:szCs w:val="21"/>
        </w:rPr>
        <w:t>、《中标通知书》。</w:t>
      </w:r>
    </w:p>
    <w:p w:rsidR="00775A54" w:rsidRDefault="00025D71" w:rsidP="00775A54">
      <w:pPr>
        <w:spacing w:line="440" w:lineRule="exact"/>
        <w:ind w:firstLineChars="150" w:firstLine="315"/>
        <w:rPr>
          <w:rFonts w:ascii="宋体" w:eastAsia="宋体"/>
          <w:color w:val="000000"/>
          <w:sz w:val="21"/>
        </w:rPr>
      </w:pPr>
      <w:r>
        <w:rPr>
          <w:rFonts w:ascii="宋体" w:eastAsia="宋体" w:hint="eastAsia"/>
          <w:color w:val="000000"/>
          <w:sz w:val="21"/>
        </w:rPr>
        <w:t>（三）签订政府采购合同后</w:t>
      </w:r>
      <w:r>
        <w:rPr>
          <w:rFonts w:ascii="宋体" w:eastAsia="宋体"/>
          <w:color w:val="000000"/>
          <w:sz w:val="21"/>
        </w:rPr>
        <w:t>7</w:t>
      </w:r>
      <w:r>
        <w:rPr>
          <w:rFonts w:ascii="宋体" w:eastAsia="宋体" w:hint="eastAsia"/>
          <w:color w:val="000000"/>
          <w:sz w:val="21"/>
        </w:rPr>
        <w:t>个工作日内，采购人须将政府采购合同副本报同级政府采购监督管理部门备案。</w:t>
      </w:r>
    </w:p>
    <w:p w:rsidR="00775A54" w:rsidRDefault="00025D71" w:rsidP="00775A54">
      <w:pPr>
        <w:spacing w:line="440" w:lineRule="exact"/>
        <w:ind w:firstLineChars="200" w:firstLine="420"/>
        <w:rPr>
          <w:rFonts w:ascii="宋体" w:eastAsia="宋体"/>
          <w:color w:val="000000"/>
          <w:sz w:val="21"/>
        </w:rPr>
      </w:pPr>
      <w:r>
        <w:rPr>
          <w:rFonts w:ascii="宋体" w:eastAsia="宋体"/>
          <w:color w:val="000000"/>
          <w:sz w:val="21"/>
        </w:rPr>
        <w:t>27.2</w:t>
      </w:r>
      <w:r>
        <w:rPr>
          <w:rFonts w:ascii="宋体" w:eastAsia="宋体" w:hint="eastAsia"/>
          <w:color w:val="000000"/>
          <w:sz w:val="21"/>
        </w:rPr>
        <w:t>合同的履行</w:t>
      </w:r>
    </w:p>
    <w:p w:rsidR="00775A54" w:rsidRDefault="00025D71" w:rsidP="00775A54">
      <w:pPr>
        <w:spacing w:line="440" w:lineRule="exact"/>
        <w:ind w:firstLineChars="150" w:firstLine="315"/>
        <w:rPr>
          <w:rFonts w:ascii="宋体" w:eastAsia="宋体"/>
          <w:color w:val="000000"/>
          <w:sz w:val="21"/>
        </w:rPr>
      </w:pPr>
      <w:r>
        <w:rPr>
          <w:rFonts w:ascii="宋体" w:eastAsia="宋体" w:hint="eastAsia"/>
          <w:color w:val="000000"/>
          <w:sz w:val="21"/>
        </w:rPr>
        <w:t>（一）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政府采购监督管理部门备案。</w:t>
      </w:r>
    </w:p>
    <w:p w:rsidR="00775A54" w:rsidRDefault="00025D71" w:rsidP="00775A54">
      <w:pPr>
        <w:spacing w:line="440" w:lineRule="exact"/>
        <w:ind w:firstLineChars="150" w:firstLine="315"/>
        <w:rPr>
          <w:rFonts w:ascii="宋体" w:eastAsia="宋体"/>
          <w:color w:val="000000"/>
          <w:sz w:val="21"/>
        </w:rPr>
      </w:pPr>
      <w:r>
        <w:rPr>
          <w:rFonts w:ascii="宋体" w:eastAsia="宋体" w:hint="eastAsia"/>
          <w:color w:val="000000"/>
          <w:sz w:val="21"/>
        </w:rPr>
        <w:t>（二）政府采购合同履行中，采购人需追加与合同标的相同的货物、工程或者服务的，必须报同级财政部门批准后，在不改变合同其他条款的前提下，可以与供应商签订补充合同，</w:t>
      </w:r>
      <w:r>
        <w:rPr>
          <w:rFonts w:ascii="宋体" w:eastAsia="宋体" w:hint="eastAsia"/>
          <w:color w:val="000000"/>
          <w:sz w:val="21"/>
        </w:rPr>
        <w:lastRenderedPageBreak/>
        <w:t>但所补充合同的采购金额不得超过原采购金额的百分之十。签订补充合同的必须按照</w:t>
      </w:r>
      <w:r>
        <w:rPr>
          <w:rFonts w:ascii="宋体" w:eastAsia="宋体"/>
          <w:color w:val="000000"/>
          <w:sz w:val="21"/>
        </w:rPr>
        <w:t>27.1</w:t>
      </w:r>
      <w:r>
        <w:rPr>
          <w:rFonts w:ascii="宋体" w:eastAsia="宋体" w:hint="eastAsia"/>
          <w:color w:val="000000"/>
          <w:sz w:val="21"/>
        </w:rPr>
        <w:t>第</w:t>
      </w:r>
      <w:r>
        <w:rPr>
          <w:rFonts w:ascii="宋体" w:eastAsia="宋体"/>
          <w:color w:val="000000"/>
          <w:sz w:val="21"/>
        </w:rPr>
        <w:t>3</w:t>
      </w:r>
      <w:r>
        <w:rPr>
          <w:rFonts w:ascii="宋体" w:eastAsia="宋体" w:hint="eastAsia"/>
          <w:color w:val="000000"/>
          <w:sz w:val="21"/>
        </w:rPr>
        <w:t>条的规定备案。</w:t>
      </w:r>
    </w:p>
    <w:p w:rsidR="00775A54" w:rsidRDefault="00025D71" w:rsidP="00775A54">
      <w:pPr>
        <w:pStyle w:val="a0"/>
        <w:spacing w:line="440" w:lineRule="exact"/>
        <w:ind w:firstLineChars="150" w:firstLine="315"/>
        <w:rPr>
          <w:rFonts w:ascii="宋体" w:eastAsia="宋体"/>
          <w:color w:val="000000"/>
          <w:sz w:val="21"/>
          <w:szCs w:val="21"/>
        </w:rPr>
      </w:pPr>
      <w:r>
        <w:rPr>
          <w:rFonts w:ascii="宋体" w:eastAsia="宋体" w:hint="eastAsia"/>
          <w:color w:val="000000"/>
          <w:sz w:val="21"/>
          <w:szCs w:val="21"/>
        </w:rPr>
        <w:t>（三）中标人有下列情形之一的，采购代理机构将报同级财政监督管理部门依法进行处理，不予退还其交纳的投标保证金；情况严重的由同级政府采购监督管理部门将其列入不良行为记录名单，在一至三年内禁止参加政府采购活动，并予以通报：</w:t>
      </w:r>
    </w:p>
    <w:p w:rsidR="00775A54" w:rsidRDefault="00025D71" w:rsidP="00775A54">
      <w:pPr>
        <w:pStyle w:val="a0"/>
        <w:spacing w:line="440" w:lineRule="exact"/>
        <w:ind w:leftChars="69" w:left="359" w:firstLineChars="50" w:firstLine="105"/>
        <w:rPr>
          <w:rFonts w:ascii="宋体" w:eastAsia="宋体"/>
          <w:color w:val="000000"/>
          <w:sz w:val="21"/>
          <w:szCs w:val="21"/>
        </w:rPr>
      </w:pPr>
      <w:r>
        <w:rPr>
          <w:rFonts w:ascii="宋体" w:eastAsia="宋体"/>
          <w:color w:val="000000"/>
          <w:sz w:val="21"/>
          <w:szCs w:val="21"/>
        </w:rPr>
        <w:t>1</w:t>
      </w:r>
      <w:r>
        <w:rPr>
          <w:rFonts w:ascii="宋体" w:eastAsia="宋体" w:hint="eastAsia"/>
          <w:color w:val="000000"/>
          <w:sz w:val="21"/>
          <w:szCs w:val="21"/>
        </w:rPr>
        <w:t>、中标后无正当理由不与采购人或者采购代理机构签订合同的；</w:t>
      </w:r>
    </w:p>
    <w:p w:rsidR="00775A54" w:rsidRDefault="00025D71" w:rsidP="00775A54">
      <w:pPr>
        <w:pStyle w:val="a0"/>
        <w:spacing w:line="440" w:lineRule="exact"/>
        <w:ind w:firstLineChars="220" w:firstLine="462"/>
        <w:rPr>
          <w:rFonts w:ascii="宋体" w:eastAsia="宋体"/>
          <w:color w:val="000000"/>
          <w:sz w:val="21"/>
          <w:szCs w:val="21"/>
        </w:rPr>
      </w:pPr>
      <w:r>
        <w:rPr>
          <w:rFonts w:ascii="宋体" w:eastAsia="宋体"/>
          <w:color w:val="000000"/>
          <w:sz w:val="21"/>
          <w:szCs w:val="21"/>
        </w:rPr>
        <w:t>2</w:t>
      </w:r>
      <w:r>
        <w:rPr>
          <w:rFonts w:ascii="宋体" w:eastAsia="宋体" w:hint="eastAsia"/>
          <w:color w:val="000000"/>
          <w:sz w:val="21"/>
          <w:szCs w:val="21"/>
        </w:rPr>
        <w:t>、将中标项目转让给他人，或者在投标文件中未说明，且未经政府采购监管部门、采购代理机构、采购人同意，将中标项目分包给他人的；</w:t>
      </w:r>
    </w:p>
    <w:p w:rsidR="00775A54" w:rsidRDefault="00025D71" w:rsidP="00775A54">
      <w:pPr>
        <w:pStyle w:val="a0"/>
        <w:spacing w:line="440" w:lineRule="exact"/>
        <w:ind w:leftChars="69" w:left="359" w:firstLineChars="50" w:firstLine="105"/>
        <w:rPr>
          <w:rFonts w:ascii="宋体" w:eastAsia="宋体"/>
          <w:color w:val="000000"/>
          <w:sz w:val="21"/>
          <w:szCs w:val="21"/>
        </w:rPr>
      </w:pPr>
      <w:r>
        <w:rPr>
          <w:rFonts w:ascii="宋体" w:eastAsia="宋体"/>
          <w:color w:val="000000"/>
          <w:sz w:val="21"/>
          <w:szCs w:val="21"/>
        </w:rPr>
        <w:t>3</w:t>
      </w:r>
      <w:r>
        <w:rPr>
          <w:rFonts w:ascii="宋体" w:eastAsia="宋体" w:hint="eastAsia"/>
          <w:color w:val="000000"/>
          <w:sz w:val="21"/>
          <w:szCs w:val="21"/>
        </w:rPr>
        <w:t>、拒绝履行合同义务的。</w:t>
      </w:r>
    </w:p>
    <w:p w:rsidR="00775A54" w:rsidRDefault="00025D71">
      <w:pPr>
        <w:pStyle w:val="a0"/>
        <w:spacing w:line="440" w:lineRule="exact"/>
        <w:ind w:firstLineChars="0" w:firstLine="0"/>
        <w:rPr>
          <w:rFonts w:ascii="宋体" w:eastAsia="宋体"/>
          <w:b/>
          <w:bCs/>
          <w:color w:val="000000"/>
          <w:sz w:val="28"/>
          <w:szCs w:val="21"/>
        </w:rPr>
      </w:pPr>
      <w:r>
        <w:rPr>
          <w:rFonts w:ascii="宋体" w:eastAsia="宋体" w:hint="eastAsia"/>
          <w:b/>
          <w:color w:val="000000"/>
          <w:sz w:val="28"/>
          <w:szCs w:val="21"/>
        </w:rPr>
        <w:t>二十八、项目验收</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28.1</w:t>
      </w:r>
      <w:r>
        <w:rPr>
          <w:rFonts w:ascii="宋体" w:eastAsia="宋体" w:hint="eastAsia"/>
          <w:color w:val="000000"/>
          <w:sz w:val="21"/>
          <w:szCs w:val="21"/>
        </w:rPr>
        <w:t>采购金额</w:t>
      </w:r>
      <w:r>
        <w:rPr>
          <w:rFonts w:ascii="宋体" w:eastAsia="宋体"/>
          <w:color w:val="000000"/>
          <w:sz w:val="21"/>
          <w:szCs w:val="21"/>
        </w:rPr>
        <w:t>200</w:t>
      </w:r>
      <w:r>
        <w:rPr>
          <w:rFonts w:ascii="宋体" w:eastAsia="宋体" w:hint="eastAsia"/>
          <w:color w:val="000000"/>
          <w:sz w:val="21"/>
          <w:szCs w:val="21"/>
        </w:rPr>
        <w:t>万元以下采购项目，由采购人按规定组成验收小组，自行组织验收。</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28.2</w:t>
      </w:r>
      <w:r>
        <w:rPr>
          <w:rFonts w:ascii="宋体" w:eastAsia="宋体" w:hint="eastAsia"/>
          <w:color w:val="000000"/>
          <w:sz w:val="21"/>
          <w:szCs w:val="21"/>
        </w:rPr>
        <w:t>采购金额在</w:t>
      </w:r>
      <w:r>
        <w:rPr>
          <w:rFonts w:ascii="宋体" w:eastAsia="宋体"/>
          <w:color w:val="000000"/>
          <w:sz w:val="21"/>
          <w:szCs w:val="21"/>
        </w:rPr>
        <w:t>200</w:t>
      </w:r>
      <w:r>
        <w:rPr>
          <w:rFonts w:ascii="宋体" w:eastAsia="宋体" w:hint="eastAsia"/>
          <w:color w:val="000000"/>
          <w:sz w:val="21"/>
          <w:szCs w:val="21"/>
        </w:rPr>
        <w:t>万元以上（含</w:t>
      </w:r>
      <w:r>
        <w:rPr>
          <w:rFonts w:ascii="宋体" w:eastAsia="宋体"/>
          <w:color w:val="000000"/>
          <w:sz w:val="21"/>
          <w:szCs w:val="21"/>
        </w:rPr>
        <w:t>200</w:t>
      </w:r>
      <w:r>
        <w:rPr>
          <w:rFonts w:ascii="宋体" w:eastAsia="宋体" w:hint="eastAsia"/>
          <w:color w:val="000000"/>
          <w:sz w:val="21"/>
          <w:szCs w:val="21"/>
        </w:rPr>
        <w:t>万元）采购项目，由采购人填制《验收专家需求表》，提前两个工作日，上报</w:t>
      </w:r>
      <w:r>
        <w:rPr>
          <w:rFonts w:ascii="宋体" w:eastAsia="宋体" w:hint="eastAsia"/>
          <w:color w:val="000000"/>
          <w:sz w:val="21"/>
        </w:rPr>
        <w:t>负责</w:t>
      </w:r>
      <w:r>
        <w:rPr>
          <w:rFonts w:ascii="宋体" w:eastAsia="宋体" w:hint="eastAsia"/>
          <w:color w:val="000000"/>
          <w:sz w:val="21"/>
          <w:szCs w:val="21"/>
        </w:rPr>
        <w:t>采购人</w:t>
      </w:r>
      <w:r>
        <w:rPr>
          <w:rFonts w:ascii="宋体" w:eastAsia="宋体" w:hint="eastAsia"/>
          <w:color w:val="000000"/>
          <w:sz w:val="21"/>
        </w:rPr>
        <w:t>本级预算项目的财政</w:t>
      </w:r>
      <w:r>
        <w:rPr>
          <w:rFonts w:ascii="宋体" w:eastAsia="宋体" w:hint="eastAsia"/>
          <w:color w:val="000000"/>
          <w:sz w:val="21"/>
          <w:szCs w:val="21"/>
        </w:rPr>
        <w:t>局政府采购监管部门，由</w:t>
      </w:r>
      <w:r>
        <w:rPr>
          <w:rFonts w:ascii="宋体" w:eastAsia="宋体" w:hint="eastAsia"/>
          <w:color w:val="000000"/>
          <w:sz w:val="21"/>
        </w:rPr>
        <w:t>财政</w:t>
      </w:r>
      <w:r>
        <w:rPr>
          <w:rFonts w:ascii="宋体" w:eastAsia="宋体" w:hint="eastAsia"/>
          <w:color w:val="000000"/>
          <w:sz w:val="21"/>
          <w:szCs w:val="21"/>
        </w:rPr>
        <w:t>局政府采购监管部门负责协调（抽取）原评审专家或熟悉采购项目情况的专家</w:t>
      </w:r>
      <w:r>
        <w:rPr>
          <w:rFonts w:ascii="宋体" w:eastAsia="宋体"/>
          <w:color w:val="000000"/>
          <w:sz w:val="21"/>
          <w:szCs w:val="21"/>
        </w:rPr>
        <w:t>1-2</w:t>
      </w:r>
      <w:r>
        <w:rPr>
          <w:rFonts w:ascii="宋体" w:eastAsia="宋体" w:hint="eastAsia"/>
          <w:color w:val="000000"/>
          <w:sz w:val="21"/>
          <w:szCs w:val="21"/>
        </w:rPr>
        <w:t>名，作为验收小组成员，参与采购人的采购验收工作。</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28.3</w:t>
      </w:r>
      <w:r>
        <w:rPr>
          <w:rFonts w:ascii="宋体" w:eastAsia="宋体" w:hint="eastAsia"/>
          <w:color w:val="000000"/>
          <w:sz w:val="21"/>
          <w:szCs w:val="21"/>
        </w:rPr>
        <w:t>大型或者技术复杂的货物类政府采购项目，采购人可邀请国家认可的质量检测机构相关专家一起参加验收工作。</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28.4</w:t>
      </w:r>
      <w:r>
        <w:rPr>
          <w:rFonts w:ascii="宋体" w:eastAsia="宋体" w:hint="eastAsia"/>
          <w:color w:val="000000"/>
          <w:sz w:val="21"/>
          <w:szCs w:val="21"/>
        </w:rPr>
        <w:t>参与采购验收专家的劳务报酬，参照《关于湛江市政府采购评审专家劳务报酬支付办法的通知》（湛财采</w:t>
      </w:r>
      <w:r>
        <w:rPr>
          <w:rFonts w:ascii="宋体" w:eastAsia="宋体"/>
          <w:color w:val="000000"/>
          <w:sz w:val="21"/>
          <w:szCs w:val="21"/>
        </w:rPr>
        <w:t>[2008]19</w:t>
      </w:r>
      <w:r>
        <w:rPr>
          <w:rFonts w:ascii="宋体" w:eastAsia="宋体" w:hint="eastAsia"/>
          <w:color w:val="000000"/>
          <w:sz w:val="21"/>
          <w:szCs w:val="21"/>
        </w:rPr>
        <w:t>号）执行，由采购人或按照合同约定由供应商支付。</w:t>
      </w:r>
    </w:p>
    <w:p w:rsidR="00775A54" w:rsidRDefault="00025D71" w:rsidP="00775A54">
      <w:pPr>
        <w:pStyle w:val="a0"/>
        <w:spacing w:line="440" w:lineRule="exact"/>
        <w:ind w:firstLine="422"/>
        <w:rPr>
          <w:rFonts w:ascii="宋体" w:eastAsia="宋体"/>
          <w:color w:val="000000"/>
          <w:sz w:val="21"/>
          <w:szCs w:val="21"/>
        </w:rPr>
      </w:pPr>
      <w:r>
        <w:rPr>
          <w:rFonts w:ascii="宋体" w:eastAsia="宋体" w:hint="eastAsia"/>
          <w:b/>
          <w:color w:val="000000"/>
          <w:sz w:val="21"/>
          <w:szCs w:val="21"/>
        </w:rPr>
        <w:t>注：</w:t>
      </w:r>
      <w:r>
        <w:rPr>
          <w:rFonts w:ascii="宋体" w:eastAsia="宋体" w:hint="eastAsia"/>
          <w:color w:val="000000"/>
          <w:sz w:val="21"/>
          <w:szCs w:val="21"/>
        </w:rPr>
        <w:t>具体的验收程序及要求见《关于加强我市政府采购项目验收工作的通知》（湛财采〔</w:t>
      </w:r>
      <w:r>
        <w:rPr>
          <w:rFonts w:ascii="宋体" w:eastAsia="宋体"/>
          <w:color w:val="000000"/>
          <w:sz w:val="21"/>
          <w:szCs w:val="21"/>
        </w:rPr>
        <w:t>2013</w:t>
      </w:r>
      <w:r>
        <w:rPr>
          <w:rFonts w:ascii="宋体" w:eastAsia="宋体" w:hint="eastAsia"/>
          <w:color w:val="000000"/>
          <w:sz w:val="21"/>
          <w:szCs w:val="21"/>
        </w:rPr>
        <w:t>〕</w:t>
      </w:r>
      <w:r>
        <w:rPr>
          <w:rFonts w:ascii="宋体" w:eastAsia="宋体"/>
          <w:color w:val="000000"/>
          <w:sz w:val="21"/>
          <w:szCs w:val="21"/>
        </w:rPr>
        <w:t>47</w:t>
      </w:r>
      <w:r>
        <w:rPr>
          <w:rFonts w:ascii="宋体" w:eastAsia="宋体" w:hint="eastAsia"/>
          <w:color w:val="000000"/>
          <w:sz w:val="21"/>
          <w:szCs w:val="21"/>
        </w:rPr>
        <w:t>号）。</w:t>
      </w:r>
    </w:p>
    <w:p w:rsidR="00775A54" w:rsidRDefault="00025D71">
      <w:pPr>
        <w:pStyle w:val="a0"/>
        <w:spacing w:line="440" w:lineRule="exact"/>
        <w:ind w:firstLineChars="0" w:firstLine="0"/>
        <w:rPr>
          <w:rFonts w:ascii="宋体" w:eastAsia="宋体"/>
          <w:b/>
          <w:bCs/>
          <w:color w:val="000000"/>
          <w:sz w:val="28"/>
          <w:szCs w:val="21"/>
        </w:rPr>
      </w:pPr>
      <w:r>
        <w:rPr>
          <w:rFonts w:ascii="宋体" w:eastAsia="宋体" w:hint="eastAsia"/>
          <w:b/>
          <w:color w:val="000000"/>
          <w:sz w:val="28"/>
          <w:szCs w:val="21"/>
        </w:rPr>
        <w:t>二十九、中标服务费</w:t>
      </w:r>
    </w:p>
    <w:p w:rsidR="00775A54" w:rsidRDefault="00025D71" w:rsidP="00775A54">
      <w:pPr>
        <w:tabs>
          <w:tab w:val="left" w:pos="720"/>
        </w:tabs>
        <w:adjustRightInd w:val="0"/>
        <w:snapToGrid w:val="0"/>
        <w:spacing w:line="440" w:lineRule="exact"/>
        <w:ind w:firstLineChars="200" w:firstLine="420"/>
        <w:rPr>
          <w:rFonts w:ascii="宋体" w:eastAsia="宋体"/>
          <w:color w:val="000000"/>
          <w:sz w:val="21"/>
          <w:szCs w:val="21"/>
        </w:rPr>
      </w:pPr>
      <w:r>
        <w:rPr>
          <w:rFonts w:ascii="宋体" w:eastAsia="宋体"/>
          <w:color w:val="000000"/>
          <w:sz w:val="21"/>
          <w:szCs w:val="21"/>
        </w:rPr>
        <w:t>29.1</w:t>
      </w:r>
      <w:r>
        <w:rPr>
          <w:rFonts w:ascii="宋体" w:eastAsia="宋体" w:hint="eastAsia"/>
          <w:color w:val="000000"/>
          <w:sz w:val="21"/>
          <w:szCs w:val="21"/>
        </w:rPr>
        <w:t>本项目中标服务费按照国家相关规定计算。</w:t>
      </w:r>
    </w:p>
    <w:p w:rsidR="00775A54" w:rsidRDefault="00025D71" w:rsidP="00775A54">
      <w:pPr>
        <w:tabs>
          <w:tab w:val="left" w:pos="720"/>
        </w:tabs>
        <w:adjustRightInd w:val="0"/>
        <w:snapToGrid w:val="0"/>
        <w:spacing w:line="440" w:lineRule="exact"/>
        <w:ind w:firstLineChars="200" w:firstLine="420"/>
        <w:rPr>
          <w:rFonts w:ascii="宋体" w:eastAsia="宋体"/>
          <w:color w:val="000000"/>
          <w:sz w:val="21"/>
          <w:szCs w:val="21"/>
        </w:rPr>
      </w:pPr>
      <w:r>
        <w:rPr>
          <w:rFonts w:ascii="宋体" w:eastAsia="宋体"/>
          <w:color w:val="000000"/>
          <w:sz w:val="21"/>
          <w:szCs w:val="21"/>
        </w:rPr>
        <w:t>29.2</w:t>
      </w:r>
      <w:r>
        <w:rPr>
          <w:rFonts w:ascii="宋体" w:eastAsia="宋体" w:hint="eastAsia"/>
          <w:color w:val="000000"/>
          <w:sz w:val="21"/>
          <w:szCs w:val="21"/>
        </w:rPr>
        <w:t>中标服务费币种与投标报价的币种相同。</w:t>
      </w:r>
    </w:p>
    <w:p w:rsidR="00775A54" w:rsidRDefault="00025D71" w:rsidP="00775A54">
      <w:pPr>
        <w:tabs>
          <w:tab w:val="left" w:pos="720"/>
        </w:tabs>
        <w:adjustRightInd w:val="0"/>
        <w:snapToGrid w:val="0"/>
        <w:spacing w:line="440" w:lineRule="exact"/>
        <w:ind w:firstLineChars="200" w:firstLine="420"/>
        <w:rPr>
          <w:rFonts w:ascii="宋体" w:eastAsia="宋体"/>
          <w:color w:val="000000"/>
          <w:sz w:val="21"/>
          <w:szCs w:val="21"/>
        </w:rPr>
      </w:pPr>
      <w:r>
        <w:rPr>
          <w:rFonts w:ascii="宋体" w:eastAsia="宋体"/>
          <w:color w:val="000000"/>
          <w:sz w:val="21"/>
          <w:szCs w:val="21"/>
        </w:rPr>
        <w:t>29.3</w:t>
      </w:r>
      <w:r>
        <w:rPr>
          <w:rFonts w:ascii="宋体" w:eastAsia="宋体" w:hint="eastAsia"/>
          <w:color w:val="000000"/>
          <w:sz w:val="21"/>
          <w:szCs w:val="21"/>
        </w:rPr>
        <w:t>中标服务费的交纳方式：中标单位收到采购代理机构发出的《中标通知书》时缴纳。以银行转帐或现金方式支付。</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29.4</w:t>
      </w:r>
      <w:r>
        <w:rPr>
          <w:rFonts w:ascii="宋体" w:eastAsia="宋体" w:hint="eastAsia"/>
          <w:color w:val="000000"/>
          <w:sz w:val="21"/>
          <w:szCs w:val="21"/>
        </w:rPr>
        <w:t>中标服务费收费标准如下表所列：</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985"/>
        <w:gridCol w:w="1985"/>
        <w:gridCol w:w="1985"/>
      </w:tblGrid>
      <w:tr w:rsidR="00775A54">
        <w:trPr>
          <w:trHeight w:val="2078"/>
        </w:trPr>
        <w:tc>
          <w:tcPr>
            <w:tcW w:w="2835" w:type="dxa"/>
          </w:tcPr>
          <w:p w:rsidR="00775A54" w:rsidRDefault="00202EB7">
            <w:pPr>
              <w:rPr>
                <w:rFonts w:ascii="宋体" w:eastAsia="宋体" w:cs="Helvetica"/>
                <w:color w:val="000000"/>
                <w:sz w:val="21"/>
                <w:szCs w:val="21"/>
              </w:rPr>
            </w:pPr>
            <w:r w:rsidRPr="00202EB7">
              <w:lastRenderedPageBreak/>
              <w:pict>
                <v:group id="Group 2" o:spid="_x0000_s1029" style="position:absolute;left:0;text-align:left;margin-left:-5.15pt;margin-top:0;width:141.25pt;height:92.7pt;z-index:1" coordsize="2825,1854">
                  <v:line id="__TH_L97" o:spid="_x0000_s1030" style="position:absolute" from="1412,0" to="2825,1854" o:preferrelative="t" strokeweight=".5pt">
                    <v:stroke miterlimit="2"/>
                  </v:line>
                  <v:line id="__TH_L98" o:spid="_x0000_s1031" style="position:absolute" from="0,927" to="2825,1854" o:preferrelative="t" strokeweight=".5pt">
                    <v:stroke miterlimit="2"/>
                  </v:line>
                  <v:shapetype id="_x0000_t202" coordsize="21600,21600" o:spt="202" path="m,l,21600r21600,l21600,xe">
                    <v:stroke joinstyle="miter"/>
                    <v:path gradientshapeok="t" o:connecttype="rect"/>
                  </v:shapetype>
                  <v:shape id="__TH_B1199" o:spid="_x0000_s1032" type="#_x0000_t202" style="position:absolute;left:2087;top:110;width:350;height:350" o:preferrelative="t" filled="f" stroked="f">
                    <v:textbox inset="0,0,0,0">
                      <w:txbxContent>
                        <w:p w:rsidR="00775A54" w:rsidRDefault="00025D71">
                          <w:pPr>
                            <w:snapToGrid w:val="0"/>
                            <w:rPr>
                              <w:b/>
                              <w:sz w:val="28"/>
                            </w:rPr>
                          </w:pPr>
                          <w:r>
                            <w:rPr>
                              <w:rFonts w:hint="eastAsia"/>
                              <w:b/>
                              <w:sz w:val="28"/>
                            </w:rPr>
                            <w:t>服</w:t>
                          </w:r>
                        </w:p>
                      </w:txbxContent>
                    </v:textbox>
                  </v:shape>
                  <v:shape id="__TH_B12100" o:spid="_x0000_s1033" type="#_x0000_t202" style="position:absolute;left:2198;top:401;width:350;height:350" o:preferrelative="t" filled="f" stroked="f">
                    <v:textbox inset="0,0,0,0">
                      <w:txbxContent>
                        <w:p w:rsidR="00775A54" w:rsidRDefault="00025D71">
                          <w:pPr>
                            <w:snapToGrid w:val="0"/>
                            <w:rPr>
                              <w:b/>
                              <w:sz w:val="28"/>
                            </w:rPr>
                          </w:pPr>
                          <w:r>
                            <w:rPr>
                              <w:rFonts w:hint="eastAsia"/>
                              <w:b/>
                              <w:sz w:val="28"/>
                            </w:rPr>
                            <w:t>务</w:t>
                          </w:r>
                        </w:p>
                      </w:txbxContent>
                    </v:textbox>
                  </v:shape>
                  <v:shape id="__TH_B13101" o:spid="_x0000_s1034" type="#_x0000_t202" style="position:absolute;left:2309;top:692;width:350;height:350" o:preferrelative="t" filled="f" stroked="f">
                    <v:textbox inset="0,0,0,0">
                      <w:txbxContent>
                        <w:p w:rsidR="00775A54" w:rsidRDefault="00025D71">
                          <w:pPr>
                            <w:snapToGrid w:val="0"/>
                            <w:rPr>
                              <w:b/>
                              <w:sz w:val="28"/>
                            </w:rPr>
                          </w:pPr>
                          <w:r>
                            <w:rPr>
                              <w:rFonts w:hint="eastAsia"/>
                              <w:b/>
                              <w:sz w:val="28"/>
                            </w:rPr>
                            <w:t>类</w:t>
                          </w:r>
                        </w:p>
                      </w:txbxContent>
                    </v:textbox>
                  </v:shape>
                  <v:shape id="__TH_B14102" o:spid="_x0000_s1035" type="#_x0000_t202" style="position:absolute;left:2420;top:982;width:350;height:350" o:preferrelative="t" filled="f" stroked="f">
                    <v:textbox inset="0,0,0,0">
                      <w:txbxContent>
                        <w:p w:rsidR="00775A54" w:rsidRDefault="00025D71">
                          <w:pPr>
                            <w:snapToGrid w:val="0"/>
                            <w:rPr>
                              <w:b/>
                              <w:sz w:val="28"/>
                            </w:rPr>
                          </w:pPr>
                          <w:r>
                            <w:rPr>
                              <w:rFonts w:hint="eastAsia"/>
                              <w:b/>
                              <w:sz w:val="28"/>
                            </w:rPr>
                            <w:t>型</w:t>
                          </w:r>
                        </w:p>
                      </w:txbxContent>
                    </v:textbox>
                  </v:shape>
                  <v:shape id="__TH_B21103" o:spid="_x0000_s1036" type="#_x0000_t202" style="position:absolute;left:621;top:325;width:350;height:350" o:preferrelative="t" filled="f" stroked="f">
                    <v:textbox inset="0,0,0,0">
                      <w:txbxContent>
                        <w:p w:rsidR="00775A54" w:rsidRDefault="00025D71">
                          <w:pPr>
                            <w:snapToGrid w:val="0"/>
                            <w:rPr>
                              <w:b/>
                              <w:sz w:val="28"/>
                            </w:rPr>
                          </w:pPr>
                          <w:r>
                            <w:rPr>
                              <w:rFonts w:hint="eastAsia"/>
                              <w:b/>
                              <w:sz w:val="28"/>
                            </w:rPr>
                            <w:t>费</w:t>
                          </w:r>
                        </w:p>
                      </w:txbxContent>
                    </v:textbox>
                  </v:shape>
                  <v:shape id="__TH_B22104" o:spid="_x0000_s1037" type="#_x0000_t202" style="position:absolute;left:1717;top:1044;width:350;height:350" o:preferrelative="t" filled="f" stroked="f">
                    <v:textbox inset="0,0,0,0">
                      <w:txbxContent>
                        <w:p w:rsidR="00775A54" w:rsidRDefault="00025D71">
                          <w:pPr>
                            <w:snapToGrid w:val="0"/>
                            <w:rPr>
                              <w:b/>
                              <w:sz w:val="28"/>
                            </w:rPr>
                          </w:pPr>
                          <w:r>
                            <w:rPr>
                              <w:rFonts w:hint="eastAsia"/>
                              <w:b/>
                              <w:sz w:val="28"/>
                            </w:rPr>
                            <w:t>率</w:t>
                          </w:r>
                        </w:p>
                      </w:txbxContent>
                    </v:textbox>
                  </v:shape>
                </v:group>
              </w:pict>
            </w:r>
          </w:p>
          <w:p w:rsidR="00775A54" w:rsidRDefault="00775A54">
            <w:pPr>
              <w:rPr>
                <w:rFonts w:ascii="宋体" w:eastAsia="宋体" w:cs="Helvetica"/>
                <w:color w:val="000000"/>
                <w:sz w:val="21"/>
                <w:szCs w:val="21"/>
              </w:rPr>
            </w:pPr>
          </w:p>
          <w:p w:rsidR="00775A54" w:rsidRDefault="00025D71">
            <w:pPr>
              <w:ind w:firstLine="284"/>
              <w:rPr>
                <w:rFonts w:ascii="宋体" w:eastAsia="宋体" w:cs="Helvetica"/>
                <w:b/>
                <w:color w:val="000000"/>
                <w:sz w:val="21"/>
                <w:szCs w:val="21"/>
              </w:rPr>
            </w:pPr>
            <w:r>
              <w:rPr>
                <w:rFonts w:ascii="宋体" w:eastAsia="宋体" w:cs="Helvetica" w:hint="eastAsia"/>
                <w:b/>
                <w:color w:val="000000"/>
                <w:sz w:val="21"/>
                <w:szCs w:val="21"/>
              </w:rPr>
              <w:t>中标金额（万元）</w:t>
            </w:r>
          </w:p>
        </w:tc>
        <w:tc>
          <w:tcPr>
            <w:tcW w:w="1985" w:type="dxa"/>
            <w:vAlign w:val="center"/>
          </w:tcPr>
          <w:p w:rsidR="00775A54" w:rsidRDefault="00025D71">
            <w:pPr>
              <w:jc w:val="center"/>
              <w:rPr>
                <w:rFonts w:ascii="宋体" w:eastAsia="宋体" w:cs="Helvetica"/>
                <w:color w:val="000000"/>
                <w:sz w:val="21"/>
                <w:szCs w:val="21"/>
              </w:rPr>
            </w:pPr>
            <w:r>
              <w:rPr>
                <w:rFonts w:ascii="宋体" w:eastAsia="宋体" w:cs="Helvetica" w:hint="eastAsia"/>
                <w:color w:val="000000"/>
                <w:sz w:val="21"/>
                <w:szCs w:val="21"/>
              </w:rPr>
              <w:t>货物招标</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hint="eastAsia"/>
                <w:color w:val="000000"/>
                <w:sz w:val="21"/>
                <w:szCs w:val="21"/>
              </w:rPr>
              <w:t>服务招标</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hint="eastAsia"/>
                <w:color w:val="000000"/>
                <w:sz w:val="21"/>
                <w:szCs w:val="21"/>
              </w:rPr>
              <w:t>工程招标</w:t>
            </w:r>
          </w:p>
        </w:tc>
      </w:tr>
      <w:tr w:rsidR="00775A54">
        <w:tc>
          <w:tcPr>
            <w:tcW w:w="2835" w:type="dxa"/>
            <w:vAlign w:val="center"/>
          </w:tcPr>
          <w:p w:rsidR="00775A54" w:rsidRDefault="00025D71">
            <w:pPr>
              <w:jc w:val="center"/>
              <w:rPr>
                <w:rFonts w:ascii="宋体" w:eastAsia="宋体" w:cs="Helvetica"/>
                <w:color w:val="000000"/>
                <w:sz w:val="21"/>
                <w:szCs w:val="21"/>
              </w:rPr>
            </w:pPr>
            <w:r>
              <w:rPr>
                <w:rFonts w:ascii="宋体" w:eastAsia="宋体" w:cs="Helvetica"/>
                <w:color w:val="000000"/>
                <w:sz w:val="21"/>
                <w:szCs w:val="21"/>
              </w:rPr>
              <w:t>100</w:t>
            </w:r>
            <w:r>
              <w:rPr>
                <w:rFonts w:ascii="宋体" w:eastAsia="宋体" w:cs="Helvetica" w:hint="eastAsia"/>
                <w:color w:val="000000"/>
                <w:sz w:val="21"/>
                <w:szCs w:val="21"/>
              </w:rPr>
              <w:t>以下</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1.5%</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1.5%</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1.0%</w:t>
            </w:r>
          </w:p>
        </w:tc>
      </w:tr>
      <w:tr w:rsidR="00775A54">
        <w:tc>
          <w:tcPr>
            <w:tcW w:w="2835" w:type="dxa"/>
            <w:vAlign w:val="center"/>
          </w:tcPr>
          <w:p w:rsidR="00775A54" w:rsidRDefault="00025D71">
            <w:pPr>
              <w:jc w:val="center"/>
              <w:rPr>
                <w:rFonts w:ascii="宋体" w:eastAsia="宋体" w:cs="Helvetica"/>
                <w:color w:val="000000"/>
                <w:sz w:val="21"/>
                <w:szCs w:val="21"/>
              </w:rPr>
            </w:pPr>
            <w:r>
              <w:rPr>
                <w:rFonts w:ascii="宋体" w:eastAsia="宋体" w:cs="Helvetica"/>
                <w:color w:val="000000"/>
                <w:sz w:val="21"/>
                <w:szCs w:val="21"/>
              </w:rPr>
              <w:t>100-500</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1.1%</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0.8%</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0.7%</w:t>
            </w:r>
          </w:p>
        </w:tc>
      </w:tr>
      <w:tr w:rsidR="00775A54">
        <w:trPr>
          <w:trHeight w:val="397"/>
        </w:trPr>
        <w:tc>
          <w:tcPr>
            <w:tcW w:w="2835" w:type="dxa"/>
            <w:vAlign w:val="center"/>
          </w:tcPr>
          <w:p w:rsidR="00775A54" w:rsidRDefault="00025D71">
            <w:pPr>
              <w:jc w:val="center"/>
              <w:rPr>
                <w:rFonts w:ascii="宋体" w:eastAsia="宋体" w:cs="Helvetica"/>
                <w:color w:val="000000"/>
                <w:sz w:val="21"/>
                <w:szCs w:val="21"/>
              </w:rPr>
            </w:pPr>
            <w:r>
              <w:rPr>
                <w:rFonts w:ascii="宋体" w:eastAsia="宋体" w:cs="Helvetica"/>
                <w:color w:val="000000"/>
                <w:sz w:val="21"/>
                <w:szCs w:val="21"/>
              </w:rPr>
              <w:t>500-1000</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0.8%</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0.45%</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0.55%</w:t>
            </w:r>
          </w:p>
        </w:tc>
      </w:tr>
      <w:tr w:rsidR="00775A54">
        <w:tc>
          <w:tcPr>
            <w:tcW w:w="2835" w:type="dxa"/>
            <w:vAlign w:val="center"/>
          </w:tcPr>
          <w:p w:rsidR="00775A54" w:rsidRDefault="00025D71">
            <w:pPr>
              <w:jc w:val="center"/>
              <w:rPr>
                <w:rFonts w:ascii="宋体" w:eastAsia="宋体" w:cs="Helvetica"/>
                <w:color w:val="000000"/>
                <w:sz w:val="21"/>
                <w:szCs w:val="21"/>
              </w:rPr>
            </w:pPr>
            <w:r>
              <w:rPr>
                <w:rFonts w:ascii="宋体" w:eastAsia="宋体" w:cs="Helvetica"/>
                <w:color w:val="000000"/>
                <w:sz w:val="21"/>
                <w:szCs w:val="21"/>
              </w:rPr>
              <w:t>1000-5000</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0.5%</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0.25%</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0.35%</w:t>
            </w:r>
          </w:p>
        </w:tc>
      </w:tr>
      <w:tr w:rsidR="00775A54">
        <w:tc>
          <w:tcPr>
            <w:tcW w:w="2835" w:type="dxa"/>
            <w:vAlign w:val="center"/>
          </w:tcPr>
          <w:p w:rsidR="00775A54" w:rsidRDefault="00025D71">
            <w:pPr>
              <w:jc w:val="center"/>
              <w:rPr>
                <w:rFonts w:ascii="宋体" w:eastAsia="宋体" w:cs="Helvetica"/>
                <w:color w:val="000000"/>
                <w:sz w:val="21"/>
                <w:szCs w:val="21"/>
              </w:rPr>
            </w:pPr>
            <w:r>
              <w:rPr>
                <w:rFonts w:ascii="宋体" w:eastAsia="宋体" w:cs="Helvetica"/>
                <w:color w:val="000000"/>
                <w:sz w:val="21"/>
                <w:szCs w:val="21"/>
              </w:rPr>
              <w:t>5000-10000</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0.25%</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0.1%</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0.2%</w:t>
            </w:r>
          </w:p>
        </w:tc>
      </w:tr>
      <w:tr w:rsidR="00775A54">
        <w:tc>
          <w:tcPr>
            <w:tcW w:w="2835" w:type="dxa"/>
            <w:vAlign w:val="center"/>
          </w:tcPr>
          <w:p w:rsidR="00775A54" w:rsidRDefault="00025D71">
            <w:pPr>
              <w:jc w:val="center"/>
              <w:rPr>
                <w:rFonts w:ascii="宋体" w:eastAsia="宋体" w:cs="Helvetica"/>
                <w:color w:val="000000"/>
                <w:sz w:val="21"/>
                <w:szCs w:val="21"/>
              </w:rPr>
            </w:pPr>
            <w:r>
              <w:rPr>
                <w:rFonts w:ascii="宋体" w:eastAsia="宋体" w:cs="Helvetica"/>
                <w:color w:val="000000"/>
                <w:sz w:val="21"/>
                <w:szCs w:val="21"/>
              </w:rPr>
              <w:t>10000-100000</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0.05%</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0.05%</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0.05%</w:t>
            </w:r>
          </w:p>
        </w:tc>
      </w:tr>
      <w:tr w:rsidR="00775A54">
        <w:tc>
          <w:tcPr>
            <w:tcW w:w="2835" w:type="dxa"/>
            <w:vAlign w:val="center"/>
          </w:tcPr>
          <w:p w:rsidR="00775A54" w:rsidRDefault="00025D71">
            <w:pPr>
              <w:jc w:val="center"/>
              <w:rPr>
                <w:rFonts w:ascii="宋体" w:eastAsia="宋体" w:cs="Helvetica"/>
                <w:color w:val="000000"/>
                <w:sz w:val="21"/>
                <w:szCs w:val="21"/>
              </w:rPr>
            </w:pPr>
            <w:r>
              <w:rPr>
                <w:rFonts w:ascii="宋体" w:eastAsia="宋体" w:cs="Helvetica"/>
                <w:color w:val="000000"/>
                <w:sz w:val="21"/>
                <w:szCs w:val="21"/>
              </w:rPr>
              <w:t>1000000</w:t>
            </w:r>
            <w:r>
              <w:rPr>
                <w:rFonts w:ascii="宋体" w:eastAsia="宋体" w:cs="Helvetica" w:hint="eastAsia"/>
                <w:color w:val="000000"/>
                <w:sz w:val="21"/>
                <w:szCs w:val="21"/>
              </w:rPr>
              <w:t>以上</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0.01%</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0.01%</w:t>
            </w:r>
          </w:p>
        </w:tc>
        <w:tc>
          <w:tcPr>
            <w:tcW w:w="1985" w:type="dxa"/>
            <w:vAlign w:val="center"/>
          </w:tcPr>
          <w:p w:rsidR="00775A54" w:rsidRDefault="00025D71">
            <w:pPr>
              <w:jc w:val="center"/>
              <w:rPr>
                <w:rFonts w:ascii="宋体" w:eastAsia="宋体"/>
                <w:color w:val="000000"/>
                <w:sz w:val="21"/>
                <w:szCs w:val="21"/>
              </w:rPr>
            </w:pPr>
            <w:r>
              <w:rPr>
                <w:rFonts w:ascii="宋体" w:eastAsia="宋体" w:cs="Helvetica"/>
                <w:color w:val="000000"/>
                <w:sz w:val="21"/>
                <w:szCs w:val="21"/>
              </w:rPr>
              <w:t>0.01%</w:t>
            </w:r>
          </w:p>
        </w:tc>
      </w:tr>
    </w:tbl>
    <w:p w:rsidR="00775A54" w:rsidRDefault="00025D71">
      <w:pPr>
        <w:pStyle w:val="a0"/>
        <w:spacing w:line="440" w:lineRule="exact"/>
        <w:ind w:firstLineChars="0" w:firstLine="0"/>
        <w:rPr>
          <w:rFonts w:ascii="宋体" w:eastAsia="宋体" w:cs="Arial"/>
          <w:b/>
          <w:color w:val="000000"/>
          <w:sz w:val="28"/>
          <w:szCs w:val="21"/>
        </w:rPr>
      </w:pPr>
      <w:r>
        <w:rPr>
          <w:rFonts w:ascii="宋体" w:eastAsia="宋体" w:hint="eastAsia"/>
          <w:color w:val="000000"/>
          <w:sz w:val="28"/>
          <w:szCs w:val="21"/>
        </w:rPr>
        <w:t>三十、</w:t>
      </w:r>
      <w:r>
        <w:rPr>
          <w:rFonts w:ascii="宋体" w:eastAsia="宋体" w:cs="Arial" w:hint="eastAsia"/>
          <w:b/>
          <w:color w:val="000000"/>
          <w:sz w:val="28"/>
          <w:szCs w:val="21"/>
        </w:rPr>
        <w:t>纪律与保密事项</w:t>
      </w:r>
    </w:p>
    <w:p w:rsidR="00775A54" w:rsidRDefault="00025D71" w:rsidP="00775A54">
      <w:pPr>
        <w:tabs>
          <w:tab w:val="left" w:pos="720"/>
        </w:tabs>
        <w:adjustRightInd w:val="0"/>
        <w:snapToGrid w:val="0"/>
        <w:spacing w:line="420" w:lineRule="exact"/>
        <w:ind w:firstLineChars="200" w:firstLine="420"/>
        <w:rPr>
          <w:rFonts w:ascii="宋体" w:eastAsia="宋体" w:cs="Arial"/>
          <w:color w:val="000000"/>
          <w:sz w:val="21"/>
          <w:szCs w:val="21"/>
        </w:rPr>
      </w:pPr>
      <w:r>
        <w:rPr>
          <w:rFonts w:ascii="宋体" w:eastAsia="宋体"/>
          <w:color w:val="000000"/>
          <w:sz w:val="21"/>
          <w:szCs w:val="21"/>
        </w:rPr>
        <w:t>30.1</w:t>
      </w:r>
      <w:r>
        <w:rPr>
          <w:rFonts w:ascii="宋体" w:eastAsia="宋体" w:cs="Arial" w:hint="eastAsia"/>
          <w:color w:val="000000"/>
          <w:sz w:val="21"/>
          <w:szCs w:val="21"/>
        </w:rPr>
        <w:t>凡参与招标工作的有关人员均应自觉接受有关主管部门的监督，不得向他人透露已获得招标文件的潜在投标人的名称、数量以及可能影响公平竞争的有关招标投标的其他情况。</w:t>
      </w:r>
    </w:p>
    <w:p w:rsidR="00775A54" w:rsidRDefault="00025D71" w:rsidP="00775A54">
      <w:pPr>
        <w:tabs>
          <w:tab w:val="left" w:pos="720"/>
        </w:tabs>
        <w:adjustRightInd w:val="0"/>
        <w:snapToGrid w:val="0"/>
        <w:spacing w:line="420" w:lineRule="exact"/>
        <w:ind w:firstLineChars="200" w:firstLine="420"/>
        <w:rPr>
          <w:rFonts w:ascii="宋体" w:eastAsia="宋体" w:cs="Arial"/>
          <w:color w:val="000000"/>
          <w:sz w:val="21"/>
          <w:szCs w:val="21"/>
        </w:rPr>
      </w:pPr>
      <w:r>
        <w:rPr>
          <w:rFonts w:ascii="宋体" w:eastAsia="宋体"/>
          <w:color w:val="000000"/>
          <w:sz w:val="21"/>
          <w:szCs w:val="21"/>
        </w:rPr>
        <w:t>30.2</w:t>
      </w:r>
      <w:r>
        <w:rPr>
          <w:rFonts w:ascii="宋体" w:eastAsia="宋体" w:cs="Arial" w:hint="eastAsia"/>
          <w:color w:val="000000"/>
          <w:sz w:val="21"/>
          <w:szCs w:val="21"/>
        </w:rPr>
        <w:t>开标后，直至向中标人发出《中标通知书》时止，凡与审查、澄清、评价和比较投标有关的资料以及定标意见等，均不得向投标人及与评审无关的其他人透露。</w:t>
      </w:r>
    </w:p>
    <w:p w:rsidR="00775A54" w:rsidRDefault="00025D71" w:rsidP="00775A54">
      <w:pPr>
        <w:tabs>
          <w:tab w:val="left" w:pos="720"/>
        </w:tabs>
        <w:adjustRightInd w:val="0"/>
        <w:snapToGrid w:val="0"/>
        <w:spacing w:line="420" w:lineRule="exact"/>
        <w:ind w:firstLineChars="200" w:firstLine="420"/>
        <w:rPr>
          <w:rFonts w:ascii="宋体" w:eastAsia="宋体" w:cs="Arial"/>
          <w:color w:val="000000"/>
          <w:sz w:val="21"/>
          <w:szCs w:val="21"/>
        </w:rPr>
      </w:pPr>
      <w:r>
        <w:rPr>
          <w:rFonts w:ascii="宋体" w:eastAsia="宋体"/>
          <w:color w:val="000000"/>
          <w:sz w:val="21"/>
          <w:szCs w:val="21"/>
        </w:rPr>
        <w:t>30.3</w:t>
      </w:r>
      <w:r>
        <w:rPr>
          <w:rFonts w:ascii="宋体" w:eastAsia="宋体" w:cs="Arial" w:hint="eastAsia"/>
          <w:color w:val="000000"/>
          <w:sz w:val="21"/>
          <w:szCs w:val="21"/>
        </w:rPr>
        <w:t>除投标人被要求对投标文件进行澄清外，从开标之时起至授予合同期间，投标人不得就与其投标文件有关的事项主动与</w:t>
      </w:r>
      <w:r>
        <w:rPr>
          <w:rFonts w:ascii="宋体" w:eastAsia="宋体" w:hint="eastAsia"/>
          <w:color w:val="000000"/>
          <w:sz w:val="21"/>
          <w:szCs w:val="21"/>
        </w:rPr>
        <w:t>采购代理机构</w:t>
      </w:r>
      <w:r>
        <w:rPr>
          <w:rFonts w:ascii="宋体" w:eastAsia="宋体" w:cs="Arial" w:hint="eastAsia"/>
          <w:color w:val="000000"/>
          <w:sz w:val="21"/>
          <w:szCs w:val="21"/>
        </w:rPr>
        <w:t>、</w:t>
      </w:r>
      <w:r>
        <w:rPr>
          <w:rFonts w:ascii="宋体" w:eastAsia="宋体" w:hint="eastAsia"/>
          <w:color w:val="000000"/>
          <w:sz w:val="21"/>
          <w:szCs w:val="21"/>
        </w:rPr>
        <w:t>评标委员会</w:t>
      </w:r>
      <w:r>
        <w:rPr>
          <w:rFonts w:ascii="宋体" w:eastAsia="宋体" w:cs="Arial" w:hint="eastAsia"/>
          <w:color w:val="000000"/>
          <w:sz w:val="21"/>
          <w:szCs w:val="21"/>
        </w:rPr>
        <w:t>及采购人联系。</w:t>
      </w:r>
    </w:p>
    <w:p w:rsidR="00775A54" w:rsidRDefault="00025D71" w:rsidP="00775A54">
      <w:pPr>
        <w:tabs>
          <w:tab w:val="left" w:pos="720"/>
        </w:tabs>
        <w:adjustRightInd w:val="0"/>
        <w:snapToGrid w:val="0"/>
        <w:spacing w:line="420" w:lineRule="exact"/>
        <w:ind w:firstLineChars="200" w:firstLine="420"/>
        <w:rPr>
          <w:rFonts w:ascii="宋体" w:eastAsia="宋体" w:cs="Arial"/>
          <w:color w:val="000000"/>
          <w:sz w:val="21"/>
          <w:szCs w:val="21"/>
        </w:rPr>
      </w:pPr>
      <w:r>
        <w:rPr>
          <w:rFonts w:ascii="宋体" w:eastAsia="宋体"/>
          <w:color w:val="000000"/>
          <w:sz w:val="21"/>
          <w:szCs w:val="21"/>
        </w:rPr>
        <w:t>30.4</w:t>
      </w:r>
      <w:r>
        <w:rPr>
          <w:rFonts w:ascii="宋体" w:eastAsia="宋体" w:cs="Arial" w:hint="eastAsia"/>
          <w:color w:val="000000"/>
          <w:sz w:val="21"/>
          <w:szCs w:val="21"/>
        </w:rPr>
        <w:t>从开标之日起至授予合同期间</w:t>
      </w:r>
      <w:r>
        <w:rPr>
          <w:rFonts w:ascii="宋体" w:eastAsia="宋体" w:cs="Arial"/>
          <w:color w:val="000000"/>
          <w:sz w:val="21"/>
          <w:szCs w:val="21"/>
        </w:rPr>
        <w:t xml:space="preserve">, </w:t>
      </w:r>
      <w:r>
        <w:rPr>
          <w:rFonts w:ascii="宋体" w:eastAsia="宋体" w:cs="Arial" w:hint="eastAsia"/>
          <w:color w:val="000000"/>
          <w:sz w:val="21"/>
          <w:szCs w:val="21"/>
        </w:rPr>
        <w:t>投标人试图在投标文件审查、澄清、比较和评价时对</w:t>
      </w:r>
      <w:r>
        <w:rPr>
          <w:rFonts w:ascii="宋体" w:eastAsia="宋体" w:hint="eastAsia"/>
          <w:color w:val="000000"/>
          <w:sz w:val="21"/>
          <w:szCs w:val="21"/>
        </w:rPr>
        <w:t>评标委员会</w:t>
      </w:r>
      <w:r>
        <w:rPr>
          <w:rFonts w:ascii="宋体" w:eastAsia="宋体" w:cs="Arial" w:hint="eastAsia"/>
          <w:color w:val="000000"/>
          <w:sz w:val="21"/>
          <w:szCs w:val="21"/>
        </w:rPr>
        <w:t>和</w:t>
      </w:r>
      <w:r>
        <w:rPr>
          <w:rFonts w:ascii="宋体" w:eastAsia="宋体" w:hint="eastAsia"/>
          <w:color w:val="000000"/>
          <w:sz w:val="21"/>
          <w:szCs w:val="21"/>
        </w:rPr>
        <w:t>采购代理机构</w:t>
      </w:r>
      <w:r>
        <w:rPr>
          <w:rFonts w:ascii="宋体" w:eastAsia="宋体" w:cs="Arial" w:hint="eastAsia"/>
          <w:color w:val="000000"/>
          <w:sz w:val="21"/>
          <w:szCs w:val="21"/>
        </w:rPr>
        <w:t>施加任何影响或对采购人的比较及授予合同的决定进行影响，都可能导致其</w:t>
      </w:r>
      <w:r>
        <w:rPr>
          <w:rFonts w:ascii="宋体" w:eastAsia="宋体" w:hint="eastAsia"/>
          <w:color w:val="000000"/>
          <w:sz w:val="21"/>
          <w:szCs w:val="21"/>
        </w:rPr>
        <w:t>投标</w:t>
      </w:r>
      <w:r>
        <w:rPr>
          <w:rFonts w:ascii="宋体" w:eastAsia="宋体" w:cs="Arial" w:hint="eastAsia"/>
          <w:color w:val="000000"/>
          <w:sz w:val="21"/>
          <w:szCs w:val="21"/>
        </w:rPr>
        <w:t>被拒绝。</w:t>
      </w:r>
    </w:p>
    <w:p w:rsidR="00775A54" w:rsidRDefault="00025D71" w:rsidP="00775A54">
      <w:pPr>
        <w:tabs>
          <w:tab w:val="left" w:pos="720"/>
        </w:tabs>
        <w:adjustRightInd w:val="0"/>
        <w:snapToGrid w:val="0"/>
        <w:spacing w:line="420" w:lineRule="exact"/>
        <w:ind w:firstLineChars="200" w:firstLine="420"/>
        <w:rPr>
          <w:rFonts w:ascii="宋体" w:eastAsia="宋体" w:cs="Arial"/>
          <w:color w:val="000000"/>
          <w:sz w:val="21"/>
          <w:szCs w:val="21"/>
        </w:rPr>
      </w:pPr>
      <w:r>
        <w:rPr>
          <w:rFonts w:ascii="宋体" w:eastAsia="宋体"/>
          <w:color w:val="000000"/>
          <w:sz w:val="21"/>
          <w:szCs w:val="21"/>
        </w:rPr>
        <w:t>30.5</w:t>
      </w:r>
      <w:r>
        <w:rPr>
          <w:rFonts w:ascii="宋体" w:eastAsia="宋体" w:hint="eastAsia"/>
          <w:color w:val="000000"/>
          <w:sz w:val="21"/>
          <w:szCs w:val="21"/>
        </w:rPr>
        <w:t>投标</w:t>
      </w:r>
      <w:r>
        <w:rPr>
          <w:rFonts w:ascii="宋体" w:eastAsia="宋体" w:cs="Arial" w:hint="eastAsia"/>
          <w:color w:val="000000"/>
          <w:sz w:val="21"/>
          <w:szCs w:val="21"/>
        </w:rPr>
        <w:t>人不得串通作弊，以不正当的手段妨碍、排挤其他投标人，扰乱招标市场，破坏公平竞争原则。</w:t>
      </w:r>
    </w:p>
    <w:p w:rsidR="00775A54" w:rsidRDefault="00025D71" w:rsidP="00775A54">
      <w:pPr>
        <w:tabs>
          <w:tab w:val="left" w:pos="720"/>
        </w:tabs>
        <w:adjustRightInd w:val="0"/>
        <w:snapToGrid w:val="0"/>
        <w:spacing w:line="420" w:lineRule="exact"/>
        <w:ind w:firstLineChars="200" w:firstLine="420"/>
        <w:rPr>
          <w:rFonts w:ascii="宋体" w:eastAsia="宋体" w:cs="Arial"/>
          <w:color w:val="000000"/>
          <w:sz w:val="21"/>
          <w:szCs w:val="21"/>
        </w:rPr>
      </w:pPr>
      <w:r>
        <w:rPr>
          <w:rFonts w:ascii="宋体" w:eastAsia="宋体"/>
          <w:color w:val="000000"/>
          <w:sz w:val="21"/>
          <w:szCs w:val="21"/>
        </w:rPr>
        <w:t>30.6</w:t>
      </w:r>
      <w:r>
        <w:rPr>
          <w:rFonts w:ascii="宋体" w:eastAsia="宋体" w:cs="Arial" w:hint="eastAsia"/>
          <w:color w:val="000000"/>
          <w:sz w:val="21"/>
          <w:szCs w:val="21"/>
        </w:rPr>
        <w:t>获得本招标文件者，应对文件进行保密，不得用作本次招标以外的任何用途。若</w:t>
      </w:r>
      <w:r>
        <w:rPr>
          <w:rFonts w:ascii="宋体" w:eastAsia="宋体" w:cs="Arial" w:hint="eastAsia"/>
          <w:color w:val="000000"/>
          <w:sz w:val="21"/>
          <w:szCs w:val="21"/>
        </w:rPr>
        <w:lastRenderedPageBreak/>
        <w:t>有要求，开标后，应</w:t>
      </w:r>
      <w:r>
        <w:rPr>
          <w:rFonts w:ascii="宋体" w:eastAsia="宋体" w:hint="eastAsia"/>
          <w:color w:val="000000"/>
          <w:sz w:val="21"/>
          <w:szCs w:val="21"/>
        </w:rPr>
        <w:t>采购代理机构和采购人的要求，</w:t>
      </w:r>
      <w:r>
        <w:rPr>
          <w:rFonts w:ascii="宋体" w:eastAsia="宋体" w:cs="Arial" w:hint="eastAsia"/>
          <w:color w:val="000000"/>
          <w:sz w:val="21"/>
          <w:szCs w:val="21"/>
        </w:rPr>
        <w:t>投标人应归还招标文件中的保密的文件和资料。</w:t>
      </w:r>
    </w:p>
    <w:p w:rsidR="00775A54" w:rsidRDefault="00025D71" w:rsidP="00775A54">
      <w:pPr>
        <w:tabs>
          <w:tab w:val="left" w:pos="720"/>
        </w:tabs>
        <w:adjustRightInd w:val="0"/>
        <w:snapToGrid w:val="0"/>
        <w:spacing w:line="420" w:lineRule="exact"/>
        <w:ind w:firstLineChars="200" w:firstLine="420"/>
        <w:rPr>
          <w:rFonts w:ascii="宋体" w:eastAsia="宋体" w:cs="Arial"/>
          <w:color w:val="000000"/>
          <w:sz w:val="21"/>
          <w:szCs w:val="21"/>
        </w:rPr>
      </w:pPr>
      <w:r>
        <w:rPr>
          <w:rFonts w:ascii="宋体" w:eastAsia="宋体"/>
          <w:color w:val="000000"/>
          <w:sz w:val="21"/>
          <w:szCs w:val="21"/>
        </w:rPr>
        <w:t>30.7</w:t>
      </w:r>
      <w:r>
        <w:rPr>
          <w:rFonts w:ascii="宋体" w:eastAsia="宋体" w:cs="Arial" w:hint="eastAsia"/>
          <w:color w:val="000000"/>
          <w:sz w:val="21"/>
          <w:szCs w:val="21"/>
        </w:rPr>
        <w:t>由</w:t>
      </w:r>
      <w:r>
        <w:rPr>
          <w:rFonts w:ascii="宋体" w:eastAsia="宋体" w:hint="eastAsia"/>
          <w:color w:val="000000"/>
          <w:sz w:val="21"/>
          <w:szCs w:val="21"/>
        </w:rPr>
        <w:t>采购代理机构和</w:t>
      </w:r>
      <w:r>
        <w:rPr>
          <w:rFonts w:ascii="宋体" w:eastAsia="宋体" w:cs="Arial" w:hint="eastAsia"/>
          <w:color w:val="000000"/>
          <w:sz w:val="21"/>
          <w:szCs w:val="21"/>
        </w:rPr>
        <w:t>采购人向投标人提供的图纸、详细资料和所有其他资料，被视为保密资料，仅被用于它所规定的用途，除非得到</w:t>
      </w:r>
      <w:r>
        <w:rPr>
          <w:rFonts w:ascii="宋体" w:eastAsia="宋体" w:hint="eastAsia"/>
          <w:color w:val="000000"/>
          <w:sz w:val="21"/>
          <w:szCs w:val="21"/>
        </w:rPr>
        <w:t>采购代理机构和</w:t>
      </w:r>
      <w:r>
        <w:rPr>
          <w:rFonts w:ascii="宋体" w:eastAsia="宋体" w:cs="Arial" w:hint="eastAsia"/>
          <w:color w:val="000000"/>
          <w:sz w:val="21"/>
          <w:szCs w:val="21"/>
        </w:rPr>
        <w:t>采购人的同意，不能向任何第三方透露。开标完成后，应</w:t>
      </w:r>
      <w:r>
        <w:rPr>
          <w:rFonts w:ascii="宋体" w:eastAsia="宋体" w:hint="eastAsia"/>
          <w:color w:val="000000"/>
          <w:sz w:val="21"/>
          <w:szCs w:val="21"/>
        </w:rPr>
        <w:t>采购代理机构、</w:t>
      </w:r>
      <w:r>
        <w:rPr>
          <w:rFonts w:ascii="宋体" w:eastAsia="宋体" w:cs="Arial" w:hint="eastAsia"/>
          <w:color w:val="000000"/>
          <w:sz w:val="21"/>
          <w:szCs w:val="21"/>
        </w:rPr>
        <w:t>采购人要求，投标人应归还所有从采购人处获得的保密资料。</w:t>
      </w:r>
    </w:p>
    <w:p w:rsidR="00775A54" w:rsidRDefault="00025D71">
      <w:pPr>
        <w:pStyle w:val="a0"/>
        <w:spacing w:line="420" w:lineRule="exact"/>
        <w:ind w:firstLineChars="0" w:firstLine="0"/>
        <w:rPr>
          <w:rFonts w:ascii="宋体" w:eastAsia="宋体"/>
          <w:b/>
          <w:bCs/>
          <w:color w:val="000000"/>
          <w:sz w:val="28"/>
          <w:szCs w:val="28"/>
        </w:rPr>
      </w:pPr>
      <w:r>
        <w:rPr>
          <w:rFonts w:ascii="宋体" w:eastAsia="宋体" w:hint="eastAsia"/>
          <w:b/>
          <w:color w:val="000000"/>
          <w:sz w:val="28"/>
          <w:szCs w:val="28"/>
        </w:rPr>
        <w:t>三十一、本次招标是参照国家有关规定执行，解释权属广东宏正工程咨询有限公司及本项目采购人。</w:t>
      </w:r>
    </w:p>
    <w:p w:rsidR="00775A54" w:rsidRDefault="00775A54" w:rsidP="00775A54">
      <w:pPr>
        <w:pStyle w:val="a0"/>
        <w:spacing w:line="440" w:lineRule="exact"/>
        <w:rPr>
          <w:rFonts w:ascii="宋体" w:eastAsia="宋体"/>
          <w:color w:val="000000"/>
          <w:sz w:val="21"/>
          <w:szCs w:val="21"/>
        </w:rPr>
      </w:pPr>
    </w:p>
    <w:p w:rsidR="00775A54" w:rsidRDefault="00775A54">
      <w:pPr>
        <w:tabs>
          <w:tab w:val="left" w:pos="1875"/>
        </w:tabs>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jc w:val="center"/>
        <w:rPr>
          <w:rFonts w:ascii="宋体" w:eastAsia="宋体"/>
          <w:b/>
          <w:bCs w:val="0"/>
          <w:color w:val="000000"/>
        </w:rPr>
      </w:pPr>
    </w:p>
    <w:p w:rsidR="00775A54" w:rsidRDefault="00775A54">
      <w:pPr>
        <w:tabs>
          <w:tab w:val="left" w:pos="1875"/>
        </w:tabs>
        <w:rPr>
          <w:rFonts w:ascii="宋体" w:eastAsia="宋体"/>
          <w:b/>
          <w:bCs w:val="0"/>
          <w:color w:val="000000"/>
        </w:rPr>
      </w:pPr>
    </w:p>
    <w:p w:rsidR="00775A54" w:rsidRDefault="00025D71">
      <w:pPr>
        <w:tabs>
          <w:tab w:val="left" w:pos="1875"/>
        </w:tabs>
        <w:jc w:val="center"/>
        <w:rPr>
          <w:rFonts w:ascii="宋体" w:eastAsia="宋体"/>
          <w:b/>
          <w:bCs w:val="0"/>
          <w:color w:val="000000"/>
        </w:rPr>
      </w:pPr>
      <w:r>
        <w:rPr>
          <w:rFonts w:ascii="宋体" w:eastAsia="宋体" w:hint="eastAsia"/>
          <w:b/>
          <w:bCs w:val="0"/>
          <w:color w:val="000000"/>
        </w:rPr>
        <w:t>第四部分</w:t>
      </w:r>
    </w:p>
    <w:p w:rsidR="00775A54" w:rsidRDefault="00025D71">
      <w:pPr>
        <w:tabs>
          <w:tab w:val="left" w:pos="1875"/>
        </w:tabs>
        <w:jc w:val="center"/>
        <w:rPr>
          <w:rFonts w:ascii="宋体" w:eastAsia="宋体"/>
          <w:b/>
          <w:bCs w:val="0"/>
          <w:color w:val="000000"/>
        </w:rPr>
      </w:pPr>
      <w:r>
        <w:rPr>
          <w:rFonts w:ascii="宋体" w:eastAsia="宋体" w:hint="eastAsia"/>
          <w:b/>
          <w:bCs w:val="0"/>
          <w:color w:val="000000"/>
        </w:rPr>
        <w:t>附件：投标文件格式</w:t>
      </w:r>
    </w:p>
    <w:p w:rsidR="00775A54" w:rsidRDefault="00775A54">
      <w:pPr>
        <w:tabs>
          <w:tab w:val="left" w:pos="1875"/>
        </w:tabs>
        <w:jc w:val="center"/>
        <w:rPr>
          <w:rFonts w:ascii="宋体" w:eastAsia="宋体"/>
          <w:b/>
          <w:bCs w:val="0"/>
          <w:color w:val="000000"/>
        </w:rPr>
      </w:pPr>
    </w:p>
    <w:p w:rsidR="00775A54" w:rsidRDefault="00775A54">
      <w:pPr>
        <w:rPr>
          <w:rFonts w:ascii="宋体" w:eastAsia="宋体"/>
          <w:b/>
          <w:color w:val="000000"/>
          <w:spacing w:val="100"/>
          <w:w w:val="110"/>
          <w:kern w:val="0"/>
        </w:rPr>
      </w:pPr>
    </w:p>
    <w:p w:rsidR="00775A54" w:rsidRDefault="00025D71" w:rsidP="00775A54">
      <w:pPr>
        <w:ind w:left="1131" w:hangingChars="146" w:hanging="1131"/>
        <w:rPr>
          <w:rFonts w:ascii="宋体" w:eastAsia="宋体"/>
          <w:b/>
          <w:color w:val="000000"/>
          <w:sz w:val="48"/>
          <w:szCs w:val="48"/>
        </w:rPr>
      </w:pPr>
      <w:r>
        <w:rPr>
          <w:rFonts w:ascii="宋体" w:eastAsia="宋体"/>
          <w:b/>
          <w:color w:val="000000"/>
          <w:spacing w:val="100"/>
          <w:w w:val="110"/>
          <w:kern w:val="0"/>
        </w:rPr>
        <w:br w:type="page"/>
      </w:r>
      <w:r>
        <w:rPr>
          <w:rFonts w:ascii="宋体" w:eastAsia="宋体" w:hint="eastAsia"/>
          <w:sz w:val="48"/>
          <w:szCs w:val="48"/>
        </w:rPr>
        <w:lastRenderedPageBreak/>
        <w:t>龙汐路临时污水提升泵站及排污管道工程一体式泵站设备及安装项目</w:t>
      </w:r>
    </w:p>
    <w:p w:rsidR="00775A54" w:rsidRDefault="00775A54">
      <w:pPr>
        <w:pStyle w:val="ac"/>
        <w:spacing w:line="324" w:lineRule="auto"/>
        <w:jc w:val="center"/>
        <w:rPr>
          <w:rFonts w:eastAsia="宋体" w:hAnsi="宋体"/>
          <w:b/>
          <w:color w:val="000000"/>
          <w:sz w:val="48"/>
          <w:szCs w:val="48"/>
        </w:rPr>
      </w:pPr>
    </w:p>
    <w:p w:rsidR="00775A54" w:rsidRDefault="00025D71">
      <w:pPr>
        <w:pStyle w:val="ac"/>
        <w:tabs>
          <w:tab w:val="left" w:pos="1260"/>
        </w:tabs>
        <w:spacing w:line="324" w:lineRule="auto"/>
        <w:jc w:val="center"/>
        <w:rPr>
          <w:rFonts w:eastAsia="宋体" w:hAnsi="宋体"/>
          <w:b/>
          <w:color w:val="000000"/>
          <w:spacing w:val="100"/>
          <w:w w:val="110"/>
          <w:szCs w:val="52"/>
        </w:rPr>
      </w:pPr>
      <w:r>
        <w:rPr>
          <w:rFonts w:eastAsia="宋体" w:hAnsi="宋体" w:hint="eastAsia"/>
          <w:b/>
          <w:color w:val="000000"/>
          <w:spacing w:val="100"/>
          <w:w w:val="110"/>
          <w:szCs w:val="52"/>
        </w:rPr>
        <w:t>投标文件</w:t>
      </w:r>
    </w:p>
    <w:p w:rsidR="00775A54" w:rsidRDefault="00025D71">
      <w:pPr>
        <w:pStyle w:val="ac"/>
        <w:spacing w:line="324" w:lineRule="auto"/>
        <w:jc w:val="center"/>
        <w:rPr>
          <w:rFonts w:eastAsia="宋体" w:hAnsi="宋体"/>
          <w:b/>
          <w:color w:val="000000"/>
          <w:szCs w:val="52"/>
        </w:rPr>
      </w:pPr>
      <w:r>
        <w:rPr>
          <w:rFonts w:eastAsia="宋体" w:hAnsi="宋体" w:hint="eastAsia"/>
          <w:b/>
          <w:color w:val="000000"/>
          <w:szCs w:val="52"/>
        </w:rPr>
        <w:t>（正本</w:t>
      </w:r>
      <w:r>
        <w:rPr>
          <w:rFonts w:eastAsia="宋体" w:hAnsi="宋体"/>
          <w:b/>
          <w:color w:val="000000"/>
          <w:szCs w:val="52"/>
        </w:rPr>
        <w:t>/</w:t>
      </w:r>
      <w:r>
        <w:rPr>
          <w:rFonts w:eastAsia="宋体" w:hAnsi="宋体" w:hint="eastAsia"/>
          <w:b/>
          <w:color w:val="000000"/>
          <w:szCs w:val="52"/>
        </w:rPr>
        <w:t>副本）</w:t>
      </w:r>
    </w:p>
    <w:p w:rsidR="00775A54" w:rsidRDefault="00775A54">
      <w:pPr>
        <w:pStyle w:val="ac"/>
        <w:spacing w:line="324" w:lineRule="auto"/>
        <w:rPr>
          <w:rFonts w:eastAsia="宋体" w:hAnsi="宋体"/>
          <w:b/>
          <w:color w:val="000000"/>
          <w:sz w:val="28"/>
          <w:szCs w:val="28"/>
        </w:rPr>
      </w:pPr>
    </w:p>
    <w:p w:rsidR="00775A54" w:rsidRDefault="00775A54">
      <w:pPr>
        <w:pStyle w:val="ac"/>
        <w:spacing w:line="324" w:lineRule="auto"/>
        <w:jc w:val="center"/>
        <w:rPr>
          <w:rFonts w:eastAsia="宋体" w:hAnsi="宋体"/>
          <w:b/>
          <w:color w:val="000000"/>
          <w:sz w:val="28"/>
          <w:szCs w:val="28"/>
        </w:rPr>
      </w:pPr>
    </w:p>
    <w:p w:rsidR="00775A54" w:rsidRDefault="00775A54">
      <w:pPr>
        <w:pStyle w:val="ac"/>
        <w:spacing w:line="324" w:lineRule="auto"/>
        <w:jc w:val="center"/>
        <w:rPr>
          <w:rFonts w:eastAsia="宋体" w:hAnsi="宋体"/>
          <w:b/>
          <w:color w:val="000000"/>
          <w:sz w:val="28"/>
          <w:szCs w:val="28"/>
        </w:rPr>
      </w:pPr>
    </w:p>
    <w:p w:rsidR="00775A54" w:rsidRDefault="00025D71">
      <w:pPr>
        <w:pStyle w:val="ac"/>
        <w:spacing w:line="324" w:lineRule="auto"/>
        <w:rPr>
          <w:rFonts w:eastAsia="宋体" w:hAnsi="宋体"/>
          <w:b/>
          <w:color w:val="000000"/>
          <w:sz w:val="28"/>
          <w:szCs w:val="28"/>
          <w:u w:val="single"/>
        </w:rPr>
      </w:pPr>
      <w:r>
        <w:rPr>
          <w:rFonts w:eastAsia="宋体" w:hAnsi="宋体" w:hint="eastAsia"/>
          <w:b/>
          <w:color w:val="000000"/>
          <w:sz w:val="28"/>
          <w:szCs w:val="28"/>
        </w:rPr>
        <w:t>采购项目名称：</w:t>
      </w:r>
    </w:p>
    <w:p w:rsidR="00775A54" w:rsidRDefault="00025D71" w:rsidP="00775A54">
      <w:pPr>
        <w:pStyle w:val="aa"/>
        <w:spacing w:line="324" w:lineRule="auto"/>
        <w:ind w:firstLine="642"/>
        <w:rPr>
          <w:rFonts w:ascii="宋体" w:eastAsia="宋体"/>
          <w:b/>
          <w:color w:val="000000"/>
          <w:sz w:val="28"/>
          <w:szCs w:val="28"/>
          <w:u w:val="single"/>
        </w:rPr>
      </w:pPr>
      <w:r>
        <w:rPr>
          <w:rFonts w:ascii="宋体" w:eastAsia="宋体" w:hint="eastAsia"/>
          <w:b/>
          <w:color w:val="000000"/>
          <w:sz w:val="28"/>
          <w:szCs w:val="28"/>
        </w:rPr>
        <w:t>采购项目编号：</w:t>
      </w:r>
    </w:p>
    <w:p w:rsidR="00775A54" w:rsidRDefault="00025D71" w:rsidP="00775A54">
      <w:pPr>
        <w:pStyle w:val="ac"/>
        <w:spacing w:line="324" w:lineRule="auto"/>
        <w:ind w:firstLineChars="443" w:firstLine="1245"/>
        <w:jc w:val="left"/>
        <w:rPr>
          <w:rFonts w:eastAsia="宋体" w:hAnsi="宋体"/>
          <w:b/>
          <w:color w:val="000000"/>
          <w:sz w:val="28"/>
          <w:szCs w:val="28"/>
          <w:u w:val="single"/>
        </w:rPr>
      </w:pPr>
      <w:r>
        <w:rPr>
          <w:rFonts w:eastAsia="宋体" w:hAnsi="宋体" w:hint="eastAsia"/>
          <w:b/>
          <w:color w:val="000000"/>
          <w:sz w:val="28"/>
          <w:szCs w:val="28"/>
        </w:rPr>
        <w:t>投标人名称（盖章）：</w:t>
      </w:r>
    </w:p>
    <w:p w:rsidR="00775A54" w:rsidRDefault="00025D71" w:rsidP="00775A54">
      <w:pPr>
        <w:autoSpaceDE w:val="0"/>
        <w:autoSpaceDN w:val="0"/>
        <w:spacing w:line="324" w:lineRule="auto"/>
        <w:ind w:firstLineChars="700" w:firstLine="1968"/>
        <w:rPr>
          <w:rFonts w:ascii="宋体" w:eastAsia="宋体"/>
          <w:b/>
          <w:color w:val="000000"/>
          <w:sz w:val="28"/>
          <w:szCs w:val="28"/>
        </w:rPr>
      </w:pPr>
      <w:r>
        <w:rPr>
          <w:rFonts w:ascii="宋体" w:eastAsia="宋体" w:hint="eastAsia"/>
          <w:b/>
          <w:color w:val="000000"/>
          <w:sz w:val="28"/>
          <w:szCs w:val="28"/>
        </w:rPr>
        <w:t>日期：年月日</w:t>
      </w:r>
    </w:p>
    <w:p w:rsidR="00775A54" w:rsidRDefault="00775A54" w:rsidP="00775A54">
      <w:pPr>
        <w:autoSpaceDE w:val="0"/>
        <w:autoSpaceDN w:val="0"/>
        <w:spacing w:line="324" w:lineRule="auto"/>
        <w:ind w:firstLineChars="700" w:firstLine="1968"/>
        <w:rPr>
          <w:rFonts w:ascii="宋体" w:eastAsia="宋体"/>
          <w:b/>
          <w:color w:val="000000"/>
          <w:sz w:val="28"/>
          <w:szCs w:val="28"/>
        </w:rPr>
      </w:pPr>
    </w:p>
    <w:p w:rsidR="00775A54" w:rsidRDefault="00025D71">
      <w:pPr>
        <w:pStyle w:val="2"/>
        <w:spacing w:line="400" w:lineRule="exact"/>
        <w:jc w:val="both"/>
        <w:rPr>
          <w:rFonts w:ascii="宋体" w:eastAsia="宋体"/>
          <w:b/>
          <w:bCs w:val="0"/>
          <w:color w:val="000000"/>
          <w:sz w:val="32"/>
          <w:szCs w:val="32"/>
        </w:rPr>
      </w:pPr>
      <w:r>
        <w:rPr>
          <w:rFonts w:ascii="宋体" w:eastAsia="宋体" w:hint="eastAsia"/>
          <w:color w:val="000000"/>
          <w:sz w:val="32"/>
          <w:szCs w:val="32"/>
        </w:rPr>
        <w:lastRenderedPageBreak/>
        <w:t>目录</w:t>
      </w:r>
    </w:p>
    <w:p w:rsidR="00775A54" w:rsidRDefault="00775A54">
      <w:pPr>
        <w:pStyle w:val="2"/>
        <w:spacing w:line="400" w:lineRule="exact"/>
        <w:jc w:val="both"/>
        <w:rPr>
          <w:rFonts w:ascii="宋体" w:eastAsia="宋体"/>
          <w:b/>
          <w:bCs w:val="0"/>
          <w:color w:val="000000"/>
          <w:szCs w:val="21"/>
        </w:rPr>
      </w:pPr>
    </w:p>
    <w:p w:rsidR="00775A54" w:rsidRDefault="00775A54">
      <w:pPr>
        <w:rPr>
          <w:szCs w:val="22"/>
        </w:rPr>
      </w:pP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w:t>
      </w:r>
      <w:r>
        <w:rPr>
          <w:rFonts w:ascii="宋体" w:eastAsia="宋体" w:hint="eastAsia"/>
          <w:color w:val="000000"/>
          <w:sz w:val="21"/>
          <w:szCs w:val="21"/>
        </w:rPr>
        <w:t>）封面</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2</w:t>
      </w:r>
      <w:r>
        <w:rPr>
          <w:rFonts w:ascii="宋体" w:eastAsia="宋体" w:hint="eastAsia"/>
          <w:color w:val="000000"/>
          <w:sz w:val="21"/>
          <w:szCs w:val="21"/>
        </w:rPr>
        <w:t>）目录</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3</w:t>
      </w:r>
      <w:r>
        <w:rPr>
          <w:rFonts w:ascii="宋体" w:eastAsia="宋体" w:hint="eastAsia"/>
          <w:color w:val="000000"/>
          <w:sz w:val="21"/>
          <w:szCs w:val="21"/>
        </w:rPr>
        <w:t>）投标书</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4</w:t>
      </w:r>
      <w:r>
        <w:rPr>
          <w:rFonts w:ascii="宋体" w:eastAsia="宋体" w:hint="eastAsia"/>
          <w:color w:val="000000"/>
          <w:sz w:val="21"/>
          <w:szCs w:val="21"/>
        </w:rPr>
        <w:t>）投标报价表</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5</w:t>
      </w:r>
      <w:r>
        <w:rPr>
          <w:rFonts w:ascii="宋体" w:eastAsia="宋体" w:hint="eastAsia"/>
          <w:color w:val="000000"/>
          <w:sz w:val="21"/>
          <w:szCs w:val="21"/>
        </w:rPr>
        <w:t>）投标货物简要说明一览表</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6</w:t>
      </w:r>
      <w:r>
        <w:rPr>
          <w:rFonts w:ascii="宋体" w:eastAsia="宋体" w:hint="eastAsia"/>
          <w:color w:val="000000"/>
          <w:sz w:val="21"/>
          <w:szCs w:val="21"/>
        </w:rPr>
        <w:t>）实施方案、服务计划及承诺</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7</w:t>
      </w:r>
      <w:r>
        <w:rPr>
          <w:rFonts w:ascii="宋体" w:eastAsia="宋体" w:hint="eastAsia"/>
          <w:color w:val="000000"/>
          <w:sz w:val="21"/>
          <w:szCs w:val="21"/>
        </w:rPr>
        <w:t>）投标人概况</w:t>
      </w:r>
    </w:p>
    <w:p w:rsidR="00775A54" w:rsidRDefault="00025D71" w:rsidP="00775A54">
      <w:pPr>
        <w:pStyle w:val="a0"/>
        <w:spacing w:line="440" w:lineRule="exact"/>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8</w:t>
      </w:r>
      <w:r>
        <w:rPr>
          <w:rFonts w:ascii="宋体" w:eastAsia="宋体" w:hint="eastAsia"/>
          <w:color w:val="000000"/>
          <w:sz w:val="21"/>
          <w:szCs w:val="21"/>
        </w:rPr>
        <w:t>）经营业绩一览表</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9</w:t>
      </w:r>
      <w:r>
        <w:rPr>
          <w:rFonts w:ascii="宋体" w:eastAsia="宋体" w:hint="eastAsia"/>
          <w:color w:val="000000"/>
          <w:sz w:val="21"/>
          <w:szCs w:val="21"/>
        </w:rPr>
        <w:t>）信誉证书</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10</w:t>
      </w:r>
      <w:r>
        <w:rPr>
          <w:rFonts w:ascii="宋体" w:eastAsia="宋体" w:hint="eastAsia"/>
          <w:color w:val="000000"/>
          <w:sz w:val="21"/>
          <w:szCs w:val="21"/>
        </w:rPr>
        <w:t>）法人代表证明书和法人授权委托书原件、全权代表和法定代表人身份证复印件（法定代表人本人参加投标活动的附法定代表人证明书和法定代表人身份证复印件）</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11</w:t>
      </w:r>
      <w:r>
        <w:rPr>
          <w:rFonts w:ascii="宋体" w:eastAsia="宋体" w:hint="eastAsia"/>
          <w:color w:val="000000"/>
          <w:sz w:val="21"/>
          <w:szCs w:val="21"/>
        </w:rPr>
        <w:t>）有效期内的事业单位法人证书复印件或企业法人营业执照副本复印件（加盖公章）</w:t>
      </w:r>
    </w:p>
    <w:p w:rsidR="00775A54" w:rsidRDefault="00025D71" w:rsidP="00775A54">
      <w:pPr>
        <w:spacing w:line="440" w:lineRule="exact"/>
        <w:ind w:firstLineChars="200" w:firstLine="420"/>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12</w:t>
      </w:r>
      <w:r>
        <w:rPr>
          <w:rFonts w:ascii="宋体" w:eastAsia="宋体" w:hint="eastAsia"/>
          <w:color w:val="000000"/>
          <w:sz w:val="21"/>
          <w:szCs w:val="21"/>
        </w:rPr>
        <w:t>）有效期内《税务登记证》副本复印件（加盖公章）</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13</w:t>
      </w:r>
      <w:r>
        <w:rPr>
          <w:rFonts w:ascii="宋体" w:eastAsia="宋体" w:hint="eastAsia"/>
          <w:color w:val="000000"/>
          <w:sz w:val="21"/>
          <w:szCs w:val="21"/>
        </w:rPr>
        <w:t>）有效期内组织机构代码证副本复印件（加盖公章）</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14</w:t>
      </w:r>
      <w:r>
        <w:rPr>
          <w:rFonts w:ascii="宋体" w:eastAsia="宋体" w:hint="eastAsia"/>
          <w:color w:val="000000"/>
          <w:sz w:val="21"/>
          <w:szCs w:val="21"/>
        </w:rPr>
        <w:t>）《投标保证金退还申请函》及汇款凭证复印件（加盖公章）</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15</w:t>
      </w:r>
      <w:r>
        <w:rPr>
          <w:rFonts w:ascii="宋体" w:eastAsia="宋体" w:hint="eastAsia"/>
          <w:color w:val="000000"/>
          <w:sz w:val="21"/>
          <w:szCs w:val="21"/>
        </w:rPr>
        <w:t>）中标服务费支付承诺书</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16</w:t>
      </w:r>
      <w:r>
        <w:rPr>
          <w:rFonts w:ascii="宋体" w:eastAsia="宋体" w:hint="eastAsia"/>
          <w:color w:val="000000"/>
          <w:sz w:val="21"/>
          <w:szCs w:val="21"/>
        </w:rPr>
        <w:t>）《查询行贿犯罪档案结果告知函》复印件（加盖公章）</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17</w:t>
      </w:r>
      <w:r>
        <w:rPr>
          <w:rFonts w:ascii="宋体" w:eastAsia="宋体" w:hint="eastAsia"/>
          <w:color w:val="000000"/>
          <w:sz w:val="21"/>
          <w:szCs w:val="21"/>
        </w:rPr>
        <w:t>）中小企业声明函</w:t>
      </w:r>
    </w:p>
    <w:p w:rsidR="00775A54" w:rsidRDefault="00025D71" w:rsidP="00775A54">
      <w:pPr>
        <w:spacing w:line="440" w:lineRule="exact"/>
        <w:ind w:leftChars="20" w:left="104" w:firstLineChars="150" w:firstLine="315"/>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18</w:t>
      </w:r>
      <w:r>
        <w:rPr>
          <w:rFonts w:ascii="宋体" w:eastAsia="宋体" w:hint="eastAsia"/>
          <w:color w:val="000000"/>
          <w:sz w:val="21"/>
          <w:szCs w:val="21"/>
        </w:rPr>
        <w:t>）投标人认为招标文件需要的相关资格资质证明文件及附件资料复印件（加盖公章）（若《考评内容》所需的证明材料有缺项的，该项分值为</w:t>
      </w:r>
      <w:r>
        <w:rPr>
          <w:rFonts w:ascii="宋体" w:eastAsia="宋体"/>
          <w:color w:val="000000"/>
          <w:sz w:val="21"/>
          <w:szCs w:val="21"/>
        </w:rPr>
        <w:t>0</w:t>
      </w:r>
      <w:r>
        <w:rPr>
          <w:rFonts w:ascii="宋体" w:eastAsia="宋体" w:hint="eastAsia"/>
          <w:color w:val="000000"/>
          <w:sz w:val="21"/>
          <w:szCs w:val="21"/>
        </w:rPr>
        <w:t>分，不作为无效标处理）</w:t>
      </w:r>
    </w:p>
    <w:p w:rsidR="00775A54" w:rsidRDefault="00025D71">
      <w:pPr>
        <w:rPr>
          <w:rFonts w:ascii="宋体" w:eastAsia="宋体"/>
          <w:color w:val="FF0000"/>
          <w:szCs w:val="22"/>
        </w:rPr>
      </w:pPr>
      <w:r>
        <w:rPr>
          <w:rFonts w:ascii="宋体" w:eastAsia="宋体" w:hint="eastAsia"/>
          <w:color w:val="000000"/>
          <w:sz w:val="21"/>
          <w:szCs w:val="21"/>
        </w:rPr>
        <w:t>（</w:t>
      </w:r>
      <w:r>
        <w:rPr>
          <w:rFonts w:ascii="宋体" w:eastAsia="宋体"/>
          <w:color w:val="000000"/>
          <w:sz w:val="21"/>
          <w:szCs w:val="21"/>
        </w:rPr>
        <w:t>19</w:t>
      </w:r>
      <w:r>
        <w:rPr>
          <w:rFonts w:ascii="宋体" w:eastAsia="宋体" w:hint="eastAsia"/>
          <w:color w:val="000000"/>
          <w:sz w:val="21"/>
          <w:szCs w:val="21"/>
        </w:rPr>
        <w:t>）投标文件电子光盘或优盘</w:t>
      </w:r>
      <w:r>
        <w:rPr>
          <w:rFonts w:ascii="宋体" w:eastAsia="宋体"/>
          <w:color w:val="000000"/>
          <w:sz w:val="21"/>
          <w:szCs w:val="21"/>
        </w:rPr>
        <w:t>1</w:t>
      </w:r>
      <w:r>
        <w:rPr>
          <w:rFonts w:ascii="宋体" w:eastAsia="宋体" w:hint="eastAsia"/>
          <w:color w:val="000000"/>
          <w:sz w:val="21"/>
          <w:szCs w:val="21"/>
        </w:rPr>
        <w:t>份。</w:t>
      </w:r>
    </w:p>
    <w:p w:rsidR="00775A54" w:rsidRDefault="00775A54">
      <w:pPr>
        <w:rPr>
          <w:rFonts w:ascii="宋体" w:eastAsia="宋体"/>
          <w:color w:val="000000"/>
          <w:szCs w:val="22"/>
        </w:rPr>
      </w:pPr>
    </w:p>
    <w:p w:rsidR="00775A54" w:rsidRDefault="00775A54">
      <w:pPr>
        <w:rPr>
          <w:rFonts w:ascii="宋体" w:eastAsia="宋体"/>
          <w:color w:val="000000"/>
          <w:szCs w:val="22"/>
        </w:rPr>
      </w:pPr>
    </w:p>
    <w:p w:rsidR="00775A54" w:rsidRDefault="00775A54">
      <w:pPr>
        <w:rPr>
          <w:rFonts w:ascii="宋体" w:eastAsia="宋体"/>
          <w:color w:val="000000"/>
          <w:szCs w:val="22"/>
        </w:rPr>
      </w:pPr>
    </w:p>
    <w:p w:rsidR="00775A54" w:rsidRDefault="00025D71">
      <w:pPr>
        <w:pStyle w:val="2"/>
        <w:spacing w:line="400" w:lineRule="exact"/>
        <w:jc w:val="both"/>
        <w:rPr>
          <w:rFonts w:ascii="宋体" w:eastAsia="宋体"/>
          <w:b/>
          <w:bCs w:val="0"/>
          <w:color w:val="000000"/>
          <w:szCs w:val="21"/>
        </w:rPr>
      </w:pPr>
      <w:r>
        <w:rPr>
          <w:rFonts w:ascii="宋体" w:eastAsia="宋体" w:hint="eastAsia"/>
          <w:b/>
          <w:bCs w:val="0"/>
          <w:color w:val="000000"/>
          <w:szCs w:val="21"/>
        </w:rPr>
        <w:lastRenderedPageBreak/>
        <w:t>附件一</w:t>
      </w:r>
      <w:r>
        <w:rPr>
          <w:rFonts w:ascii="宋体" w:eastAsia="宋体" w:hint="eastAsia"/>
          <w:b/>
          <w:bCs w:val="0"/>
          <w:color w:val="000000"/>
          <w:sz w:val="32"/>
          <w:szCs w:val="32"/>
        </w:rPr>
        <w:t>投标书</w:t>
      </w:r>
    </w:p>
    <w:p w:rsidR="00775A54" w:rsidRDefault="00025D71">
      <w:pPr>
        <w:pStyle w:val="a0"/>
        <w:spacing w:line="440" w:lineRule="exact"/>
        <w:ind w:firstLineChars="0" w:firstLine="0"/>
        <w:rPr>
          <w:rFonts w:ascii="宋体" w:eastAsia="宋体"/>
          <w:color w:val="000000"/>
          <w:sz w:val="21"/>
          <w:szCs w:val="21"/>
        </w:rPr>
      </w:pPr>
      <w:r>
        <w:rPr>
          <w:rFonts w:ascii="宋体" w:eastAsia="宋体" w:hint="eastAsia"/>
          <w:color w:val="000000"/>
          <w:sz w:val="21"/>
          <w:szCs w:val="21"/>
        </w:rPr>
        <w:t>致：广东宏正工程咨询有限公司</w:t>
      </w:r>
    </w:p>
    <w:p w:rsidR="00775A54" w:rsidRDefault="00025D71" w:rsidP="00775A54">
      <w:pPr>
        <w:pStyle w:val="a7"/>
        <w:spacing w:line="400" w:lineRule="exact"/>
        <w:ind w:firstLineChars="200" w:firstLine="420"/>
        <w:rPr>
          <w:rFonts w:ascii="宋体" w:eastAsia="宋体"/>
          <w:color w:val="000000"/>
          <w:sz w:val="21"/>
          <w:szCs w:val="21"/>
        </w:rPr>
      </w:pPr>
      <w:r>
        <w:rPr>
          <w:rFonts w:ascii="宋体" w:eastAsia="宋体" w:hint="eastAsia"/>
          <w:color w:val="000000"/>
          <w:sz w:val="21"/>
          <w:szCs w:val="21"/>
        </w:rPr>
        <w:t>根据贵方对</w:t>
      </w:r>
      <w:r>
        <w:rPr>
          <w:rFonts w:ascii="宋体" w:eastAsia="宋体" w:hint="eastAsia"/>
          <w:bCs w:val="0"/>
          <w:color w:val="000000"/>
          <w:sz w:val="21"/>
          <w:szCs w:val="21"/>
          <w:u w:val="single"/>
        </w:rPr>
        <w:t>（按</w:t>
      </w:r>
      <w:r>
        <w:rPr>
          <w:rFonts w:ascii="宋体" w:eastAsia="宋体" w:hint="eastAsia"/>
          <w:color w:val="000000"/>
          <w:sz w:val="21"/>
          <w:u w:val="single"/>
        </w:rPr>
        <w:t>投标邀请函填写</w:t>
      </w:r>
      <w:r>
        <w:rPr>
          <w:rFonts w:ascii="宋体" w:eastAsia="宋体" w:hint="eastAsia"/>
          <w:bCs w:val="0"/>
          <w:color w:val="000000"/>
          <w:sz w:val="21"/>
          <w:szCs w:val="21"/>
          <w:u w:val="single"/>
        </w:rPr>
        <w:t>）</w:t>
      </w:r>
      <w:r>
        <w:rPr>
          <w:rFonts w:ascii="宋体" w:eastAsia="宋体" w:hint="eastAsia"/>
          <w:color w:val="000000"/>
          <w:kern w:val="0"/>
          <w:sz w:val="21"/>
          <w:szCs w:val="21"/>
        </w:rPr>
        <w:t>项目</w:t>
      </w:r>
      <w:r>
        <w:rPr>
          <w:rFonts w:ascii="宋体" w:eastAsia="宋体" w:hint="eastAsia"/>
          <w:color w:val="000000"/>
          <w:sz w:val="21"/>
          <w:szCs w:val="21"/>
        </w:rPr>
        <w:t>招标（采购编号：</w:t>
      </w:r>
      <w:r>
        <w:rPr>
          <w:rFonts w:ascii="宋体" w:eastAsia="宋体" w:hint="eastAsia"/>
          <w:bCs w:val="0"/>
          <w:color w:val="000000"/>
          <w:sz w:val="21"/>
          <w:szCs w:val="21"/>
          <w:u w:val="single"/>
        </w:rPr>
        <w:t>（按</w:t>
      </w:r>
      <w:r>
        <w:rPr>
          <w:rFonts w:ascii="宋体" w:eastAsia="宋体" w:hint="eastAsia"/>
          <w:color w:val="000000"/>
          <w:sz w:val="21"/>
          <w:u w:val="single"/>
        </w:rPr>
        <w:t>投标邀请函填写</w:t>
      </w:r>
      <w:r>
        <w:rPr>
          <w:rFonts w:ascii="宋体" w:eastAsia="宋体" w:hint="eastAsia"/>
          <w:bCs w:val="0"/>
          <w:color w:val="000000"/>
          <w:sz w:val="21"/>
          <w:szCs w:val="21"/>
          <w:u w:val="single"/>
        </w:rPr>
        <w:t>）</w:t>
      </w:r>
      <w:r>
        <w:rPr>
          <w:rFonts w:ascii="宋体" w:eastAsia="宋体" w:hint="eastAsia"/>
          <w:color w:val="000000"/>
          <w:sz w:val="21"/>
          <w:szCs w:val="21"/>
        </w:rPr>
        <w:t>，</w:t>
      </w:r>
      <w:r>
        <w:rPr>
          <w:rFonts w:ascii="宋体" w:eastAsia="宋体" w:hint="eastAsia"/>
          <w:color w:val="000000"/>
          <w:spacing w:val="-8"/>
          <w:sz w:val="21"/>
          <w:szCs w:val="21"/>
        </w:rPr>
        <w:t>正式授权下述签字人</w:t>
      </w:r>
      <w:r>
        <w:rPr>
          <w:rFonts w:ascii="宋体" w:eastAsia="宋体" w:hint="eastAsia"/>
          <w:color w:val="000000"/>
          <w:spacing w:val="-8"/>
          <w:sz w:val="21"/>
          <w:szCs w:val="21"/>
          <w:u w:val="single"/>
        </w:rPr>
        <w:t>（</w:t>
      </w:r>
      <w:r>
        <w:rPr>
          <w:rFonts w:ascii="宋体" w:eastAsia="宋体" w:hint="eastAsia"/>
          <w:color w:val="000000"/>
          <w:sz w:val="21"/>
          <w:szCs w:val="21"/>
          <w:u w:val="single"/>
        </w:rPr>
        <w:t>投标人委托的全权代表</w:t>
      </w:r>
      <w:r>
        <w:rPr>
          <w:rFonts w:ascii="宋体" w:eastAsia="宋体" w:hint="eastAsia"/>
          <w:color w:val="000000"/>
          <w:spacing w:val="-8"/>
          <w:sz w:val="21"/>
          <w:szCs w:val="21"/>
          <w:u w:val="single"/>
        </w:rPr>
        <w:t>姓名和职务</w:t>
      </w:r>
      <w:r>
        <w:rPr>
          <w:rFonts w:ascii="宋体" w:eastAsia="宋体" w:hint="eastAsia"/>
          <w:color w:val="000000"/>
          <w:sz w:val="21"/>
          <w:szCs w:val="21"/>
          <w:u w:val="single"/>
        </w:rPr>
        <w:t>）</w:t>
      </w:r>
      <w:r>
        <w:rPr>
          <w:rFonts w:ascii="宋体" w:eastAsia="宋体" w:hint="eastAsia"/>
          <w:color w:val="000000"/>
          <w:sz w:val="21"/>
          <w:szCs w:val="21"/>
        </w:rPr>
        <w:t>代表</w:t>
      </w:r>
      <w:r>
        <w:rPr>
          <w:rFonts w:ascii="宋体" w:eastAsia="宋体" w:hint="eastAsia"/>
          <w:color w:val="000000"/>
          <w:sz w:val="21"/>
          <w:szCs w:val="21"/>
          <w:u w:val="single"/>
        </w:rPr>
        <w:t>（投标人的名称）</w:t>
      </w:r>
      <w:r>
        <w:rPr>
          <w:rFonts w:ascii="宋体" w:eastAsia="宋体" w:hint="eastAsia"/>
          <w:color w:val="000000"/>
          <w:sz w:val="21"/>
          <w:szCs w:val="21"/>
        </w:rPr>
        <w:t>，向贵方提交密封册装的全套投标文件参与本项目投标，并保证所提交的资料是真实的、准确的，并为我方的一切投标行为作郑重承诺及声明如下：</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1</w:t>
      </w:r>
      <w:r>
        <w:rPr>
          <w:rFonts w:ascii="宋体" w:eastAsia="宋体" w:hint="eastAsia"/>
          <w:color w:val="000000"/>
          <w:sz w:val="21"/>
          <w:szCs w:val="21"/>
        </w:rPr>
        <w:t>、我方已认真阅读了全部招标文件及其相关文件，完全清楚理解其内容要求及规约，对文件的合理性、公正性和程序安排均没有任何异议、质疑和误解之处。</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2</w:t>
      </w:r>
      <w:r>
        <w:rPr>
          <w:rFonts w:ascii="宋体" w:eastAsia="宋体" w:hint="eastAsia"/>
          <w:color w:val="000000"/>
          <w:sz w:val="21"/>
          <w:szCs w:val="21"/>
        </w:rPr>
        <w:t>、我方所提供的一切文件均已经过认真、严格的审核，其内容已充分表达了我方的真实意愿，没有任何遗漏、虚假、侵权之处，若出现违背诚实信用和商业道德之行为，愿独自承担相应的法律责任。</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3</w:t>
      </w:r>
      <w:r>
        <w:rPr>
          <w:rFonts w:ascii="宋体" w:eastAsia="宋体" w:hint="eastAsia"/>
          <w:color w:val="000000"/>
          <w:sz w:val="21"/>
          <w:szCs w:val="21"/>
        </w:rPr>
        <w:t>、投标自开标日起有效期为</w:t>
      </w:r>
      <w:r>
        <w:rPr>
          <w:rFonts w:ascii="宋体" w:eastAsia="宋体"/>
          <w:color w:val="000000"/>
          <w:sz w:val="21"/>
          <w:szCs w:val="21"/>
          <w:u w:val="single"/>
        </w:rPr>
        <w:t xml:space="preserve">90 </w:t>
      </w:r>
      <w:r>
        <w:rPr>
          <w:rFonts w:ascii="宋体" w:eastAsia="宋体" w:hint="eastAsia"/>
          <w:color w:val="000000"/>
          <w:sz w:val="21"/>
          <w:szCs w:val="21"/>
        </w:rPr>
        <w:t>天。如果开标后在规定的投标有效期内撤回投标，我们的投标保证金可被贵方没收。若我方中标，投标有效期相应延长至到项目验收通过之日。</w:t>
      </w:r>
    </w:p>
    <w:p w:rsidR="00775A54" w:rsidRDefault="00025D71">
      <w:pPr>
        <w:pStyle w:val="a0"/>
        <w:spacing w:line="440" w:lineRule="exact"/>
        <w:ind w:firstLineChars="0" w:firstLine="0"/>
        <w:rPr>
          <w:rFonts w:ascii="宋体" w:eastAsia="宋体"/>
          <w:color w:val="000000"/>
          <w:sz w:val="21"/>
          <w:szCs w:val="21"/>
        </w:rPr>
      </w:pPr>
      <w:r>
        <w:rPr>
          <w:rFonts w:ascii="宋体" w:eastAsia="宋体" w:hint="eastAsia"/>
          <w:color w:val="000000"/>
          <w:sz w:val="21"/>
          <w:szCs w:val="21"/>
        </w:rPr>
        <w:t>不论在任何时候，定将按贵方的要求在规定时间内如实提供一切补充材料。</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4</w:t>
      </w:r>
      <w:r>
        <w:rPr>
          <w:rFonts w:ascii="宋体" w:eastAsia="宋体" w:hint="eastAsia"/>
          <w:color w:val="000000"/>
          <w:sz w:val="21"/>
          <w:szCs w:val="21"/>
        </w:rPr>
        <w:t>、完全服从和尊重评委会所作的评审结果，同时清楚理解到仅凭投标报价并非是决定中标资格的唯一重要依据。</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5</w:t>
      </w:r>
      <w:r>
        <w:rPr>
          <w:rFonts w:ascii="宋体" w:eastAsia="宋体" w:hint="eastAsia"/>
          <w:color w:val="000000"/>
          <w:sz w:val="21"/>
          <w:szCs w:val="21"/>
        </w:rPr>
        <w:t>、同意按招标文件的要求认真履行中标人的义务，若我方行为不当而损害了采购人的合法权益，我方愿在任何时候无条件承担相应的缔约过失责任和经济赔偿。</w:t>
      </w:r>
    </w:p>
    <w:p w:rsidR="00775A54" w:rsidRDefault="00025D71" w:rsidP="00775A54">
      <w:pPr>
        <w:pStyle w:val="a0"/>
        <w:spacing w:line="440" w:lineRule="exact"/>
        <w:rPr>
          <w:rFonts w:ascii="宋体" w:eastAsia="宋体"/>
          <w:color w:val="000000"/>
          <w:sz w:val="21"/>
          <w:szCs w:val="21"/>
        </w:rPr>
      </w:pPr>
      <w:r>
        <w:rPr>
          <w:rFonts w:ascii="宋体" w:eastAsia="宋体"/>
          <w:color w:val="000000"/>
          <w:sz w:val="21"/>
          <w:szCs w:val="21"/>
        </w:rPr>
        <w:t>6</w:t>
      </w:r>
      <w:r>
        <w:rPr>
          <w:rFonts w:ascii="宋体" w:eastAsia="宋体" w:hint="eastAsia"/>
          <w:color w:val="000000"/>
          <w:sz w:val="21"/>
          <w:szCs w:val="21"/>
        </w:rPr>
        <w:t>、我方声明：我方在参与本次政府采购活动的近三年来未曾有出现重大违法记录。</w:t>
      </w:r>
    </w:p>
    <w:p w:rsidR="00775A54" w:rsidRDefault="00025D71" w:rsidP="00775A54">
      <w:pPr>
        <w:pStyle w:val="a0"/>
        <w:spacing w:line="440" w:lineRule="exact"/>
        <w:ind w:firstLineChars="250" w:firstLine="525"/>
        <w:rPr>
          <w:rFonts w:ascii="宋体" w:eastAsia="宋体"/>
          <w:color w:val="000000"/>
          <w:sz w:val="21"/>
          <w:szCs w:val="21"/>
        </w:rPr>
      </w:pPr>
      <w:r>
        <w:rPr>
          <w:rFonts w:ascii="宋体" w:eastAsia="宋体" w:hint="eastAsia"/>
          <w:color w:val="000000"/>
          <w:sz w:val="21"/>
          <w:szCs w:val="21"/>
        </w:rPr>
        <w:t>与本投标有关的正式通讯地址为：</w:t>
      </w:r>
    </w:p>
    <w:p w:rsidR="00775A54" w:rsidRDefault="00025D71" w:rsidP="00775A54">
      <w:pPr>
        <w:pStyle w:val="a0"/>
        <w:spacing w:line="440" w:lineRule="exact"/>
        <w:ind w:firstLineChars="250" w:firstLine="525"/>
        <w:rPr>
          <w:rFonts w:ascii="宋体" w:eastAsia="宋体"/>
          <w:color w:val="000000"/>
          <w:sz w:val="21"/>
          <w:szCs w:val="21"/>
        </w:rPr>
      </w:pPr>
      <w:r>
        <w:rPr>
          <w:rFonts w:ascii="宋体" w:eastAsia="宋体" w:hint="eastAsia"/>
          <w:color w:val="000000"/>
          <w:sz w:val="21"/>
          <w:szCs w:val="21"/>
        </w:rPr>
        <w:t>地址：</w:t>
      </w:r>
    </w:p>
    <w:p w:rsidR="00775A54" w:rsidRDefault="00025D71" w:rsidP="00775A54">
      <w:pPr>
        <w:pStyle w:val="a0"/>
        <w:spacing w:line="440" w:lineRule="exact"/>
        <w:ind w:firstLineChars="250" w:firstLine="525"/>
        <w:rPr>
          <w:rFonts w:ascii="宋体" w:eastAsia="宋体"/>
          <w:color w:val="000000"/>
          <w:sz w:val="21"/>
          <w:szCs w:val="21"/>
          <w:u w:val="single"/>
        </w:rPr>
      </w:pPr>
      <w:r>
        <w:rPr>
          <w:rFonts w:ascii="宋体" w:eastAsia="宋体" w:hint="eastAsia"/>
          <w:color w:val="000000"/>
          <w:sz w:val="21"/>
          <w:szCs w:val="21"/>
        </w:rPr>
        <w:t>邮政编码：</w:t>
      </w:r>
    </w:p>
    <w:p w:rsidR="00775A54" w:rsidRDefault="00025D71" w:rsidP="00775A54">
      <w:pPr>
        <w:pStyle w:val="a0"/>
        <w:spacing w:line="440" w:lineRule="exact"/>
        <w:ind w:firstLineChars="250" w:firstLine="525"/>
        <w:rPr>
          <w:rFonts w:ascii="宋体" w:eastAsia="宋体"/>
          <w:color w:val="000000"/>
          <w:sz w:val="21"/>
          <w:szCs w:val="21"/>
        </w:rPr>
      </w:pPr>
      <w:r>
        <w:rPr>
          <w:rFonts w:ascii="宋体" w:eastAsia="宋体" w:hint="eastAsia"/>
          <w:color w:val="000000"/>
          <w:sz w:val="21"/>
          <w:szCs w:val="21"/>
        </w:rPr>
        <w:t>电话：</w:t>
      </w:r>
    </w:p>
    <w:p w:rsidR="00775A54" w:rsidRDefault="00025D71" w:rsidP="00775A54">
      <w:pPr>
        <w:pStyle w:val="a0"/>
        <w:spacing w:line="440" w:lineRule="exact"/>
        <w:ind w:firstLineChars="250" w:firstLine="525"/>
        <w:rPr>
          <w:rFonts w:ascii="宋体" w:eastAsia="宋体"/>
          <w:color w:val="000000"/>
          <w:sz w:val="21"/>
          <w:szCs w:val="21"/>
          <w:u w:val="single"/>
        </w:rPr>
      </w:pPr>
      <w:r>
        <w:rPr>
          <w:rFonts w:ascii="宋体" w:eastAsia="宋体" w:hint="eastAsia"/>
          <w:color w:val="000000"/>
          <w:sz w:val="21"/>
          <w:szCs w:val="21"/>
        </w:rPr>
        <w:t>传真：</w:t>
      </w:r>
    </w:p>
    <w:p w:rsidR="00775A54" w:rsidRDefault="00025D71" w:rsidP="00775A54">
      <w:pPr>
        <w:pStyle w:val="a0"/>
        <w:spacing w:line="440" w:lineRule="exact"/>
        <w:ind w:firstLineChars="250" w:firstLine="525"/>
        <w:rPr>
          <w:rFonts w:ascii="宋体" w:eastAsia="宋体"/>
          <w:color w:val="000000"/>
          <w:sz w:val="21"/>
          <w:szCs w:val="21"/>
        </w:rPr>
      </w:pPr>
      <w:r>
        <w:rPr>
          <w:rFonts w:ascii="宋体" w:eastAsia="宋体" w:hint="eastAsia"/>
          <w:color w:val="000000"/>
          <w:sz w:val="21"/>
          <w:szCs w:val="21"/>
        </w:rPr>
        <w:t>投标人法定代表人姓名：</w:t>
      </w:r>
    </w:p>
    <w:p w:rsidR="00775A54" w:rsidRDefault="00025D71" w:rsidP="00775A54">
      <w:pPr>
        <w:pStyle w:val="a0"/>
        <w:spacing w:line="440" w:lineRule="exact"/>
        <w:ind w:firstLineChars="250" w:firstLine="525"/>
        <w:rPr>
          <w:rFonts w:ascii="宋体" w:eastAsia="宋体"/>
          <w:color w:val="000000"/>
          <w:sz w:val="21"/>
          <w:szCs w:val="21"/>
        </w:rPr>
      </w:pPr>
      <w:r>
        <w:rPr>
          <w:rFonts w:ascii="宋体" w:eastAsia="宋体" w:hint="eastAsia"/>
          <w:color w:val="000000"/>
          <w:sz w:val="21"/>
          <w:szCs w:val="21"/>
        </w:rPr>
        <w:t>地址：</w:t>
      </w:r>
    </w:p>
    <w:p w:rsidR="00775A54" w:rsidRDefault="00025D71" w:rsidP="00775A54">
      <w:pPr>
        <w:pStyle w:val="a0"/>
        <w:spacing w:line="400" w:lineRule="exact"/>
        <w:ind w:firstLineChars="250" w:firstLine="525"/>
        <w:rPr>
          <w:rFonts w:ascii="宋体" w:eastAsia="宋体"/>
          <w:color w:val="000000"/>
          <w:sz w:val="21"/>
          <w:szCs w:val="21"/>
        </w:rPr>
      </w:pPr>
      <w:r>
        <w:rPr>
          <w:rFonts w:ascii="宋体" w:eastAsia="宋体" w:hint="eastAsia"/>
          <w:color w:val="000000"/>
          <w:sz w:val="21"/>
          <w:szCs w:val="21"/>
        </w:rPr>
        <w:t>投标人全权代表姓名、职务（印刷体）：</w:t>
      </w:r>
    </w:p>
    <w:p w:rsidR="00775A54" w:rsidRDefault="00025D71" w:rsidP="00775A54">
      <w:pPr>
        <w:pStyle w:val="a0"/>
        <w:spacing w:line="400" w:lineRule="exact"/>
        <w:ind w:firstLineChars="250" w:firstLine="525"/>
        <w:rPr>
          <w:rFonts w:ascii="宋体" w:eastAsia="宋体"/>
          <w:color w:val="000000"/>
          <w:sz w:val="21"/>
          <w:szCs w:val="21"/>
        </w:rPr>
      </w:pPr>
      <w:r>
        <w:rPr>
          <w:rFonts w:ascii="宋体" w:eastAsia="宋体" w:hint="eastAsia"/>
          <w:color w:val="000000"/>
          <w:sz w:val="21"/>
          <w:szCs w:val="21"/>
        </w:rPr>
        <w:t>投标人名称：</w:t>
      </w:r>
    </w:p>
    <w:p w:rsidR="00775A54" w:rsidRDefault="00025D71" w:rsidP="00775A54">
      <w:pPr>
        <w:pStyle w:val="a0"/>
        <w:spacing w:line="400" w:lineRule="exact"/>
        <w:rPr>
          <w:rFonts w:ascii="宋体" w:eastAsia="宋体"/>
          <w:color w:val="000000"/>
          <w:sz w:val="21"/>
          <w:szCs w:val="21"/>
        </w:rPr>
      </w:pPr>
      <w:r>
        <w:rPr>
          <w:rFonts w:ascii="宋体" w:eastAsia="宋体" w:hint="eastAsia"/>
          <w:color w:val="000000"/>
          <w:sz w:val="21"/>
          <w:szCs w:val="21"/>
        </w:rPr>
        <w:t>（公章）：</w:t>
      </w:r>
    </w:p>
    <w:p w:rsidR="00775A54" w:rsidRDefault="00025D71" w:rsidP="00775A54">
      <w:pPr>
        <w:pStyle w:val="a0"/>
        <w:spacing w:line="400" w:lineRule="exact"/>
        <w:ind w:firstLineChars="250" w:firstLine="525"/>
        <w:rPr>
          <w:rFonts w:ascii="宋体" w:eastAsia="宋体"/>
          <w:color w:val="000000"/>
          <w:sz w:val="21"/>
          <w:szCs w:val="21"/>
        </w:rPr>
      </w:pPr>
      <w:r>
        <w:rPr>
          <w:rFonts w:ascii="宋体" w:eastAsia="宋体" w:hint="eastAsia"/>
          <w:color w:val="000000"/>
          <w:sz w:val="21"/>
          <w:szCs w:val="21"/>
        </w:rPr>
        <w:t>全权代表签字（本人亲笔签名）：</w:t>
      </w:r>
    </w:p>
    <w:p w:rsidR="00775A54" w:rsidRDefault="00025D71" w:rsidP="00775A54">
      <w:pPr>
        <w:pStyle w:val="a0"/>
        <w:spacing w:line="400" w:lineRule="exact"/>
        <w:ind w:firstLineChars="250" w:firstLine="525"/>
        <w:rPr>
          <w:rFonts w:ascii="宋体" w:eastAsia="宋体"/>
          <w:color w:val="000000"/>
          <w:sz w:val="21"/>
          <w:szCs w:val="21"/>
        </w:rPr>
      </w:pPr>
      <w:r>
        <w:rPr>
          <w:rFonts w:ascii="宋体" w:eastAsia="宋体" w:hint="eastAsia"/>
          <w:color w:val="000000"/>
          <w:sz w:val="21"/>
          <w:szCs w:val="21"/>
        </w:rPr>
        <w:t>日期：年月日</w:t>
      </w:r>
    </w:p>
    <w:p w:rsidR="00775A54" w:rsidRDefault="00775A54">
      <w:pPr>
        <w:pStyle w:val="2"/>
        <w:spacing w:line="400" w:lineRule="exact"/>
        <w:jc w:val="both"/>
        <w:rPr>
          <w:rFonts w:ascii="宋体" w:eastAsia="宋体"/>
          <w:b/>
          <w:bCs w:val="0"/>
          <w:color w:val="000000"/>
          <w:sz w:val="21"/>
          <w:szCs w:val="21"/>
        </w:rPr>
        <w:sectPr w:rsidR="00775A54">
          <w:footerReference w:type="even" r:id="rId15"/>
          <w:footerReference w:type="default" r:id="rId16"/>
          <w:pgSz w:w="11906" w:h="16838"/>
          <w:pgMar w:top="1440" w:right="1797" w:bottom="1440" w:left="1797" w:header="851" w:footer="992" w:gutter="0"/>
          <w:pgNumType w:fmt="numberInDash"/>
          <w:cols w:space="720"/>
          <w:docGrid w:type="lines" w:linePitch="755"/>
        </w:sectPr>
      </w:pPr>
    </w:p>
    <w:p w:rsidR="00775A54" w:rsidRDefault="00025D71">
      <w:pPr>
        <w:pStyle w:val="2"/>
        <w:spacing w:line="400" w:lineRule="exact"/>
        <w:jc w:val="both"/>
        <w:rPr>
          <w:rFonts w:ascii="宋体" w:eastAsia="宋体"/>
          <w:color w:val="000000"/>
          <w:sz w:val="30"/>
          <w:szCs w:val="21"/>
        </w:rPr>
      </w:pPr>
      <w:r>
        <w:rPr>
          <w:rFonts w:ascii="宋体" w:eastAsia="宋体" w:hint="eastAsia"/>
          <w:b/>
          <w:bCs w:val="0"/>
          <w:color w:val="000000"/>
          <w:sz w:val="30"/>
          <w:szCs w:val="21"/>
        </w:rPr>
        <w:lastRenderedPageBreak/>
        <w:t>附件二</w:t>
      </w:r>
    </w:p>
    <w:p w:rsidR="00775A54" w:rsidRDefault="00025D71" w:rsidP="00775A54">
      <w:pPr>
        <w:pStyle w:val="2"/>
        <w:spacing w:line="600" w:lineRule="auto"/>
        <w:ind w:firstLineChars="850" w:firstLine="2731"/>
        <w:jc w:val="both"/>
        <w:rPr>
          <w:rFonts w:ascii="宋体" w:eastAsia="宋体"/>
          <w:b/>
          <w:bCs w:val="0"/>
          <w:color w:val="000000"/>
          <w:sz w:val="32"/>
          <w:szCs w:val="32"/>
        </w:rPr>
      </w:pPr>
      <w:r>
        <w:rPr>
          <w:rFonts w:ascii="宋体" w:eastAsia="宋体" w:hint="eastAsia"/>
          <w:b/>
          <w:bCs w:val="0"/>
          <w:color w:val="000000"/>
          <w:sz w:val="32"/>
          <w:szCs w:val="32"/>
        </w:rPr>
        <w:t>（一）</w:t>
      </w:r>
      <w:r>
        <w:rPr>
          <w:rFonts w:ascii="宋体" w:eastAsia="宋体" w:hint="eastAsia"/>
          <w:color w:val="000000"/>
        </w:rPr>
        <w:t>投标报价表</w:t>
      </w:r>
    </w:p>
    <w:p w:rsidR="00775A54" w:rsidRDefault="00025D71">
      <w:pPr>
        <w:pStyle w:val="a0"/>
        <w:spacing w:line="440" w:lineRule="exact"/>
        <w:ind w:firstLineChars="0" w:firstLine="0"/>
        <w:rPr>
          <w:rFonts w:ascii="宋体" w:eastAsia="宋体"/>
          <w:color w:val="000000"/>
          <w:sz w:val="21"/>
          <w:szCs w:val="21"/>
        </w:rPr>
      </w:pPr>
      <w:r>
        <w:rPr>
          <w:rFonts w:ascii="宋体" w:eastAsia="宋体" w:hint="eastAsia"/>
          <w:color w:val="000000"/>
          <w:sz w:val="21"/>
          <w:szCs w:val="21"/>
        </w:rPr>
        <w:t>项目名称：龙汐路临时污水提升泵站及排污管道工程一体式泵站设备及安装项目</w:t>
      </w:r>
    </w:p>
    <w:p w:rsidR="00775A54" w:rsidRDefault="00025D71">
      <w:pPr>
        <w:pStyle w:val="a0"/>
        <w:spacing w:line="440" w:lineRule="exact"/>
        <w:ind w:firstLineChars="0" w:firstLine="0"/>
        <w:rPr>
          <w:rFonts w:ascii="宋体" w:eastAsia="宋体"/>
          <w:color w:val="000000"/>
          <w:sz w:val="21"/>
          <w:szCs w:val="21"/>
        </w:rPr>
      </w:pPr>
      <w:r>
        <w:rPr>
          <w:rFonts w:ascii="宋体" w:eastAsia="宋体" w:hint="eastAsia"/>
          <w:color w:val="000000"/>
          <w:sz w:val="21"/>
          <w:szCs w:val="21"/>
        </w:rPr>
        <w:t>项目编号：</w:t>
      </w:r>
      <w:r>
        <w:rPr>
          <w:rFonts w:ascii="宋体" w:eastAsia="宋体"/>
          <w:color w:val="000000"/>
          <w:sz w:val="21"/>
          <w:szCs w:val="21"/>
        </w:rPr>
        <w:t>ZJCG2016</w:t>
      </w:r>
      <w:r>
        <w:rPr>
          <w:rFonts w:ascii="宋体" w:eastAsia="宋体" w:hint="eastAsia"/>
          <w:color w:val="000000"/>
          <w:sz w:val="21"/>
          <w:szCs w:val="21"/>
        </w:rPr>
        <w:t>－</w:t>
      </w:r>
      <w:r>
        <w:rPr>
          <w:rFonts w:ascii="宋体" w:eastAsia="宋体"/>
          <w:color w:val="000000"/>
          <w:sz w:val="21"/>
          <w:szCs w:val="21"/>
        </w:rPr>
        <w:t>GDHZ035</w:t>
      </w:r>
    </w:p>
    <w:p w:rsidR="00775A54" w:rsidRDefault="00025D71" w:rsidP="00775A54">
      <w:pPr>
        <w:pStyle w:val="a0"/>
        <w:spacing w:line="440" w:lineRule="exact"/>
        <w:ind w:leftChars="-14" w:left="-73" w:firstLineChars="50" w:firstLine="105"/>
        <w:rPr>
          <w:rFonts w:ascii="宋体" w:eastAsia="宋体"/>
          <w:color w:val="000000"/>
          <w:sz w:val="21"/>
          <w:szCs w:val="21"/>
        </w:rPr>
      </w:pPr>
      <w:r>
        <w:rPr>
          <w:rFonts w:ascii="宋体" w:eastAsia="宋体" w:hint="eastAsia"/>
          <w:color w:val="000000"/>
          <w:sz w:val="21"/>
          <w:szCs w:val="21"/>
        </w:rPr>
        <w:t>报价单位：价格单位：（人民币）元</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960"/>
        <w:gridCol w:w="3960"/>
      </w:tblGrid>
      <w:tr w:rsidR="00775A54">
        <w:trPr>
          <w:trHeight w:val="591"/>
        </w:trPr>
        <w:tc>
          <w:tcPr>
            <w:tcW w:w="720" w:type="dxa"/>
            <w:vAlign w:val="center"/>
          </w:tcPr>
          <w:p w:rsidR="00775A54" w:rsidRDefault="00025D71">
            <w:pPr>
              <w:spacing w:line="400" w:lineRule="exact"/>
              <w:jc w:val="center"/>
              <w:rPr>
                <w:rFonts w:ascii="宋体" w:eastAsia="宋体"/>
                <w:color w:val="000000"/>
                <w:sz w:val="21"/>
                <w:szCs w:val="21"/>
              </w:rPr>
            </w:pPr>
            <w:r>
              <w:rPr>
                <w:rFonts w:ascii="宋体" w:eastAsia="宋体" w:hint="eastAsia"/>
                <w:color w:val="000000"/>
                <w:sz w:val="21"/>
                <w:szCs w:val="21"/>
              </w:rPr>
              <w:t>序号</w:t>
            </w:r>
          </w:p>
        </w:tc>
        <w:tc>
          <w:tcPr>
            <w:tcW w:w="3960" w:type="dxa"/>
            <w:vAlign w:val="center"/>
          </w:tcPr>
          <w:p w:rsidR="00775A54" w:rsidRDefault="00025D71" w:rsidP="00775A54">
            <w:pPr>
              <w:spacing w:line="400" w:lineRule="exact"/>
              <w:ind w:firstLineChars="648" w:firstLine="1361"/>
              <w:rPr>
                <w:rFonts w:ascii="宋体" w:eastAsia="宋体"/>
                <w:color w:val="000000"/>
                <w:sz w:val="21"/>
                <w:szCs w:val="21"/>
              </w:rPr>
            </w:pPr>
            <w:r>
              <w:rPr>
                <w:rFonts w:ascii="宋体" w:eastAsia="宋体" w:hint="eastAsia"/>
                <w:color w:val="000000"/>
                <w:sz w:val="21"/>
                <w:szCs w:val="21"/>
              </w:rPr>
              <w:t>项目名称</w:t>
            </w:r>
          </w:p>
        </w:tc>
        <w:tc>
          <w:tcPr>
            <w:tcW w:w="3960" w:type="dxa"/>
            <w:vAlign w:val="center"/>
          </w:tcPr>
          <w:p w:rsidR="00775A54" w:rsidRDefault="00025D71" w:rsidP="00775A54">
            <w:pPr>
              <w:spacing w:line="400" w:lineRule="exact"/>
              <w:ind w:firstLineChars="697" w:firstLine="1464"/>
              <w:rPr>
                <w:rFonts w:ascii="宋体" w:eastAsia="宋体"/>
                <w:color w:val="000000"/>
                <w:sz w:val="21"/>
                <w:szCs w:val="21"/>
              </w:rPr>
            </w:pPr>
            <w:r>
              <w:rPr>
                <w:rFonts w:ascii="宋体" w:eastAsia="宋体" w:hint="eastAsia"/>
                <w:color w:val="000000"/>
                <w:sz w:val="21"/>
                <w:szCs w:val="21"/>
              </w:rPr>
              <w:t>项目内容</w:t>
            </w:r>
          </w:p>
        </w:tc>
      </w:tr>
      <w:tr w:rsidR="00775A54">
        <w:trPr>
          <w:trHeight w:val="599"/>
        </w:trPr>
        <w:tc>
          <w:tcPr>
            <w:tcW w:w="720" w:type="dxa"/>
            <w:vAlign w:val="center"/>
          </w:tcPr>
          <w:p w:rsidR="00775A54" w:rsidRDefault="00025D71">
            <w:pPr>
              <w:spacing w:line="400" w:lineRule="exact"/>
              <w:jc w:val="center"/>
              <w:rPr>
                <w:rFonts w:ascii="宋体" w:eastAsia="宋体"/>
                <w:color w:val="000000"/>
                <w:sz w:val="21"/>
                <w:szCs w:val="21"/>
              </w:rPr>
            </w:pPr>
            <w:r>
              <w:rPr>
                <w:rFonts w:ascii="宋体" w:eastAsia="宋体"/>
                <w:color w:val="000000"/>
                <w:sz w:val="21"/>
                <w:szCs w:val="21"/>
              </w:rPr>
              <w:t>1</w:t>
            </w:r>
          </w:p>
        </w:tc>
        <w:tc>
          <w:tcPr>
            <w:tcW w:w="3960" w:type="dxa"/>
            <w:vAlign w:val="center"/>
          </w:tcPr>
          <w:p w:rsidR="00775A54" w:rsidRDefault="00025D71" w:rsidP="00775A54">
            <w:pPr>
              <w:spacing w:line="400" w:lineRule="exact"/>
              <w:ind w:leftChars="1" w:left="530" w:hangingChars="250" w:hanging="525"/>
              <w:rPr>
                <w:rFonts w:ascii="宋体" w:eastAsia="宋体"/>
                <w:color w:val="000000"/>
                <w:sz w:val="21"/>
                <w:szCs w:val="21"/>
              </w:rPr>
            </w:pPr>
            <w:r>
              <w:rPr>
                <w:rFonts w:ascii="宋体" w:eastAsia="宋体" w:hint="eastAsia"/>
                <w:color w:val="000000"/>
                <w:sz w:val="21"/>
                <w:szCs w:val="21"/>
              </w:rPr>
              <w:t>龙汐路临时污水提升泵站及排污管道工程一体式泵站设备及安装项目</w:t>
            </w:r>
          </w:p>
        </w:tc>
        <w:tc>
          <w:tcPr>
            <w:tcW w:w="3960" w:type="dxa"/>
            <w:vAlign w:val="center"/>
          </w:tcPr>
          <w:p w:rsidR="00775A54" w:rsidRDefault="00025D71" w:rsidP="00775A54">
            <w:pPr>
              <w:spacing w:line="400" w:lineRule="exact"/>
              <w:ind w:firstLineChars="397" w:firstLine="834"/>
              <w:rPr>
                <w:rFonts w:ascii="宋体" w:eastAsia="宋体"/>
                <w:color w:val="000000"/>
                <w:sz w:val="21"/>
                <w:szCs w:val="21"/>
              </w:rPr>
            </w:pPr>
            <w:r>
              <w:rPr>
                <w:rFonts w:ascii="宋体" w:eastAsia="宋体" w:hint="eastAsia"/>
                <w:color w:val="000000"/>
                <w:sz w:val="21"/>
                <w:szCs w:val="21"/>
              </w:rPr>
              <w:t>按采购文件《项目需求》</w:t>
            </w:r>
          </w:p>
        </w:tc>
      </w:tr>
      <w:tr w:rsidR="00775A54">
        <w:tc>
          <w:tcPr>
            <w:tcW w:w="8640" w:type="dxa"/>
            <w:gridSpan w:val="3"/>
            <w:vAlign w:val="center"/>
          </w:tcPr>
          <w:p w:rsidR="00775A54" w:rsidRDefault="00025D71">
            <w:pPr>
              <w:spacing w:line="400" w:lineRule="exact"/>
              <w:rPr>
                <w:rFonts w:ascii="宋体" w:eastAsia="宋体"/>
                <w:color w:val="000000"/>
                <w:sz w:val="21"/>
                <w:szCs w:val="21"/>
              </w:rPr>
            </w:pPr>
            <w:r>
              <w:rPr>
                <w:rFonts w:ascii="宋体" w:eastAsia="宋体" w:hint="eastAsia"/>
                <w:color w:val="000000"/>
                <w:sz w:val="21"/>
                <w:szCs w:val="21"/>
              </w:rPr>
              <w:t>预算总价：人民币</w:t>
            </w:r>
            <w:r>
              <w:rPr>
                <w:rFonts w:ascii="宋体" w:eastAsia="宋体" w:hint="eastAsia"/>
                <w:b/>
                <w:bCs w:val="0"/>
                <w:color w:val="000000"/>
                <w:sz w:val="21"/>
                <w:szCs w:val="21"/>
                <w:u w:val="single"/>
              </w:rPr>
              <w:t>853564.44</w:t>
            </w:r>
            <w:r>
              <w:rPr>
                <w:rFonts w:ascii="宋体" w:eastAsia="宋体" w:hint="eastAsia"/>
                <w:color w:val="000000"/>
                <w:sz w:val="21"/>
                <w:szCs w:val="21"/>
              </w:rPr>
              <w:t>元.</w:t>
            </w:r>
          </w:p>
        </w:tc>
      </w:tr>
      <w:tr w:rsidR="00775A54">
        <w:trPr>
          <w:trHeight w:val="648"/>
        </w:trPr>
        <w:tc>
          <w:tcPr>
            <w:tcW w:w="8640" w:type="dxa"/>
            <w:gridSpan w:val="3"/>
            <w:vAlign w:val="center"/>
          </w:tcPr>
          <w:p w:rsidR="00775A54" w:rsidRDefault="00025D71">
            <w:pPr>
              <w:spacing w:line="400" w:lineRule="exact"/>
              <w:rPr>
                <w:rFonts w:ascii="宋体" w:eastAsia="宋体"/>
                <w:b/>
                <w:bCs w:val="0"/>
                <w:color w:val="000000"/>
                <w:sz w:val="21"/>
                <w:szCs w:val="21"/>
              </w:rPr>
            </w:pPr>
            <w:r>
              <w:rPr>
                <w:rFonts w:ascii="宋体" w:eastAsia="宋体" w:hint="eastAsia"/>
                <w:b/>
                <w:bCs w:val="0"/>
                <w:color w:val="000000"/>
                <w:sz w:val="21"/>
                <w:szCs w:val="21"/>
              </w:rPr>
              <w:t>投标总报价为：</w:t>
            </w:r>
            <w:r>
              <w:rPr>
                <w:rFonts w:ascii="宋体" w:eastAsia="宋体" w:hint="eastAsia"/>
                <w:b/>
                <w:bCs w:val="0"/>
                <w:color w:val="000000"/>
                <w:sz w:val="21"/>
                <w:szCs w:val="21"/>
                <w:u w:val="single"/>
              </w:rPr>
              <w:t>元</w:t>
            </w:r>
            <w:r>
              <w:rPr>
                <w:rFonts w:ascii="宋体" w:eastAsia="宋体" w:hint="eastAsia"/>
                <w:b/>
                <w:bCs w:val="0"/>
                <w:color w:val="000000"/>
                <w:sz w:val="21"/>
                <w:szCs w:val="21"/>
              </w:rPr>
              <w:t>大写：</w:t>
            </w:r>
          </w:p>
        </w:tc>
      </w:tr>
    </w:tbl>
    <w:p w:rsidR="00775A54" w:rsidRDefault="00025D71">
      <w:pPr>
        <w:pStyle w:val="a0"/>
        <w:spacing w:line="440" w:lineRule="exact"/>
        <w:ind w:firstLineChars="0" w:firstLine="0"/>
        <w:rPr>
          <w:rFonts w:ascii="宋体" w:eastAsia="宋体"/>
          <w:color w:val="000000"/>
          <w:sz w:val="21"/>
          <w:szCs w:val="21"/>
        </w:rPr>
      </w:pPr>
      <w:r>
        <w:rPr>
          <w:rFonts w:ascii="宋体" w:eastAsia="宋体" w:hint="eastAsia"/>
          <w:color w:val="000000"/>
          <w:sz w:val="21"/>
          <w:szCs w:val="21"/>
        </w:rPr>
        <w:t>注：</w:t>
      </w:r>
    </w:p>
    <w:p w:rsidR="00775A54" w:rsidRDefault="00025D71" w:rsidP="00775A54">
      <w:pPr>
        <w:pStyle w:val="a0"/>
        <w:spacing w:line="400" w:lineRule="exact"/>
        <w:ind w:firstLineChars="150" w:firstLine="315"/>
        <w:rPr>
          <w:rFonts w:ascii="宋体" w:eastAsia="宋体"/>
          <w:color w:val="000000"/>
          <w:sz w:val="21"/>
          <w:szCs w:val="21"/>
        </w:rPr>
      </w:pPr>
      <w:r>
        <w:rPr>
          <w:rFonts w:ascii="宋体" w:eastAsia="宋体"/>
          <w:color w:val="000000"/>
          <w:sz w:val="21"/>
          <w:szCs w:val="21"/>
        </w:rPr>
        <w:t>1</w:t>
      </w:r>
      <w:r>
        <w:rPr>
          <w:rFonts w:ascii="宋体" w:eastAsia="宋体" w:hint="eastAsia"/>
          <w:color w:val="000000"/>
          <w:sz w:val="21"/>
          <w:szCs w:val="21"/>
        </w:rPr>
        <w:t>、报价不得高于预算单价及预算金额的最高限价，超出预算价的其谈判将视为无效。</w:t>
      </w:r>
    </w:p>
    <w:p w:rsidR="00775A54" w:rsidRDefault="00025D71" w:rsidP="00775A54">
      <w:pPr>
        <w:pStyle w:val="a0"/>
        <w:spacing w:line="440" w:lineRule="exact"/>
        <w:ind w:leftChars="-14" w:left="-2" w:hangingChars="34" w:hanging="71"/>
        <w:rPr>
          <w:rFonts w:ascii="宋体" w:eastAsia="宋体"/>
          <w:color w:val="000000"/>
          <w:sz w:val="21"/>
          <w:szCs w:val="21"/>
        </w:rPr>
      </w:pPr>
      <w:r>
        <w:rPr>
          <w:rFonts w:ascii="宋体" w:eastAsia="宋体"/>
          <w:color w:val="000000"/>
          <w:sz w:val="21"/>
          <w:szCs w:val="21"/>
        </w:rPr>
        <w:t xml:space="preserve">    2</w:t>
      </w:r>
      <w:r>
        <w:rPr>
          <w:rFonts w:ascii="宋体" w:eastAsia="宋体" w:hint="eastAsia"/>
          <w:color w:val="000000"/>
          <w:sz w:val="21"/>
          <w:szCs w:val="21"/>
        </w:rPr>
        <w:t>、投标总价格包括货物价格、运至合同指定地点的材料费（包含辅助、配套材料）、人工费、机械费、检测费、包装费、运杂费（包括装卸车费）、</w:t>
      </w:r>
      <w:r>
        <w:rPr>
          <w:rFonts w:ascii="宋体" w:eastAsia="宋体" w:cs="宋体" w:hint="eastAsia"/>
          <w:color w:val="000000"/>
          <w:sz w:val="21"/>
          <w:szCs w:val="21"/>
        </w:rPr>
        <w:t>安装费</w:t>
      </w:r>
      <w:r>
        <w:rPr>
          <w:rFonts w:ascii="宋体" w:eastAsia="宋体" w:hint="eastAsia"/>
          <w:color w:val="000000"/>
          <w:sz w:val="21"/>
          <w:szCs w:val="21"/>
        </w:rPr>
        <w:t>、调试费、缺陷修复费、综合管理费、技术资料费、风险费、利润、各种税费、政策性文件规定费用等与本项目相关的一切费用。</w:t>
      </w:r>
    </w:p>
    <w:p w:rsidR="00775A54" w:rsidRDefault="00775A54" w:rsidP="00775A54">
      <w:pPr>
        <w:pStyle w:val="a0"/>
        <w:spacing w:line="440" w:lineRule="exact"/>
        <w:ind w:leftChars="-14" w:left="-2" w:hangingChars="34" w:hanging="71"/>
        <w:rPr>
          <w:rFonts w:ascii="宋体" w:eastAsia="宋体"/>
          <w:color w:val="000000"/>
          <w:sz w:val="21"/>
          <w:szCs w:val="21"/>
        </w:rPr>
      </w:pPr>
    </w:p>
    <w:p w:rsidR="00775A54" w:rsidRDefault="00775A54" w:rsidP="00775A54">
      <w:pPr>
        <w:pStyle w:val="a0"/>
        <w:spacing w:line="440" w:lineRule="exact"/>
        <w:ind w:leftChars="-14" w:left="-73" w:firstLine="1040"/>
        <w:rPr>
          <w:rFonts w:ascii="宋体" w:eastAsia="宋体"/>
          <w:color w:val="FF0000"/>
        </w:rPr>
      </w:pPr>
    </w:p>
    <w:p w:rsidR="00775A54" w:rsidRDefault="00775A54">
      <w:pPr>
        <w:rPr>
          <w:rFonts w:ascii="宋体" w:eastAsia="宋体"/>
          <w:color w:val="000000"/>
          <w:sz w:val="24"/>
          <w:szCs w:val="24"/>
        </w:rPr>
      </w:pPr>
    </w:p>
    <w:p w:rsidR="00775A54" w:rsidRDefault="00025D71" w:rsidP="00775A54">
      <w:pPr>
        <w:spacing w:line="400" w:lineRule="exact"/>
        <w:ind w:firstLineChars="1800" w:firstLine="3780"/>
        <w:rPr>
          <w:rFonts w:ascii="宋体" w:eastAsia="宋体"/>
          <w:color w:val="000000"/>
          <w:sz w:val="21"/>
          <w:szCs w:val="21"/>
        </w:rPr>
      </w:pPr>
      <w:r>
        <w:rPr>
          <w:rFonts w:ascii="宋体" w:eastAsia="宋体" w:hint="eastAsia"/>
          <w:color w:val="000000"/>
          <w:sz w:val="21"/>
          <w:szCs w:val="21"/>
        </w:rPr>
        <w:t>投标人（加盖公章）：</w:t>
      </w:r>
    </w:p>
    <w:p w:rsidR="00775A54" w:rsidRDefault="00025D71" w:rsidP="00775A54">
      <w:pPr>
        <w:ind w:firstLineChars="1800" w:firstLine="3780"/>
        <w:rPr>
          <w:rFonts w:ascii="宋体" w:eastAsia="宋体"/>
          <w:color w:val="000000"/>
          <w:sz w:val="21"/>
          <w:szCs w:val="21"/>
        </w:rPr>
      </w:pPr>
      <w:r>
        <w:rPr>
          <w:rFonts w:ascii="宋体" w:eastAsia="宋体" w:hint="eastAsia"/>
          <w:color w:val="000000"/>
          <w:sz w:val="21"/>
          <w:szCs w:val="21"/>
        </w:rPr>
        <w:t>法定代表人或全权代表（签字）：</w:t>
      </w:r>
    </w:p>
    <w:p w:rsidR="00775A54" w:rsidRDefault="00025D71" w:rsidP="00775A54">
      <w:pPr>
        <w:pStyle w:val="a0"/>
        <w:spacing w:line="400" w:lineRule="exact"/>
        <w:rPr>
          <w:rFonts w:ascii="宋体" w:eastAsia="宋体"/>
          <w:b/>
          <w:bCs/>
          <w:color w:val="000000"/>
          <w:sz w:val="28"/>
          <w:szCs w:val="21"/>
        </w:rPr>
      </w:pPr>
      <w:r>
        <w:rPr>
          <w:rFonts w:ascii="宋体" w:eastAsia="宋体"/>
          <w:color w:val="000000"/>
          <w:sz w:val="21"/>
          <w:szCs w:val="21"/>
        </w:rPr>
        <w:tab/>
      </w:r>
      <w:r>
        <w:rPr>
          <w:rFonts w:ascii="宋体" w:eastAsia="宋体"/>
          <w:color w:val="000000"/>
          <w:sz w:val="21"/>
          <w:szCs w:val="21"/>
        </w:rPr>
        <w:tab/>
      </w:r>
      <w:r>
        <w:rPr>
          <w:rFonts w:ascii="宋体" w:eastAsia="宋体"/>
          <w:color w:val="000000"/>
          <w:sz w:val="21"/>
          <w:szCs w:val="21"/>
        </w:rPr>
        <w:tab/>
      </w:r>
      <w:r>
        <w:rPr>
          <w:rFonts w:ascii="宋体" w:eastAsia="宋体"/>
          <w:color w:val="000000"/>
          <w:sz w:val="21"/>
          <w:szCs w:val="21"/>
        </w:rPr>
        <w:tab/>
      </w:r>
      <w:r>
        <w:rPr>
          <w:rFonts w:ascii="宋体" w:eastAsia="宋体"/>
          <w:color w:val="000000"/>
          <w:sz w:val="21"/>
          <w:szCs w:val="21"/>
        </w:rPr>
        <w:tab/>
      </w:r>
      <w:r>
        <w:rPr>
          <w:rFonts w:ascii="宋体" w:eastAsia="宋体"/>
          <w:color w:val="000000"/>
          <w:sz w:val="21"/>
          <w:szCs w:val="21"/>
        </w:rPr>
        <w:tab/>
      </w:r>
      <w:r>
        <w:rPr>
          <w:rFonts w:ascii="宋体" w:eastAsia="宋体" w:cs="Arial" w:hint="eastAsia"/>
          <w:color w:val="000000"/>
          <w:sz w:val="21"/>
          <w:szCs w:val="21"/>
        </w:rPr>
        <w:t>二○年月日</w:t>
      </w:r>
    </w:p>
    <w:p w:rsidR="00775A54" w:rsidRDefault="00775A54">
      <w:pPr>
        <w:pStyle w:val="2"/>
        <w:jc w:val="both"/>
        <w:rPr>
          <w:rFonts w:ascii="宋体" w:eastAsia="宋体"/>
          <w:b/>
          <w:bCs w:val="0"/>
          <w:color w:val="000000"/>
        </w:rPr>
      </w:pPr>
      <w:bookmarkStart w:id="42" w:name="_Toc393885010"/>
    </w:p>
    <w:p w:rsidR="00775A54" w:rsidRDefault="00775A54">
      <w:pPr>
        <w:rPr>
          <w:color w:val="000000"/>
          <w:szCs w:val="22"/>
        </w:rPr>
      </w:pPr>
    </w:p>
    <w:p w:rsidR="00775A54" w:rsidRDefault="00025D71">
      <w:pPr>
        <w:pStyle w:val="2"/>
        <w:jc w:val="both"/>
        <w:rPr>
          <w:b/>
          <w:bCs w:val="0"/>
          <w:color w:val="000000"/>
        </w:rPr>
      </w:pPr>
      <w:r>
        <w:rPr>
          <w:rFonts w:hint="eastAsia"/>
          <w:b/>
          <w:bCs w:val="0"/>
          <w:color w:val="000000"/>
        </w:rPr>
        <w:lastRenderedPageBreak/>
        <w:t>附件三</w:t>
      </w:r>
    </w:p>
    <w:p w:rsidR="00775A54" w:rsidRDefault="00025D71" w:rsidP="00775A54">
      <w:pPr>
        <w:pStyle w:val="a0"/>
        <w:tabs>
          <w:tab w:val="left" w:pos="360"/>
        </w:tabs>
        <w:spacing w:line="400" w:lineRule="exact"/>
        <w:ind w:rightChars="-64" w:right="-333" w:firstLineChars="0" w:firstLine="0"/>
        <w:jc w:val="center"/>
        <w:rPr>
          <w:rFonts w:ascii="宋体"/>
          <w:b/>
          <w:color w:val="000000"/>
          <w:sz w:val="24"/>
        </w:rPr>
      </w:pPr>
      <w:r>
        <w:rPr>
          <w:rFonts w:ascii="宋体" w:hint="eastAsia"/>
          <w:b/>
          <w:color w:val="000000"/>
          <w:sz w:val="24"/>
        </w:rPr>
        <w:t>投标货物简要说明一览表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720"/>
        <w:gridCol w:w="720"/>
        <w:gridCol w:w="1080"/>
        <w:gridCol w:w="1080"/>
        <w:gridCol w:w="900"/>
        <w:gridCol w:w="900"/>
      </w:tblGrid>
      <w:tr w:rsidR="00775A54">
        <w:trPr>
          <w:cantSplit/>
          <w:trHeight w:val="465"/>
        </w:trPr>
        <w:tc>
          <w:tcPr>
            <w:tcW w:w="540" w:type="dxa"/>
            <w:vMerge w:val="restart"/>
            <w:vAlign w:val="center"/>
          </w:tcPr>
          <w:p w:rsidR="00775A54" w:rsidRDefault="00025D71">
            <w:pPr>
              <w:jc w:val="center"/>
              <w:rPr>
                <w:rFonts w:ascii="宋体"/>
                <w:b/>
                <w:color w:val="000000"/>
                <w:sz w:val="21"/>
                <w:szCs w:val="21"/>
              </w:rPr>
            </w:pPr>
            <w:r>
              <w:rPr>
                <w:rFonts w:ascii="宋体" w:hint="eastAsia"/>
                <w:b/>
                <w:color w:val="000000"/>
                <w:sz w:val="21"/>
                <w:szCs w:val="21"/>
              </w:rPr>
              <w:t>序号</w:t>
            </w:r>
          </w:p>
        </w:tc>
        <w:tc>
          <w:tcPr>
            <w:tcW w:w="2520" w:type="dxa"/>
            <w:vMerge w:val="restart"/>
            <w:vAlign w:val="center"/>
          </w:tcPr>
          <w:p w:rsidR="00775A54" w:rsidRPr="00AC6111" w:rsidRDefault="00025D71" w:rsidP="00775A54">
            <w:pPr>
              <w:pStyle w:val="a0"/>
              <w:spacing w:line="400" w:lineRule="exact"/>
              <w:ind w:firstLineChars="300" w:firstLine="632"/>
              <w:rPr>
                <w:rFonts w:ascii="宋体"/>
                <w:b/>
                <w:bCs/>
                <w:color w:val="000000"/>
                <w:kern w:val="2"/>
                <w:sz w:val="21"/>
                <w:szCs w:val="21"/>
                <w:lang w:val="en-US" w:eastAsia="zh-CN"/>
              </w:rPr>
            </w:pPr>
            <w:r w:rsidRPr="00AC6111">
              <w:rPr>
                <w:rFonts w:ascii="宋体" w:hint="eastAsia"/>
                <w:b/>
                <w:bCs/>
                <w:color w:val="000000"/>
                <w:kern w:val="2"/>
                <w:sz w:val="21"/>
                <w:szCs w:val="21"/>
                <w:lang w:val="en-US" w:eastAsia="zh-CN"/>
              </w:rPr>
              <w:t>设备名称</w:t>
            </w:r>
          </w:p>
        </w:tc>
        <w:tc>
          <w:tcPr>
            <w:tcW w:w="720" w:type="dxa"/>
            <w:vMerge w:val="restart"/>
            <w:vAlign w:val="center"/>
          </w:tcPr>
          <w:p w:rsidR="00775A54" w:rsidRPr="00AC6111" w:rsidRDefault="00025D71">
            <w:pPr>
              <w:pStyle w:val="a0"/>
              <w:spacing w:line="400" w:lineRule="exact"/>
              <w:ind w:firstLineChars="0" w:firstLine="0"/>
              <w:jc w:val="center"/>
              <w:rPr>
                <w:rFonts w:ascii="宋体"/>
                <w:b/>
                <w:bCs/>
                <w:color w:val="000000"/>
                <w:kern w:val="2"/>
                <w:sz w:val="21"/>
                <w:szCs w:val="21"/>
                <w:lang w:val="en-US" w:eastAsia="zh-CN"/>
              </w:rPr>
            </w:pPr>
            <w:r w:rsidRPr="00AC6111">
              <w:rPr>
                <w:rFonts w:ascii="宋体" w:hint="eastAsia"/>
                <w:b/>
                <w:bCs/>
                <w:color w:val="000000"/>
                <w:kern w:val="2"/>
                <w:sz w:val="21"/>
                <w:szCs w:val="21"/>
                <w:lang w:val="en-US" w:eastAsia="zh-CN"/>
              </w:rPr>
              <w:t>品牌</w:t>
            </w:r>
          </w:p>
          <w:p w:rsidR="00775A54" w:rsidRPr="00AC6111" w:rsidRDefault="00025D71">
            <w:pPr>
              <w:pStyle w:val="a0"/>
              <w:spacing w:line="400" w:lineRule="exact"/>
              <w:ind w:firstLineChars="0" w:firstLine="0"/>
              <w:jc w:val="center"/>
              <w:rPr>
                <w:rFonts w:ascii="宋体"/>
                <w:b/>
                <w:bCs/>
                <w:color w:val="000000"/>
                <w:kern w:val="2"/>
                <w:sz w:val="21"/>
                <w:szCs w:val="21"/>
                <w:lang w:val="en-US" w:eastAsia="zh-CN"/>
              </w:rPr>
            </w:pPr>
            <w:r w:rsidRPr="00AC6111">
              <w:rPr>
                <w:rFonts w:ascii="宋体" w:hint="eastAsia"/>
                <w:b/>
                <w:bCs/>
                <w:color w:val="000000"/>
                <w:kern w:val="2"/>
                <w:sz w:val="21"/>
                <w:szCs w:val="21"/>
                <w:lang w:val="en-US" w:eastAsia="zh-CN"/>
              </w:rPr>
              <w:t>产地</w:t>
            </w:r>
          </w:p>
        </w:tc>
        <w:tc>
          <w:tcPr>
            <w:tcW w:w="720" w:type="dxa"/>
            <w:vMerge w:val="restart"/>
            <w:vAlign w:val="center"/>
          </w:tcPr>
          <w:p w:rsidR="00775A54" w:rsidRPr="00AC6111" w:rsidRDefault="00025D71">
            <w:pPr>
              <w:pStyle w:val="a0"/>
              <w:spacing w:line="400" w:lineRule="exact"/>
              <w:ind w:firstLineChars="0" w:firstLine="0"/>
              <w:jc w:val="center"/>
              <w:rPr>
                <w:rFonts w:ascii="宋体"/>
                <w:b/>
                <w:bCs/>
                <w:color w:val="000000"/>
                <w:kern w:val="2"/>
                <w:sz w:val="21"/>
                <w:szCs w:val="21"/>
                <w:lang w:val="en-US" w:eastAsia="zh-CN"/>
              </w:rPr>
            </w:pPr>
            <w:r w:rsidRPr="00AC6111">
              <w:rPr>
                <w:rFonts w:ascii="宋体" w:hint="eastAsia"/>
                <w:b/>
                <w:bCs/>
                <w:color w:val="000000"/>
                <w:kern w:val="2"/>
                <w:sz w:val="21"/>
                <w:szCs w:val="21"/>
                <w:lang w:val="en-US" w:eastAsia="zh-CN"/>
              </w:rPr>
              <w:t>规格</w:t>
            </w:r>
          </w:p>
          <w:p w:rsidR="00775A54" w:rsidRPr="00AC6111" w:rsidRDefault="00025D71">
            <w:pPr>
              <w:pStyle w:val="a0"/>
              <w:spacing w:line="400" w:lineRule="exact"/>
              <w:ind w:firstLineChars="0" w:firstLine="0"/>
              <w:jc w:val="center"/>
              <w:rPr>
                <w:rFonts w:ascii="宋体"/>
                <w:b/>
                <w:bCs/>
                <w:color w:val="000000"/>
                <w:kern w:val="2"/>
                <w:sz w:val="21"/>
                <w:szCs w:val="21"/>
                <w:lang w:val="en-US" w:eastAsia="zh-CN"/>
              </w:rPr>
            </w:pPr>
            <w:r w:rsidRPr="00AC6111">
              <w:rPr>
                <w:rFonts w:ascii="宋体" w:hint="eastAsia"/>
                <w:b/>
                <w:bCs/>
                <w:color w:val="000000"/>
                <w:kern w:val="2"/>
                <w:sz w:val="21"/>
                <w:szCs w:val="21"/>
                <w:lang w:val="en-US" w:eastAsia="zh-CN"/>
              </w:rPr>
              <w:t>型号</w:t>
            </w:r>
          </w:p>
        </w:tc>
        <w:tc>
          <w:tcPr>
            <w:tcW w:w="1080" w:type="dxa"/>
            <w:vMerge w:val="restart"/>
            <w:vAlign w:val="center"/>
          </w:tcPr>
          <w:p w:rsidR="00775A54" w:rsidRPr="00AC6111" w:rsidRDefault="00025D71">
            <w:pPr>
              <w:pStyle w:val="a0"/>
              <w:spacing w:line="400" w:lineRule="exact"/>
              <w:ind w:firstLineChars="0" w:firstLine="0"/>
              <w:jc w:val="center"/>
              <w:rPr>
                <w:rFonts w:ascii="宋体"/>
                <w:b/>
                <w:bCs/>
                <w:color w:val="000000"/>
                <w:kern w:val="2"/>
                <w:sz w:val="21"/>
                <w:szCs w:val="21"/>
                <w:lang w:val="en-US" w:eastAsia="zh-CN"/>
              </w:rPr>
            </w:pPr>
            <w:r w:rsidRPr="00AC6111">
              <w:rPr>
                <w:rFonts w:ascii="宋体" w:hint="eastAsia"/>
                <w:b/>
                <w:bCs/>
                <w:color w:val="000000"/>
                <w:kern w:val="2"/>
                <w:sz w:val="21"/>
                <w:szCs w:val="21"/>
                <w:lang w:val="en-US" w:eastAsia="zh-CN"/>
              </w:rPr>
              <w:t>招标设备参数指标</w:t>
            </w:r>
          </w:p>
        </w:tc>
        <w:tc>
          <w:tcPr>
            <w:tcW w:w="1080" w:type="dxa"/>
            <w:vMerge w:val="restart"/>
            <w:vAlign w:val="center"/>
          </w:tcPr>
          <w:p w:rsidR="00775A54" w:rsidRPr="00AC6111" w:rsidRDefault="00025D71">
            <w:pPr>
              <w:pStyle w:val="a0"/>
              <w:spacing w:line="400" w:lineRule="exact"/>
              <w:ind w:firstLineChars="0" w:firstLine="0"/>
              <w:jc w:val="center"/>
              <w:rPr>
                <w:rFonts w:ascii="宋体"/>
                <w:b/>
                <w:bCs/>
                <w:color w:val="000000"/>
                <w:kern w:val="2"/>
                <w:sz w:val="21"/>
                <w:szCs w:val="21"/>
                <w:lang w:val="en-US" w:eastAsia="zh-CN"/>
              </w:rPr>
            </w:pPr>
            <w:r w:rsidRPr="00AC6111">
              <w:rPr>
                <w:rFonts w:ascii="宋体" w:hint="eastAsia"/>
                <w:b/>
                <w:bCs/>
                <w:color w:val="000000"/>
                <w:kern w:val="2"/>
                <w:sz w:val="21"/>
                <w:szCs w:val="21"/>
                <w:lang w:val="en-US" w:eastAsia="zh-CN"/>
              </w:rPr>
              <w:t>投标设备参数指标</w:t>
            </w:r>
          </w:p>
        </w:tc>
        <w:tc>
          <w:tcPr>
            <w:tcW w:w="1800" w:type="dxa"/>
            <w:gridSpan w:val="2"/>
            <w:vAlign w:val="center"/>
          </w:tcPr>
          <w:p w:rsidR="00775A54" w:rsidRPr="00AC6111" w:rsidRDefault="00025D71">
            <w:pPr>
              <w:pStyle w:val="a0"/>
              <w:spacing w:line="400" w:lineRule="exact"/>
              <w:ind w:firstLineChars="0" w:firstLine="0"/>
              <w:jc w:val="center"/>
              <w:rPr>
                <w:rFonts w:ascii="宋体"/>
                <w:b/>
                <w:bCs/>
                <w:color w:val="000000"/>
                <w:kern w:val="2"/>
                <w:sz w:val="21"/>
                <w:szCs w:val="21"/>
                <w:lang w:val="en-US" w:eastAsia="zh-CN"/>
              </w:rPr>
            </w:pPr>
            <w:r w:rsidRPr="00AC6111">
              <w:rPr>
                <w:rFonts w:ascii="宋体" w:hint="eastAsia"/>
                <w:b/>
                <w:bCs/>
                <w:color w:val="000000"/>
                <w:kern w:val="2"/>
                <w:sz w:val="21"/>
                <w:szCs w:val="21"/>
                <w:lang w:val="en-US" w:eastAsia="zh-CN"/>
              </w:rPr>
              <w:t>偏离说明</w:t>
            </w:r>
          </w:p>
        </w:tc>
      </w:tr>
      <w:tr w:rsidR="00775A54">
        <w:trPr>
          <w:cantSplit/>
          <w:trHeight w:val="315"/>
        </w:trPr>
        <w:tc>
          <w:tcPr>
            <w:tcW w:w="540" w:type="dxa"/>
            <w:vMerge/>
            <w:vAlign w:val="center"/>
          </w:tcPr>
          <w:p w:rsidR="00775A54" w:rsidRDefault="00775A54">
            <w:pPr>
              <w:jc w:val="center"/>
              <w:rPr>
                <w:rFonts w:ascii="宋体"/>
                <w:b/>
                <w:color w:val="000000"/>
                <w:sz w:val="21"/>
                <w:szCs w:val="21"/>
              </w:rPr>
            </w:pPr>
          </w:p>
        </w:tc>
        <w:tc>
          <w:tcPr>
            <w:tcW w:w="2520" w:type="dxa"/>
            <w:vMerge/>
            <w:vAlign w:val="center"/>
          </w:tcPr>
          <w:p w:rsidR="00775A54" w:rsidRPr="00AC6111" w:rsidRDefault="00775A54" w:rsidP="00775A54">
            <w:pPr>
              <w:pStyle w:val="a0"/>
              <w:spacing w:line="400" w:lineRule="exact"/>
              <w:ind w:firstLine="422"/>
              <w:rPr>
                <w:rFonts w:ascii="宋体"/>
                <w:b/>
                <w:bCs/>
                <w:color w:val="000000"/>
                <w:kern w:val="2"/>
                <w:sz w:val="21"/>
                <w:szCs w:val="21"/>
                <w:lang w:val="en-US" w:eastAsia="zh-CN"/>
              </w:rPr>
            </w:pPr>
          </w:p>
        </w:tc>
        <w:tc>
          <w:tcPr>
            <w:tcW w:w="720" w:type="dxa"/>
            <w:vMerge/>
            <w:vAlign w:val="center"/>
          </w:tcPr>
          <w:p w:rsidR="00775A54" w:rsidRPr="00AC6111" w:rsidRDefault="00775A54">
            <w:pPr>
              <w:pStyle w:val="a0"/>
              <w:spacing w:line="400" w:lineRule="exact"/>
              <w:ind w:firstLineChars="0" w:firstLine="0"/>
              <w:jc w:val="center"/>
              <w:rPr>
                <w:rFonts w:ascii="宋体"/>
                <w:b/>
                <w:bCs/>
                <w:color w:val="000000"/>
                <w:kern w:val="2"/>
                <w:sz w:val="21"/>
                <w:szCs w:val="21"/>
                <w:lang w:val="en-US" w:eastAsia="zh-CN"/>
              </w:rPr>
            </w:pPr>
          </w:p>
        </w:tc>
        <w:tc>
          <w:tcPr>
            <w:tcW w:w="720" w:type="dxa"/>
            <w:vMerge/>
            <w:vAlign w:val="center"/>
          </w:tcPr>
          <w:p w:rsidR="00775A54" w:rsidRPr="00AC6111" w:rsidRDefault="00775A54">
            <w:pPr>
              <w:pStyle w:val="a0"/>
              <w:spacing w:line="400" w:lineRule="exact"/>
              <w:ind w:firstLineChars="0" w:firstLine="0"/>
              <w:jc w:val="center"/>
              <w:rPr>
                <w:rFonts w:ascii="宋体"/>
                <w:b/>
                <w:bCs/>
                <w:color w:val="000000"/>
                <w:kern w:val="2"/>
                <w:sz w:val="21"/>
                <w:szCs w:val="21"/>
                <w:lang w:val="en-US" w:eastAsia="zh-CN"/>
              </w:rPr>
            </w:pPr>
          </w:p>
        </w:tc>
        <w:tc>
          <w:tcPr>
            <w:tcW w:w="1080" w:type="dxa"/>
            <w:vMerge/>
            <w:vAlign w:val="center"/>
          </w:tcPr>
          <w:p w:rsidR="00775A54" w:rsidRPr="00AC6111" w:rsidRDefault="00775A54">
            <w:pPr>
              <w:pStyle w:val="a0"/>
              <w:spacing w:line="400" w:lineRule="exact"/>
              <w:ind w:firstLineChars="0" w:firstLine="0"/>
              <w:jc w:val="center"/>
              <w:rPr>
                <w:rFonts w:ascii="宋体"/>
                <w:b/>
                <w:bCs/>
                <w:color w:val="000000"/>
                <w:kern w:val="2"/>
                <w:sz w:val="21"/>
                <w:szCs w:val="21"/>
                <w:lang w:val="en-US" w:eastAsia="zh-CN"/>
              </w:rPr>
            </w:pPr>
          </w:p>
        </w:tc>
        <w:tc>
          <w:tcPr>
            <w:tcW w:w="1080" w:type="dxa"/>
            <w:vMerge/>
            <w:vAlign w:val="center"/>
          </w:tcPr>
          <w:p w:rsidR="00775A54" w:rsidRPr="00AC6111" w:rsidRDefault="00775A54">
            <w:pPr>
              <w:pStyle w:val="a0"/>
              <w:spacing w:line="400" w:lineRule="exact"/>
              <w:ind w:firstLineChars="0" w:firstLine="0"/>
              <w:jc w:val="center"/>
              <w:rPr>
                <w:rFonts w:ascii="宋体"/>
                <w:b/>
                <w:bCs/>
                <w:color w:val="000000"/>
                <w:kern w:val="2"/>
                <w:sz w:val="21"/>
                <w:szCs w:val="21"/>
                <w:lang w:val="en-US" w:eastAsia="zh-CN"/>
              </w:rPr>
            </w:pPr>
          </w:p>
        </w:tc>
        <w:tc>
          <w:tcPr>
            <w:tcW w:w="900" w:type="dxa"/>
            <w:vAlign w:val="center"/>
          </w:tcPr>
          <w:p w:rsidR="00775A54" w:rsidRPr="00AC6111" w:rsidRDefault="00025D71">
            <w:pPr>
              <w:pStyle w:val="a0"/>
              <w:spacing w:line="400" w:lineRule="exact"/>
              <w:ind w:firstLineChars="0" w:firstLine="0"/>
              <w:rPr>
                <w:rFonts w:ascii="宋体"/>
                <w:b/>
                <w:bCs/>
                <w:color w:val="000000"/>
                <w:kern w:val="2"/>
                <w:sz w:val="21"/>
                <w:szCs w:val="21"/>
                <w:lang w:val="en-US" w:eastAsia="zh-CN"/>
              </w:rPr>
            </w:pPr>
            <w:r w:rsidRPr="00AC6111">
              <w:rPr>
                <w:rFonts w:ascii="宋体" w:hint="eastAsia"/>
                <w:b/>
                <w:bCs/>
                <w:color w:val="000000"/>
                <w:kern w:val="2"/>
                <w:sz w:val="21"/>
                <w:szCs w:val="21"/>
                <w:lang w:val="en-US" w:eastAsia="zh-CN"/>
              </w:rPr>
              <w:t>负偏离</w:t>
            </w:r>
          </w:p>
        </w:tc>
        <w:tc>
          <w:tcPr>
            <w:tcW w:w="900" w:type="dxa"/>
            <w:vAlign w:val="center"/>
          </w:tcPr>
          <w:p w:rsidR="00775A54" w:rsidRPr="00AC6111" w:rsidRDefault="00025D71" w:rsidP="00775A54">
            <w:pPr>
              <w:pStyle w:val="a0"/>
              <w:tabs>
                <w:tab w:val="left" w:pos="360"/>
              </w:tabs>
              <w:spacing w:line="400" w:lineRule="exact"/>
              <w:ind w:rightChars="-64" w:right="-333" w:firstLineChars="0" w:firstLine="0"/>
              <w:rPr>
                <w:rFonts w:ascii="宋体"/>
                <w:b/>
                <w:bCs/>
                <w:color w:val="000000"/>
                <w:kern w:val="2"/>
                <w:sz w:val="21"/>
                <w:szCs w:val="21"/>
                <w:lang w:val="en-US" w:eastAsia="zh-CN"/>
              </w:rPr>
            </w:pPr>
            <w:r w:rsidRPr="00AC6111">
              <w:rPr>
                <w:rFonts w:ascii="宋体" w:hint="eastAsia"/>
                <w:b/>
                <w:bCs/>
                <w:color w:val="000000"/>
                <w:kern w:val="2"/>
                <w:sz w:val="21"/>
                <w:szCs w:val="21"/>
                <w:lang w:val="en-US" w:eastAsia="zh-CN"/>
              </w:rPr>
              <w:t>正偏离</w:t>
            </w:r>
          </w:p>
        </w:tc>
      </w:tr>
      <w:tr w:rsidR="00775A54">
        <w:trPr>
          <w:cantSplit/>
          <w:trHeight w:val="553"/>
        </w:trPr>
        <w:tc>
          <w:tcPr>
            <w:tcW w:w="540" w:type="dxa"/>
            <w:vAlign w:val="center"/>
          </w:tcPr>
          <w:p w:rsidR="00775A54" w:rsidRDefault="00025D71">
            <w:pPr>
              <w:jc w:val="center"/>
              <w:rPr>
                <w:rFonts w:ascii="宋体"/>
                <w:b/>
                <w:color w:val="000000"/>
                <w:sz w:val="21"/>
                <w:szCs w:val="21"/>
              </w:rPr>
            </w:pPr>
            <w:r>
              <w:rPr>
                <w:rFonts w:ascii="宋体"/>
                <w:b/>
                <w:color w:val="000000"/>
                <w:sz w:val="21"/>
                <w:szCs w:val="21"/>
              </w:rPr>
              <w:t>1</w:t>
            </w:r>
          </w:p>
        </w:tc>
        <w:tc>
          <w:tcPr>
            <w:tcW w:w="2520" w:type="dxa"/>
            <w:vAlign w:val="center"/>
          </w:tcPr>
          <w:p w:rsidR="00775A54" w:rsidRDefault="00775A54">
            <w:pPr>
              <w:jc w:val="center"/>
              <w:rPr>
                <w:rFonts w:ascii="宋体"/>
                <w:b/>
                <w:color w:val="000000"/>
                <w:sz w:val="24"/>
              </w:rPr>
            </w:pPr>
          </w:p>
        </w:tc>
        <w:tc>
          <w:tcPr>
            <w:tcW w:w="720" w:type="dxa"/>
            <w:vAlign w:val="center"/>
          </w:tcPr>
          <w:p w:rsidR="00775A54" w:rsidRDefault="00775A54">
            <w:pPr>
              <w:jc w:val="center"/>
              <w:rPr>
                <w:rFonts w:ascii="宋体"/>
                <w:b/>
                <w:color w:val="000000"/>
                <w:sz w:val="24"/>
              </w:rPr>
            </w:pPr>
          </w:p>
        </w:tc>
        <w:tc>
          <w:tcPr>
            <w:tcW w:w="720" w:type="dxa"/>
            <w:vAlign w:val="center"/>
          </w:tcPr>
          <w:p w:rsidR="00775A54" w:rsidRDefault="00775A54">
            <w:pPr>
              <w:jc w:val="center"/>
              <w:rPr>
                <w:rFonts w:ascii="宋体"/>
                <w:b/>
                <w:color w:val="000000"/>
                <w:sz w:val="24"/>
              </w:rPr>
            </w:pPr>
          </w:p>
        </w:tc>
        <w:tc>
          <w:tcPr>
            <w:tcW w:w="1080" w:type="dxa"/>
            <w:vAlign w:val="center"/>
          </w:tcPr>
          <w:p w:rsidR="00775A54" w:rsidRDefault="00775A54">
            <w:pPr>
              <w:jc w:val="center"/>
              <w:rPr>
                <w:rFonts w:ascii="宋体"/>
                <w:b/>
                <w:color w:val="000000"/>
                <w:sz w:val="24"/>
              </w:rPr>
            </w:pPr>
          </w:p>
        </w:tc>
        <w:tc>
          <w:tcPr>
            <w:tcW w:w="1080" w:type="dxa"/>
            <w:vAlign w:val="center"/>
          </w:tcPr>
          <w:p w:rsidR="00775A54" w:rsidRDefault="00775A54">
            <w:pPr>
              <w:jc w:val="center"/>
              <w:rPr>
                <w:rFonts w:ascii="宋体"/>
                <w:b/>
                <w:color w:val="000000"/>
                <w:sz w:val="24"/>
              </w:rPr>
            </w:pPr>
          </w:p>
        </w:tc>
        <w:tc>
          <w:tcPr>
            <w:tcW w:w="900" w:type="dxa"/>
            <w:vAlign w:val="center"/>
          </w:tcPr>
          <w:p w:rsidR="00775A54" w:rsidRDefault="00775A54">
            <w:pPr>
              <w:jc w:val="center"/>
              <w:rPr>
                <w:rFonts w:ascii="宋体"/>
                <w:b/>
                <w:color w:val="000000"/>
                <w:sz w:val="24"/>
              </w:rPr>
            </w:pPr>
          </w:p>
        </w:tc>
        <w:tc>
          <w:tcPr>
            <w:tcW w:w="900" w:type="dxa"/>
            <w:vAlign w:val="center"/>
          </w:tcPr>
          <w:p w:rsidR="00775A54" w:rsidRDefault="00775A54">
            <w:pPr>
              <w:jc w:val="center"/>
              <w:rPr>
                <w:rFonts w:ascii="宋体"/>
                <w:b/>
                <w:color w:val="000000"/>
                <w:sz w:val="24"/>
              </w:rPr>
            </w:pPr>
          </w:p>
        </w:tc>
      </w:tr>
      <w:tr w:rsidR="00775A54">
        <w:trPr>
          <w:cantSplit/>
          <w:trHeight w:val="543"/>
        </w:trPr>
        <w:tc>
          <w:tcPr>
            <w:tcW w:w="540" w:type="dxa"/>
            <w:vAlign w:val="center"/>
          </w:tcPr>
          <w:p w:rsidR="00775A54" w:rsidRDefault="00025D71">
            <w:pPr>
              <w:jc w:val="center"/>
              <w:rPr>
                <w:rFonts w:ascii="宋体"/>
                <w:b/>
                <w:color w:val="000000"/>
                <w:sz w:val="21"/>
                <w:szCs w:val="21"/>
              </w:rPr>
            </w:pPr>
            <w:r>
              <w:rPr>
                <w:rFonts w:ascii="宋体"/>
                <w:b/>
                <w:color w:val="000000"/>
                <w:sz w:val="21"/>
                <w:szCs w:val="21"/>
              </w:rPr>
              <w:t>2</w:t>
            </w:r>
          </w:p>
        </w:tc>
        <w:tc>
          <w:tcPr>
            <w:tcW w:w="2520" w:type="dxa"/>
            <w:vAlign w:val="center"/>
          </w:tcPr>
          <w:p w:rsidR="00775A54" w:rsidRDefault="00775A54">
            <w:pPr>
              <w:jc w:val="center"/>
              <w:rPr>
                <w:rFonts w:ascii="宋体"/>
                <w:b/>
                <w:color w:val="000000"/>
                <w:sz w:val="24"/>
              </w:rPr>
            </w:pPr>
          </w:p>
        </w:tc>
        <w:tc>
          <w:tcPr>
            <w:tcW w:w="720" w:type="dxa"/>
            <w:vAlign w:val="center"/>
          </w:tcPr>
          <w:p w:rsidR="00775A54" w:rsidRDefault="00775A54">
            <w:pPr>
              <w:jc w:val="center"/>
              <w:rPr>
                <w:rFonts w:ascii="宋体"/>
                <w:b/>
                <w:color w:val="000000"/>
                <w:sz w:val="24"/>
              </w:rPr>
            </w:pPr>
          </w:p>
        </w:tc>
        <w:tc>
          <w:tcPr>
            <w:tcW w:w="720" w:type="dxa"/>
            <w:vAlign w:val="center"/>
          </w:tcPr>
          <w:p w:rsidR="00775A54" w:rsidRDefault="00775A54">
            <w:pPr>
              <w:jc w:val="center"/>
              <w:rPr>
                <w:rFonts w:ascii="宋体"/>
                <w:b/>
                <w:color w:val="000000"/>
                <w:sz w:val="24"/>
              </w:rPr>
            </w:pPr>
          </w:p>
        </w:tc>
        <w:tc>
          <w:tcPr>
            <w:tcW w:w="1080" w:type="dxa"/>
            <w:vAlign w:val="center"/>
          </w:tcPr>
          <w:p w:rsidR="00775A54" w:rsidRDefault="00775A54">
            <w:pPr>
              <w:jc w:val="center"/>
              <w:rPr>
                <w:rFonts w:ascii="宋体"/>
                <w:b/>
                <w:color w:val="000000"/>
                <w:sz w:val="24"/>
              </w:rPr>
            </w:pPr>
          </w:p>
        </w:tc>
        <w:tc>
          <w:tcPr>
            <w:tcW w:w="1080" w:type="dxa"/>
            <w:vAlign w:val="center"/>
          </w:tcPr>
          <w:p w:rsidR="00775A54" w:rsidRDefault="00775A54">
            <w:pPr>
              <w:jc w:val="center"/>
              <w:rPr>
                <w:rFonts w:ascii="宋体"/>
                <w:b/>
                <w:color w:val="000000"/>
                <w:sz w:val="24"/>
              </w:rPr>
            </w:pPr>
          </w:p>
        </w:tc>
        <w:tc>
          <w:tcPr>
            <w:tcW w:w="900" w:type="dxa"/>
            <w:vAlign w:val="center"/>
          </w:tcPr>
          <w:p w:rsidR="00775A54" w:rsidRDefault="00775A54">
            <w:pPr>
              <w:jc w:val="center"/>
              <w:rPr>
                <w:rFonts w:ascii="宋体"/>
                <w:b/>
                <w:color w:val="000000"/>
                <w:sz w:val="24"/>
              </w:rPr>
            </w:pPr>
          </w:p>
        </w:tc>
        <w:tc>
          <w:tcPr>
            <w:tcW w:w="900" w:type="dxa"/>
            <w:vAlign w:val="center"/>
          </w:tcPr>
          <w:p w:rsidR="00775A54" w:rsidRDefault="00775A54">
            <w:pPr>
              <w:jc w:val="center"/>
              <w:rPr>
                <w:rFonts w:ascii="宋体"/>
                <w:b/>
                <w:color w:val="000000"/>
                <w:sz w:val="24"/>
              </w:rPr>
            </w:pPr>
          </w:p>
        </w:tc>
      </w:tr>
      <w:tr w:rsidR="00775A54">
        <w:trPr>
          <w:cantSplit/>
          <w:trHeight w:val="525"/>
        </w:trPr>
        <w:tc>
          <w:tcPr>
            <w:tcW w:w="540" w:type="dxa"/>
            <w:vAlign w:val="center"/>
          </w:tcPr>
          <w:p w:rsidR="00775A54" w:rsidRDefault="00025D71">
            <w:pPr>
              <w:jc w:val="center"/>
              <w:rPr>
                <w:rFonts w:ascii="宋体"/>
                <w:b/>
                <w:color w:val="000000"/>
                <w:sz w:val="21"/>
                <w:szCs w:val="21"/>
              </w:rPr>
            </w:pPr>
            <w:r>
              <w:rPr>
                <w:rFonts w:ascii="宋体"/>
                <w:b/>
                <w:color w:val="000000"/>
                <w:sz w:val="21"/>
                <w:szCs w:val="21"/>
              </w:rPr>
              <w:t>3</w:t>
            </w:r>
          </w:p>
        </w:tc>
        <w:tc>
          <w:tcPr>
            <w:tcW w:w="2520" w:type="dxa"/>
            <w:vAlign w:val="center"/>
          </w:tcPr>
          <w:p w:rsidR="00775A54" w:rsidRDefault="00775A54">
            <w:pPr>
              <w:jc w:val="center"/>
              <w:rPr>
                <w:rFonts w:ascii="宋体"/>
                <w:b/>
                <w:color w:val="000000"/>
                <w:sz w:val="24"/>
              </w:rPr>
            </w:pPr>
          </w:p>
        </w:tc>
        <w:tc>
          <w:tcPr>
            <w:tcW w:w="720" w:type="dxa"/>
            <w:vAlign w:val="center"/>
          </w:tcPr>
          <w:p w:rsidR="00775A54" w:rsidRDefault="00775A54">
            <w:pPr>
              <w:jc w:val="center"/>
              <w:rPr>
                <w:rFonts w:ascii="宋体"/>
                <w:b/>
                <w:color w:val="000000"/>
                <w:sz w:val="24"/>
              </w:rPr>
            </w:pPr>
          </w:p>
        </w:tc>
        <w:tc>
          <w:tcPr>
            <w:tcW w:w="720" w:type="dxa"/>
            <w:vAlign w:val="center"/>
          </w:tcPr>
          <w:p w:rsidR="00775A54" w:rsidRDefault="00775A54">
            <w:pPr>
              <w:jc w:val="center"/>
              <w:rPr>
                <w:rFonts w:ascii="宋体"/>
                <w:b/>
                <w:color w:val="000000"/>
                <w:sz w:val="24"/>
              </w:rPr>
            </w:pPr>
          </w:p>
        </w:tc>
        <w:tc>
          <w:tcPr>
            <w:tcW w:w="1080" w:type="dxa"/>
            <w:vAlign w:val="center"/>
          </w:tcPr>
          <w:p w:rsidR="00775A54" w:rsidRDefault="00775A54">
            <w:pPr>
              <w:jc w:val="center"/>
              <w:rPr>
                <w:rFonts w:ascii="宋体"/>
                <w:b/>
                <w:color w:val="000000"/>
                <w:sz w:val="24"/>
              </w:rPr>
            </w:pPr>
          </w:p>
        </w:tc>
        <w:tc>
          <w:tcPr>
            <w:tcW w:w="1080" w:type="dxa"/>
            <w:vAlign w:val="center"/>
          </w:tcPr>
          <w:p w:rsidR="00775A54" w:rsidRDefault="00775A54">
            <w:pPr>
              <w:jc w:val="center"/>
              <w:rPr>
                <w:rFonts w:ascii="宋体"/>
                <w:b/>
                <w:color w:val="000000"/>
                <w:sz w:val="24"/>
              </w:rPr>
            </w:pPr>
          </w:p>
        </w:tc>
        <w:tc>
          <w:tcPr>
            <w:tcW w:w="900" w:type="dxa"/>
            <w:vAlign w:val="center"/>
          </w:tcPr>
          <w:p w:rsidR="00775A54" w:rsidRDefault="00775A54">
            <w:pPr>
              <w:jc w:val="center"/>
              <w:rPr>
                <w:rFonts w:ascii="宋体"/>
                <w:b/>
                <w:color w:val="000000"/>
                <w:sz w:val="24"/>
              </w:rPr>
            </w:pPr>
          </w:p>
        </w:tc>
        <w:tc>
          <w:tcPr>
            <w:tcW w:w="900" w:type="dxa"/>
            <w:vAlign w:val="center"/>
          </w:tcPr>
          <w:p w:rsidR="00775A54" w:rsidRDefault="00775A54">
            <w:pPr>
              <w:jc w:val="center"/>
              <w:rPr>
                <w:rFonts w:ascii="宋体"/>
                <w:b/>
                <w:color w:val="000000"/>
                <w:sz w:val="24"/>
              </w:rPr>
            </w:pPr>
          </w:p>
        </w:tc>
      </w:tr>
      <w:tr w:rsidR="00775A54">
        <w:trPr>
          <w:cantSplit/>
          <w:trHeight w:val="461"/>
        </w:trPr>
        <w:tc>
          <w:tcPr>
            <w:tcW w:w="540" w:type="dxa"/>
            <w:vAlign w:val="center"/>
          </w:tcPr>
          <w:p w:rsidR="00775A54" w:rsidRDefault="00025D71">
            <w:pPr>
              <w:jc w:val="center"/>
              <w:rPr>
                <w:rFonts w:ascii="宋体"/>
                <w:b/>
                <w:color w:val="000000"/>
                <w:sz w:val="24"/>
              </w:rPr>
            </w:pPr>
            <w:r>
              <w:rPr>
                <w:rFonts w:ascii="宋体" w:hint="eastAsia"/>
                <w:b/>
                <w:color w:val="000000"/>
                <w:sz w:val="21"/>
                <w:szCs w:val="21"/>
              </w:rPr>
              <w:t>…</w:t>
            </w:r>
          </w:p>
        </w:tc>
        <w:tc>
          <w:tcPr>
            <w:tcW w:w="2520" w:type="dxa"/>
            <w:vAlign w:val="center"/>
          </w:tcPr>
          <w:p w:rsidR="00775A54" w:rsidRDefault="00775A54">
            <w:pPr>
              <w:jc w:val="center"/>
              <w:rPr>
                <w:rFonts w:ascii="宋体"/>
                <w:b/>
                <w:color w:val="000000"/>
                <w:sz w:val="24"/>
              </w:rPr>
            </w:pPr>
          </w:p>
        </w:tc>
        <w:tc>
          <w:tcPr>
            <w:tcW w:w="720" w:type="dxa"/>
            <w:vAlign w:val="center"/>
          </w:tcPr>
          <w:p w:rsidR="00775A54" w:rsidRDefault="00775A54">
            <w:pPr>
              <w:jc w:val="center"/>
              <w:rPr>
                <w:rFonts w:ascii="宋体"/>
                <w:b/>
                <w:color w:val="000000"/>
                <w:sz w:val="24"/>
              </w:rPr>
            </w:pPr>
          </w:p>
        </w:tc>
        <w:tc>
          <w:tcPr>
            <w:tcW w:w="720" w:type="dxa"/>
            <w:vAlign w:val="center"/>
          </w:tcPr>
          <w:p w:rsidR="00775A54" w:rsidRDefault="00775A54">
            <w:pPr>
              <w:jc w:val="center"/>
              <w:rPr>
                <w:rFonts w:ascii="宋体"/>
                <w:b/>
                <w:color w:val="000000"/>
                <w:sz w:val="24"/>
              </w:rPr>
            </w:pPr>
          </w:p>
        </w:tc>
        <w:tc>
          <w:tcPr>
            <w:tcW w:w="1080" w:type="dxa"/>
            <w:vAlign w:val="center"/>
          </w:tcPr>
          <w:p w:rsidR="00775A54" w:rsidRDefault="00775A54">
            <w:pPr>
              <w:jc w:val="center"/>
              <w:rPr>
                <w:rFonts w:ascii="宋体"/>
                <w:b/>
                <w:color w:val="000000"/>
                <w:sz w:val="24"/>
              </w:rPr>
            </w:pPr>
          </w:p>
        </w:tc>
        <w:tc>
          <w:tcPr>
            <w:tcW w:w="1080" w:type="dxa"/>
            <w:vAlign w:val="center"/>
          </w:tcPr>
          <w:p w:rsidR="00775A54" w:rsidRDefault="00775A54">
            <w:pPr>
              <w:jc w:val="center"/>
              <w:rPr>
                <w:rFonts w:ascii="宋体"/>
                <w:b/>
                <w:color w:val="000000"/>
                <w:sz w:val="24"/>
              </w:rPr>
            </w:pPr>
          </w:p>
        </w:tc>
        <w:tc>
          <w:tcPr>
            <w:tcW w:w="900" w:type="dxa"/>
            <w:vAlign w:val="center"/>
          </w:tcPr>
          <w:p w:rsidR="00775A54" w:rsidRDefault="00775A54">
            <w:pPr>
              <w:jc w:val="center"/>
              <w:rPr>
                <w:rFonts w:ascii="宋体"/>
                <w:b/>
                <w:color w:val="000000"/>
                <w:sz w:val="24"/>
              </w:rPr>
            </w:pPr>
          </w:p>
        </w:tc>
        <w:tc>
          <w:tcPr>
            <w:tcW w:w="900" w:type="dxa"/>
            <w:vAlign w:val="center"/>
          </w:tcPr>
          <w:p w:rsidR="00775A54" w:rsidRDefault="00775A54">
            <w:pPr>
              <w:jc w:val="center"/>
              <w:rPr>
                <w:rFonts w:ascii="宋体"/>
                <w:b/>
                <w:color w:val="000000"/>
                <w:sz w:val="24"/>
              </w:rPr>
            </w:pPr>
          </w:p>
        </w:tc>
      </w:tr>
    </w:tbl>
    <w:p w:rsidR="00775A54" w:rsidRDefault="00025D71" w:rsidP="00775A54">
      <w:pPr>
        <w:pStyle w:val="ac"/>
        <w:tabs>
          <w:tab w:val="left" w:pos="1200"/>
        </w:tabs>
        <w:spacing w:line="340" w:lineRule="exact"/>
        <w:ind w:firstLineChars="150" w:firstLine="315"/>
        <w:rPr>
          <w:rFonts w:eastAsia="宋体" w:hAnsi="宋体"/>
          <w:color w:val="000000"/>
          <w:sz w:val="21"/>
          <w:szCs w:val="21"/>
        </w:rPr>
      </w:pPr>
      <w:r>
        <w:rPr>
          <w:rFonts w:eastAsia="宋体" w:hAnsi="宋体" w:hint="eastAsia"/>
          <w:color w:val="000000"/>
          <w:sz w:val="21"/>
          <w:szCs w:val="21"/>
        </w:rPr>
        <w:t>注：</w:t>
      </w:r>
    </w:p>
    <w:p w:rsidR="00775A54" w:rsidRDefault="00025D71" w:rsidP="00775A54">
      <w:pPr>
        <w:pStyle w:val="a0"/>
        <w:tabs>
          <w:tab w:val="left" w:pos="360"/>
        </w:tabs>
        <w:spacing w:line="400" w:lineRule="exact"/>
        <w:ind w:leftChars="20" w:left="104" w:rightChars="-64" w:right="-333"/>
        <w:rPr>
          <w:rFonts w:ascii="宋体" w:eastAsia="宋体"/>
          <w:color w:val="000000"/>
          <w:sz w:val="21"/>
          <w:szCs w:val="21"/>
        </w:rPr>
      </w:pPr>
      <w:r>
        <w:rPr>
          <w:rFonts w:ascii="宋体" w:eastAsia="宋体"/>
          <w:color w:val="000000"/>
          <w:sz w:val="21"/>
          <w:szCs w:val="21"/>
        </w:rPr>
        <w:t>1</w:t>
      </w:r>
      <w:r>
        <w:rPr>
          <w:rFonts w:ascii="宋体" w:eastAsia="宋体" w:hint="eastAsia"/>
          <w:color w:val="000000"/>
          <w:sz w:val="21"/>
          <w:szCs w:val="21"/>
        </w:rPr>
        <w:t>、投标人须按列表“栏目”要求及本招标文件项目需求设备有关内容逐项填写，投标人可以结合自己的情况对本表自行扩充或调整，但本表所要求了解的内容必须得到如实反映；</w:t>
      </w:r>
    </w:p>
    <w:p w:rsidR="00775A54" w:rsidRDefault="00025D71" w:rsidP="00775A54">
      <w:pPr>
        <w:pStyle w:val="a0"/>
        <w:tabs>
          <w:tab w:val="left" w:pos="360"/>
        </w:tabs>
        <w:spacing w:line="400" w:lineRule="exact"/>
        <w:ind w:leftChars="20" w:left="104" w:rightChars="-64" w:right="-333"/>
        <w:rPr>
          <w:rFonts w:ascii="宋体" w:eastAsia="宋体"/>
          <w:color w:val="000000"/>
          <w:sz w:val="21"/>
          <w:szCs w:val="21"/>
        </w:rPr>
      </w:pPr>
      <w:r>
        <w:rPr>
          <w:rFonts w:ascii="宋体" w:eastAsia="宋体"/>
          <w:color w:val="000000"/>
          <w:sz w:val="21"/>
          <w:szCs w:val="21"/>
        </w:rPr>
        <w:t>2</w:t>
      </w:r>
      <w:r>
        <w:rPr>
          <w:rFonts w:ascii="宋体" w:eastAsia="宋体" w:hint="eastAsia"/>
          <w:color w:val="000000"/>
          <w:sz w:val="21"/>
          <w:szCs w:val="21"/>
        </w:rPr>
        <w:t>、投标人须按列表“栏目”要求详细填报，其中“投标货物参数指标”的內容必须对照“招标货物参数指标”（注：招标货物参数指标须按项目需求货物有关内容）逐条详细以文字响应说明，并在“偏离说明”栏根据自身实际，按“负偏离”和“正偏离”分别选择标注并加以说明。</w:t>
      </w:r>
    </w:p>
    <w:p w:rsidR="00775A54" w:rsidRDefault="00025D71" w:rsidP="00775A54">
      <w:pPr>
        <w:pStyle w:val="a0"/>
        <w:tabs>
          <w:tab w:val="left" w:pos="360"/>
        </w:tabs>
        <w:spacing w:line="400" w:lineRule="exact"/>
        <w:ind w:leftChars="20" w:left="104" w:rightChars="-64" w:right="-333" w:firstLine="422"/>
        <w:rPr>
          <w:rFonts w:ascii="宋体" w:eastAsia="宋体"/>
          <w:b/>
          <w:bCs/>
          <w:color w:val="000000"/>
          <w:sz w:val="21"/>
          <w:szCs w:val="21"/>
        </w:rPr>
      </w:pPr>
      <w:r>
        <w:rPr>
          <w:rFonts w:ascii="宋体" w:eastAsia="宋体"/>
          <w:b/>
          <w:color w:val="000000"/>
          <w:sz w:val="21"/>
          <w:szCs w:val="21"/>
        </w:rPr>
        <w:t>3</w:t>
      </w:r>
      <w:r>
        <w:rPr>
          <w:rFonts w:ascii="宋体" w:eastAsia="宋体" w:hint="eastAsia"/>
          <w:b/>
          <w:color w:val="000000"/>
          <w:sz w:val="21"/>
          <w:szCs w:val="21"/>
        </w:rPr>
        <w:t>、若涉及到《投标人须知》“政策强制采购产品”的，须附上所投产品位列最新一期《节能产品政府采购清单》或《环境标志产品政府采购清单》目录当页的打印件及网页的网址（加盖公章）和</w:t>
      </w:r>
      <w:r>
        <w:rPr>
          <w:rFonts w:ascii="宋体" w:eastAsia="宋体"/>
          <w:b/>
          <w:color w:val="000000"/>
          <w:sz w:val="21"/>
          <w:szCs w:val="21"/>
        </w:rPr>
        <w:t>CCC</w:t>
      </w:r>
      <w:r>
        <w:rPr>
          <w:rFonts w:ascii="宋体" w:eastAsia="宋体" w:hint="eastAsia"/>
          <w:b/>
          <w:color w:val="000000"/>
          <w:sz w:val="21"/>
          <w:szCs w:val="21"/>
        </w:rPr>
        <w:t>认证证书复印件（加盖公章），对缺漏和不符合的将会直接导致无效投标。（注：投标产品涉及到</w:t>
      </w:r>
      <w:r>
        <w:rPr>
          <w:rFonts w:ascii="宋体" w:eastAsia="宋体"/>
          <w:b/>
          <w:color w:val="000000"/>
          <w:sz w:val="21"/>
          <w:szCs w:val="21"/>
        </w:rPr>
        <w:t>CCC</w:t>
      </w:r>
      <w:r>
        <w:rPr>
          <w:rFonts w:ascii="宋体" w:eastAsia="宋体" w:hint="eastAsia"/>
          <w:b/>
          <w:color w:val="000000"/>
          <w:sz w:val="21"/>
          <w:szCs w:val="21"/>
        </w:rPr>
        <w:t>认证的，但其金额不超过本项目预算价的</w:t>
      </w:r>
      <w:r>
        <w:rPr>
          <w:rFonts w:ascii="宋体" w:eastAsia="宋体"/>
          <w:b/>
          <w:color w:val="000000"/>
          <w:sz w:val="21"/>
          <w:szCs w:val="21"/>
        </w:rPr>
        <w:t>10%</w:t>
      </w:r>
      <w:r>
        <w:rPr>
          <w:rFonts w:ascii="宋体" w:eastAsia="宋体" w:hint="eastAsia"/>
          <w:b/>
          <w:color w:val="000000"/>
          <w:sz w:val="21"/>
          <w:szCs w:val="21"/>
        </w:rPr>
        <w:t>的，不须附</w:t>
      </w:r>
      <w:r>
        <w:rPr>
          <w:rFonts w:ascii="宋体" w:eastAsia="宋体"/>
          <w:b/>
          <w:color w:val="000000"/>
          <w:sz w:val="21"/>
          <w:szCs w:val="21"/>
        </w:rPr>
        <w:t>CCC</w:t>
      </w:r>
      <w:r>
        <w:rPr>
          <w:rFonts w:ascii="宋体" w:eastAsia="宋体" w:hint="eastAsia"/>
          <w:b/>
          <w:color w:val="000000"/>
          <w:sz w:val="21"/>
          <w:szCs w:val="21"/>
        </w:rPr>
        <w:t>认证证书复印件，但在交货时须出示相关证明文件。）</w:t>
      </w:r>
    </w:p>
    <w:p w:rsidR="00775A54" w:rsidRDefault="00775A54" w:rsidP="00775A54">
      <w:pPr>
        <w:pStyle w:val="a0"/>
        <w:tabs>
          <w:tab w:val="left" w:pos="360"/>
        </w:tabs>
        <w:spacing w:line="400" w:lineRule="exact"/>
        <w:ind w:leftChars="20" w:left="104" w:rightChars="-64" w:right="-333"/>
        <w:rPr>
          <w:rFonts w:ascii="宋体" w:eastAsia="宋体"/>
          <w:color w:val="000000"/>
          <w:sz w:val="21"/>
          <w:szCs w:val="21"/>
        </w:rPr>
      </w:pPr>
    </w:p>
    <w:p w:rsidR="00775A54" w:rsidRDefault="00775A54" w:rsidP="00775A54">
      <w:pPr>
        <w:pStyle w:val="a0"/>
        <w:tabs>
          <w:tab w:val="left" w:pos="360"/>
        </w:tabs>
        <w:spacing w:line="400" w:lineRule="exact"/>
        <w:ind w:leftChars="20" w:left="104" w:rightChars="-64" w:right="-333"/>
        <w:rPr>
          <w:rFonts w:ascii="宋体" w:eastAsia="宋体"/>
          <w:color w:val="000000"/>
          <w:sz w:val="21"/>
          <w:szCs w:val="21"/>
        </w:rPr>
      </w:pPr>
    </w:p>
    <w:p w:rsidR="00775A54" w:rsidRDefault="00025D71">
      <w:pPr>
        <w:spacing w:line="400" w:lineRule="exact"/>
        <w:rPr>
          <w:rFonts w:ascii="宋体" w:eastAsia="宋体"/>
          <w:color w:val="000000"/>
          <w:sz w:val="21"/>
          <w:szCs w:val="21"/>
        </w:rPr>
      </w:pPr>
      <w:r>
        <w:rPr>
          <w:rFonts w:ascii="宋体" w:eastAsia="宋体" w:hint="eastAsia"/>
          <w:color w:val="000000"/>
          <w:sz w:val="21"/>
          <w:szCs w:val="21"/>
        </w:rPr>
        <w:t>投标人（加盖公章）：</w:t>
      </w:r>
    </w:p>
    <w:p w:rsidR="00775A54" w:rsidRDefault="00775A54" w:rsidP="00775A54">
      <w:pPr>
        <w:spacing w:line="400" w:lineRule="exact"/>
        <w:ind w:firstLineChars="2200" w:firstLine="4620"/>
        <w:rPr>
          <w:rFonts w:ascii="宋体" w:eastAsia="宋体"/>
          <w:color w:val="000000"/>
          <w:sz w:val="21"/>
          <w:szCs w:val="21"/>
        </w:rPr>
      </w:pPr>
    </w:p>
    <w:p w:rsidR="00775A54" w:rsidRDefault="00025D71" w:rsidP="00775A54">
      <w:pPr>
        <w:ind w:firstLineChars="1800" w:firstLine="3780"/>
        <w:rPr>
          <w:rFonts w:ascii="宋体" w:eastAsia="宋体"/>
          <w:color w:val="000000"/>
          <w:sz w:val="21"/>
          <w:szCs w:val="21"/>
        </w:rPr>
      </w:pPr>
      <w:r>
        <w:rPr>
          <w:rFonts w:ascii="宋体" w:eastAsia="宋体" w:hint="eastAsia"/>
          <w:color w:val="000000"/>
          <w:sz w:val="21"/>
          <w:szCs w:val="21"/>
        </w:rPr>
        <w:t>法定代表人或全权代表（签字）：</w:t>
      </w:r>
    </w:p>
    <w:p w:rsidR="00775A54" w:rsidRDefault="00775A54" w:rsidP="00775A54">
      <w:pPr>
        <w:spacing w:line="400" w:lineRule="exact"/>
        <w:ind w:firstLineChars="2200" w:firstLine="4620"/>
        <w:rPr>
          <w:rFonts w:ascii="宋体" w:eastAsia="宋体"/>
          <w:color w:val="000000"/>
          <w:sz w:val="21"/>
          <w:szCs w:val="21"/>
        </w:rPr>
      </w:pPr>
    </w:p>
    <w:p w:rsidR="00775A54" w:rsidRDefault="00025D71" w:rsidP="00775A54">
      <w:pPr>
        <w:pStyle w:val="a0"/>
        <w:spacing w:line="400" w:lineRule="exact"/>
        <w:rPr>
          <w:rFonts w:ascii="宋体" w:eastAsia="宋体"/>
          <w:color w:val="000000"/>
          <w:sz w:val="21"/>
          <w:szCs w:val="21"/>
        </w:rPr>
      </w:pPr>
      <w:r>
        <w:rPr>
          <w:rFonts w:ascii="宋体" w:eastAsia="宋体"/>
          <w:color w:val="000000"/>
          <w:sz w:val="21"/>
          <w:szCs w:val="21"/>
        </w:rPr>
        <w:tab/>
      </w:r>
      <w:r>
        <w:rPr>
          <w:rFonts w:ascii="宋体" w:eastAsia="宋体"/>
          <w:color w:val="000000"/>
          <w:sz w:val="21"/>
          <w:szCs w:val="21"/>
        </w:rPr>
        <w:tab/>
      </w:r>
      <w:r>
        <w:rPr>
          <w:rFonts w:ascii="宋体" w:eastAsia="宋体"/>
          <w:color w:val="000000"/>
          <w:sz w:val="21"/>
          <w:szCs w:val="21"/>
        </w:rPr>
        <w:tab/>
      </w:r>
      <w:r>
        <w:rPr>
          <w:rFonts w:ascii="宋体" w:eastAsia="宋体"/>
          <w:color w:val="000000"/>
          <w:sz w:val="21"/>
          <w:szCs w:val="21"/>
        </w:rPr>
        <w:tab/>
      </w:r>
      <w:r>
        <w:rPr>
          <w:rFonts w:ascii="宋体" w:eastAsia="宋体"/>
          <w:color w:val="000000"/>
          <w:sz w:val="21"/>
          <w:szCs w:val="21"/>
        </w:rPr>
        <w:tab/>
      </w:r>
      <w:r>
        <w:rPr>
          <w:rFonts w:ascii="宋体" w:eastAsia="宋体"/>
          <w:color w:val="000000"/>
          <w:sz w:val="21"/>
          <w:szCs w:val="21"/>
        </w:rPr>
        <w:tab/>
      </w:r>
      <w:r>
        <w:rPr>
          <w:rFonts w:ascii="宋体" w:eastAsia="宋体" w:hint="eastAsia"/>
          <w:color w:val="000000"/>
          <w:sz w:val="21"/>
          <w:szCs w:val="21"/>
        </w:rPr>
        <w:t>二○年月日</w:t>
      </w:r>
    </w:p>
    <w:p w:rsidR="00775A54" w:rsidRDefault="00775A54" w:rsidP="00775A54">
      <w:pPr>
        <w:pStyle w:val="a0"/>
        <w:spacing w:line="400" w:lineRule="exact"/>
        <w:rPr>
          <w:rFonts w:ascii="宋体" w:eastAsia="宋体"/>
          <w:color w:val="000000"/>
          <w:sz w:val="21"/>
          <w:szCs w:val="21"/>
        </w:rPr>
      </w:pPr>
    </w:p>
    <w:p w:rsidR="00775A54" w:rsidRDefault="00025D71">
      <w:pPr>
        <w:pStyle w:val="2"/>
        <w:jc w:val="both"/>
        <w:rPr>
          <w:rFonts w:ascii="宋体" w:eastAsia="宋体"/>
          <w:b/>
          <w:bCs w:val="0"/>
          <w:color w:val="000000"/>
        </w:rPr>
      </w:pPr>
      <w:r>
        <w:rPr>
          <w:rFonts w:ascii="宋体" w:eastAsia="宋体" w:hint="eastAsia"/>
          <w:b/>
          <w:bCs w:val="0"/>
          <w:color w:val="000000"/>
        </w:rPr>
        <w:t>附件四</w:t>
      </w:r>
    </w:p>
    <w:bookmarkEnd w:id="42"/>
    <w:p w:rsidR="00775A54" w:rsidRDefault="00025D71" w:rsidP="00775A54">
      <w:pPr>
        <w:pStyle w:val="2"/>
        <w:ind w:firstLineChars="795" w:firstLine="2554"/>
        <w:jc w:val="both"/>
        <w:rPr>
          <w:rFonts w:ascii="宋体" w:eastAsia="宋体"/>
          <w:b/>
          <w:bCs w:val="0"/>
          <w:color w:val="000000"/>
        </w:rPr>
      </w:pPr>
      <w:r>
        <w:rPr>
          <w:rFonts w:ascii="宋体" w:eastAsia="宋体" w:hint="eastAsia"/>
          <w:b/>
          <w:bCs w:val="0"/>
          <w:color w:val="000000"/>
          <w:sz w:val="32"/>
          <w:szCs w:val="32"/>
        </w:rPr>
        <w:t>实施方案、服务计划及承诺</w:t>
      </w:r>
    </w:p>
    <w:p w:rsidR="00775A54" w:rsidRDefault="00025D71" w:rsidP="00775A54">
      <w:pPr>
        <w:pStyle w:val="a0"/>
        <w:tabs>
          <w:tab w:val="left" w:pos="360"/>
        </w:tabs>
        <w:spacing w:line="400" w:lineRule="exact"/>
        <w:ind w:leftChars="20" w:left="104" w:rightChars="-64" w:right="-333"/>
        <w:rPr>
          <w:rFonts w:ascii="宋体" w:eastAsia="宋体"/>
          <w:color w:val="000000"/>
          <w:sz w:val="21"/>
          <w:szCs w:val="21"/>
        </w:rPr>
      </w:pPr>
      <w:r>
        <w:rPr>
          <w:rFonts w:ascii="宋体" w:eastAsia="宋体"/>
          <w:color w:val="000000"/>
          <w:sz w:val="21"/>
          <w:szCs w:val="21"/>
        </w:rPr>
        <w:t>1</w:t>
      </w:r>
      <w:r>
        <w:rPr>
          <w:rFonts w:ascii="宋体" w:eastAsia="宋体" w:hint="eastAsia"/>
          <w:color w:val="000000"/>
          <w:sz w:val="21"/>
          <w:szCs w:val="21"/>
        </w:rPr>
        <w:t>、投标人完整的质量管理及售后服务体系。</w:t>
      </w:r>
    </w:p>
    <w:p w:rsidR="00775A54" w:rsidRDefault="00025D71" w:rsidP="00775A54">
      <w:pPr>
        <w:pStyle w:val="a0"/>
        <w:tabs>
          <w:tab w:val="left" w:pos="360"/>
        </w:tabs>
        <w:spacing w:line="400" w:lineRule="exact"/>
        <w:ind w:leftChars="20" w:left="104" w:rightChars="-64" w:right="-333"/>
        <w:rPr>
          <w:rFonts w:ascii="宋体" w:eastAsia="宋体"/>
          <w:color w:val="000000"/>
          <w:sz w:val="21"/>
          <w:szCs w:val="21"/>
        </w:rPr>
      </w:pPr>
      <w:r>
        <w:rPr>
          <w:rFonts w:ascii="宋体" w:eastAsia="宋体"/>
          <w:color w:val="000000"/>
          <w:sz w:val="21"/>
          <w:szCs w:val="21"/>
        </w:rPr>
        <w:t>2</w:t>
      </w:r>
      <w:r>
        <w:rPr>
          <w:rFonts w:ascii="宋体" w:eastAsia="宋体" w:hint="eastAsia"/>
          <w:color w:val="000000"/>
          <w:sz w:val="21"/>
          <w:szCs w:val="21"/>
        </w:rPr>
        <w:t>、对本次投标的服务承诺等，应包括：</w:t>
      </w:r>
    </w:p>
    <w:p w:rsidR="00775A54" w:rsidRDefault="00025D71" w:rsidP="00775A54">
      <w:pPr>
        <w:pStyle w:val="a0"/>
        <w:tabs>
          <w:tab w:val="left" w:pos="360"/>
        </w:tabs>
        <w:spacing w:line="400" w:lineRule="exact"/>
        <w:ind w:leftChars="20" w:left="104" w:rightChars="-64" w:right="-333"/>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1</w:t>
      </w:r>
      <w:r>
        <w:rPr>
          <w:rFonts w:ascii="宋体" w:eastAsia="宋体" w:hint="eastAsia"/>
          <w:color w:val="000000"/>
          <w:sz w:val="21"/>
          <w:szCs w:val="21"/>
        </w:rPr>
        <w:t>）供货、安装、调试计划等；</w:t>
      </w:r>
    </w:p>
    <w:p w:rsidR="00775A54" w:rsidRDefault="00025D71" w:rsidP="00775A54">
      <w:pPr>
        <w:pStyle w:val="a0"/>
        <w:tabs>
          <w:tab w:val="left" w:pos="360"/>
        </w:tabs>
        <w:spacing w:line="400" w:lineRule="exact"/>
        <w:ind w:leftChars="20" w:left="104" w:rightChars="-64" w:right="-333"/>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2</w:t>
      </w:r>
      <w:r>
        <w:rPr>
          <w:rFonts w:ascii="宋体" w:eastAsia="宋体" w:hint="eastAsia"/>
          <w:color w:val="000000"/>
          <w:sz w:val="21"/>
          <w:szCs w:val="21"/>
        </w:rPr>
        <w:t>）验收、技术培训（指导）、售后服务方案。</w:t>
      </w:r>
    </w:p>
    <w:p w:rsidR="00775A54" w:rsidRDefault="00025D71" w:rsidP="00775A54">
      <w:pPr>
        <w:pStyle w:val="a0"/>
        <w:tabs>
          <w:tab w:val="left" w:pos="360"/>
        </w:tabs>
        <w:spacing w:line="400" w:lineRule="exact"/>
        <w:ind w:leftChars="20" w:left="104" w:rightChars="-64" w:right="-333"/>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3</w:t>
      </w:r>
      <w:r>
        <w:rPr>
          <w:rFonts w:ascii="宋体" w:eastAsia="宋体" w:hint="eastAsia"/>
          <w:color w:val="000000"/>
          <w:sz w:val="21"/>
          <w:szCs w:val="21"/>
        </w:rPr>
        <w:t>）保修、维护及“三包”（包换、包退、包修）期以及条件；</w:t>
      </w:r>
    </w:p>
    <w:p w:rsidR="00775A54" w:rsidRDefault="00025D71" w:rsidP="00775A54">
      <w:pPr>
        <w:pStyle w:val="a0"/>
        <w:tabs>
          <w:tab w:val="left" w:pos="360"/>
        </w:tabs>
        <w:spacing w:line="400" w:lineRule="exact"/>
        <w:ind w:leftChars="20" w:left="104" w:rightChars="-64" w:right="-333"/>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4</w:t>
      </w:r>
      <w:r>
        <w:rPr>
          <w:rFonts w:ascii="宋体" w:eastAsia="宋体" w:hint="eastAsia"/>
          <w:color w:val="000000"/>
          <w:sz w:val="21"/>
          <w:szCs w:val="21"/>
        </w:rPr>
        <w:t>）服务方式及内容、服务人员的安排和组织；</w:t>
      </w:r>
    </w:p>
    <w:p w:rsidR="00775A54" w:rsidRDefault="00025D71" w:rsidP="00775A54">
      <w:pPr>
        <w:pStyle w:val="a0"/>
        <w:tabs>
          <w:tab w:val="left" w:pos="360"/>
        </w:tabs>
        <w:spacing w:line="400" w:lineRule="exact"/>
        <w:ind w:leftChars="20" w:left="104" w:rightChars="-64" w:right="-333"/>
        <w:rPr>
          <w:rFonts w:ascii="宋体" w:eastAsia="宋体"/>
          <w:color w:val="000000"/>
          <w:sz w:val="21"/>
          <w:szCs w:val="21"/>
        </w:rPr>
      </w:pPr>
      <w:r>
        <w:rPr>
          <w:rFonts w:ascii="宋体" w:eastAsia="宋体" w:hint="eastAsia"/>
          <w:color w:val="000000"/>
          <w:sz w:val="21"/>
          <w:szCs w:val="21"/>
        </w:rPr>
        <w:t>（</w:t>
      </w:r>
      <w:r>
        <w:rPr>
          <w:rFonts w:ascii="宋体" w:eastAsia="宋体"/>
          <w:color w:val="000000"/>
          <w:sz w:val="21"/>
          <w:szCs w:val="21"/>
        </w:rPr>
        <w:t>5</w:t>
      </w:r>
      <w:r>
        <w:rPr>
          <w:rFonts w:ascii="宋体" w:eastAsia="宋体" w:hint="eastAsia"/>
          <w:color w:val="000000"/>
          <w:sz w:val="21"/>
          <w:szCs w:val="21"/>
        </w:rPr>
        <w:t>）免费保修期后长期保修、维护、服务以及今后技术支持的措施计划和承诺，包括收费维修维护的内容、费用及服务方式、范围（产品、技术、模块、部件等）等。</w:t>
      </w:r>
    </w:p>
    <w:p w:rsidR="00775A54" w:rsidRDefault="00775A54" w:rsidP="00775A54">
      <w:pPr>
        <w:pStyle w:val="a0"/>
        <w:tabs>
          <w:tab w:val="left" w:pos="360"/>
        </w:tabs>
        <w:spacing w:line="400" w:lineRule="exact"/>
        <w:ind w:leftChars="20" w:left="104" w:rightChars="-64" w:right="-333"/>
        <w:rPr>
          <w:rFonts w:ascii="宋体" w:eastAsia="宋体"/>
          <w:color w:val="000000"/>
          <w:sz w:val="21"/>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rsidP="00775A54">
      <w:pPr>
        <w:pStyle w:val="a0"/>
        <w:tabs>
          <w:tab w:val="left" w:pos="360"/>
        </w:tabs>
        <w:spacing w:line="400" w:lineRule="exact"/>
        <w:ind w:leftChars="20" w:left="104" w:rightChars="-64" w:right="-333"/>
        <w:rPr>
          <w:rFonts w:ascii="宋体" w:eastAsia="宋体"/>
          <w:color w:val="000000"/>
          <w:sz w:val="21"/>
          <w:szCs w:val="21"/>
        </w:rPr>
      </w:pPr>
    </w:p>
    <w:p w:rsidR="00775A54" w:rsidRDefault="00775A54" w:rsidP="00775A54">
      <w:pPr>
        <w:pStyle w:val="a0"/>
        <w:tabs>
          <w:tab w:val="left" w:pos="360"/>
        </w:tabs>
        <w:spacing w:line="400" w:lineRule="exact"/>
        <w:ind w:leftChars="20" w:left="104" w:rightChars="-64" w:right="-333"/>
        <w:rPr>
          <w:rFonts w:ascii="宋体" w:eastAsia="宋体"/>
          <w:color w:val="000000"/>
          <w:sz w:val="21"/>
          <w:szCs w:val="21"/>
        </w:rPr>
      </w:pPr>
    </w:p>
    <w:p w:rsidR="00775A54" w:rsidRDefault="00025D71" w:rsidP="00775A54">
      <w:pPr>
        <w:pStyle w:val="a0"/>
        <w:tabs>
          <w:tab w:val="left" w:pos="360"/>
        </w:tabs>
        <w:spacing w:line="400" w:lineRule="exact"/>
        <w:ind w:leftChars="20" w:left="104" w:rightChars="-64" w:right="-333" w:firstLineChars="2050" w:firstLine="4305"/>
        <w:rPr>
          <w:rFonts w:ascii="宋体" w:eastAsia="宋体"/>
          <w:color w:val="000000"/>
          <w:sz w:val="21"/>
          <w:szCs w:val="21"/>
        </w:rPr>
      </w:pPr>
      <w:r>
        <w:rPr>
          <w:rFonts w:ascii="宋体" w:eastAsia="宋体" w:hint="eastAsia"/>
          <w:color w:val="000000"/>
          <w:sz w:val="21"/>
          <w:szCs w:val="21"/>
        </w:rPr>
        <w:t>投标人（盖章）：</w:t>
      </w:r>
    </w:p>
    <w:p w:rsidR="00775A54" w:rsidRDefault="00775A54" w:rsidP="00775A54">
      <w:pPr>
        <w:pStyle w:val="a0"/>
        <w:tabs>
          <w:tab w:val="left" w:pos="360"/>
        </w:tabs>
        <w:spacing w:line="400" w:lineRule="exact"/>
        <w:ind w:leftChars="20" w:left="104" w:rightChars="-64" w:right="-333"/>
        <w:rPr>
          <w:rFonts w:ascii="宋体" w:eastAsia="宋体"/>
          <w:color w:val="000000"/>
          <w:sz w:val="21"/>
          <w:szCs w:val="21"/>
        </w:rPr>
      </w:pPr>
    </w:p>
    <w:p w:rsidR="00775A54" w:rsidRDefault="00025D71" w:rsidP="00775A54">
      <w:pPr>
        <w:pStyle w:val="a0"/>
        <w:tabs>
          <w:tab w:val="left" w:pos="360"/>
        </w:tabs>
        <w:spacing w:line="400" w:lineRule="exact"/>
        <w:ind w:leftChars="20" w:left="104" w:rightChars="-64" w:right="-333" w:firstLineChars="2050" w:firstLine="4305"/>
        <w:rPr>
          <w:rFonts w:ascii="宋体" w:eastAsia="宋体"/>
          <w:color w:val="000000"/>
          <w:sz w:val="21"/>
          <w:szCs w:val="21"/>
        </w:rPr>
      </w:pPr>
      <w:r>
        <w:rPr>
          <w:rFonts w:ascii="宋体" w:eastAsia="宋体" w:hint="eastAsia"/>
          <w:color w:val="000000"/>
          <w:sz w:val="21"/>
          <w:szCs w:val="21"/>
        </w:rPr>
        <w:t>法定代表人或全权代表（签字）：</w:t>
      </w:r>
    </w:p>
    <w:p w:rsidR="00775A54" w:rsidRDefault="00775A54" w:rsidP="00775A54">
      <w:pPr>
        <w:pStyle w:val="a0"/>
        <w:tabs>
          <w:tab w:val="left" w:pos="360"/>
        </w:tabs>
        <w:spacing w:line="400" w:lineRule="exact"/>
        <w:ind w:leftChars="20" w:left="104" w:rightChars="-64" w:right="-333"/>
        <w:rPr>
          <w:rFonts w:ascii="宋体" w:eastAsia="宋体"/>
          <w:color w:val="000000"/>
          <w:sz w:val="21"/>
          <w:szCs w:val="21"/>
        </w:rPr>
      </w:pPr>
    </w:p>
    <w:p w:rsidR="00775A54" w:rsidRDefault="00025D71" w:rsidP="00775A54">
      <w:pPr>
        <w:pStyle w:val="a0"/>
        <w:tabs>
          <w:tab w:val="left" w:pos="360"/>
        </w:tabs>
        <w:spacing w:line="400" w:lineRule="exact"/>
        <w:ind w:leftChars="20" w:left="104" w:rightChars="-64" w:right="-333" w:firstLineChars="2050" w:firstLine="4305"/>
        <w:rPr>
          <w:rFonts w:ascii="宋体" w:eastAsia="宋体"/>
          <w:color w:val="000000"/>
          <w:sz w:val="21"/>
          <w:szCs w:val="21"/>
        </w:rPr>
      </w:pPr>
      <w:r>
        <w:rPr>
          <w:rFonts w:ascii="宋体" w:eastAsia="宋体" w:hint="eastAsia"/>
          <w:color w:val="000000"/>
          <w:sz w:val="21"/>
          <w:szCs w:val="21"/>
        </w:rPr>
        <w:t>二</w:t>
      </w:r>
      <w:r>
        <w:rPr>
          <w:rFonts w:ascii="宋体" w:eastAsia="宋体"/>
          <w:color w:val="000000"/>
          <w:sz w:val="21"/>
          <w:szCs w:val="21"/>
        </w:rPr>
        <w:t xml:space="preserve">O   </w:t>
      </w:r>
      <w:r>
        <w:rPr>
          <w:rFonts w:ascii="宋体" w:eastAsia="宋体" w:hint="eastAsia"/>
          <w:color w:val="000000"/>
          <w:sz w:val="21"/>
          <w:szCs w:val="21"/>
        </w:rPr>
        <w:t>年月日</w:t>
      </w: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775A54">
      <w:pPr>
        <w:spacing w:line="400" w:lineRule="exact"/>
        <w:rPr>
          <w:rFonts w:ascii="宋体" w:eastAsia="宋体"/>
          <w:b/>
          <w:bCs w:val="0"/>
          <w:color w:val="000000"/>
          <w:sz w:val="28"/>
          <w:szCs w:val="21"/>
        </w:rPr>
      </w:pPr>
    </w:p>
    <w:p w:rsidR="00775A54" w:rsidRDefault="00025D71">
      <w:pPr>
        <w:spacing w:line="400" w:lineRule="exact"/>
        <w:rPr>
          <w:rFonts w:ascii="宋体" w:eastAsia="宋体"/>
          <w:b/>
          <w:bCs w:val="0"/>
          <w:color w:val="000000"/>
          <w:sz w:val="28"/>
          <w:szCs w:val="21"/>
        </w:rPr>
      </w:pPr>
      <w:r>
        <w:rPr>
          <w:rFonts w:ascii="宋体" w:eastAsia="宋体" w:hint="eastAsia"/>
          <w:b/>
          <w:bCs w:val="0"/>
          <w:color w:val="000000"/>
          <w:sz w:val="28"/>
          <w:szCs w:val="21"/>
        </w:rPr>
        <w:t>附件五</w:t>
      </w:r>
    </w:p>
    <w:p w:rsidR="00775A54" w:rsidRDefault="00025D71">
      <w:pPr>
        <w:pStyle w:val="2"/>
        <w:spacing w:line="600" w:lineRule="auto"/>
        <w:rPr>
          <w:rFonts w:ascii="宋体" w:eastAsia="宋体"/>
          <w:b/>
          <w:bCs w:val="0"/>
          <w:color w:val="000000"/>
          <w:sz w:val="32"/>
          <w:szCs w:val="32"/>
        </w:rPr>
      </w:pPr>
      <w:r>
        <w:rPr>
          <w:rFonts w:ascii="宋体" w:eastAsia="宋体" w:hint="eastAsia"/>
          <w:b/>
          <w:bCs w:val="0"/>
          <w:color w:val="000000"/>
          <w:sz w:val="32"/>
          <w:szCs w:val="32"/>
        </w:rPr>
        <w:t>投标人概况</w:t>
      </w:r>
    </w:p>
    <w:p w:rsidR="00775A54" w:rsidRDefault="00025D71" w:rsidP="00775A54">
      <w:pPr>
        <w:spacing w:line="440" w:lineRule="exact"/>
        <w:ind w:firstLineChars="200" w:firstLine="420"/>
        <w:jc w:val="left"/>
        <w:rPr>
          <w:rFonts w:ascii="宋体" w:eastAsia="宋体"/>
          <w:color w:val="000000"/>
          <w:sz w:val="21"/>
        </w:rPr>
      </w:pPr>
      <w:r>
        <w:rPr>
          <w:rFonts w:ascii="宋体" w:eastAsia="宋体" w:hint="eastAsia"/>
          <w:color w:val="000000"/>
          <w:sz w:val="21"/>
        </w:rPr>
        <w:t>一、投标人基本情况</w:t>
      </w:r>
    </w:p>
    <w:p w:rsidR="00775A54" w:rsidRDefault="00025D71" w:rsidP="00775A54">
      <w:pPr>
        <w:spacing w:line="440" w:lineRule="exact"/>
        <w:ind w:firstLineChars="200" w:firstLine="420"/>
        <w:jc w:val="left"/>
        <w:rPr>
          <w:rFonts w:ascii="宋体" w:eastAsia="宋体"/>
          <w:color w:val="000000"/>
          <w:sz w:val="21"/>
        </w:rPr>
      </w:pPr>
      <w:r>
        <w:rPr>
          <w:rFonts w:ascii="宋体" w:eastAsia="宋体"/>
          <w:color w:val="000000"/>
          <w:sz w:val="21"/>
        </w:rPr>
        <w:t>1</w:t>
      </w:r>
      <w:r>
        <w:rPr>
          <w:rFonts w:ascii="宋体" w:eastAsia="宋体" w:hint="eastAsia"/>
          <w:color w:val="000000"/>
          <w:sz w:val="21"/>
        </w:rPr>
        <w:t>、单位名称：电话号码：</w:t>
      </w:r>
    </w:p>
    <w:p w:rsidR="00775A54" w:rsidRDefault="00025D71" w:rsidP="00775A54">
      <w:pPr>
        <w:spacing w:line="440" w:lineRule="exact"/>
        <w:ind w:firstLineChars="200" w:firstLine="420"/>
        <w:jc w:val="left"/>
        <w:rPr>
          <w:rFonts w:ascii="宋体" w:eastAsia="宋体"/>
          <w:color w:val="000000"/>
          <w:sz w:val="21"/>
        </w:rPr>
      </w:pPr>
      <w:r>
        <w:rPr>
          <w:rFonts w:ascii="宋体" w:eastAsia="宋体"/>
          <w:color w:val="000000"/>
          <w:sz w:val="21"/>
        </w:rPr>
        <w:t>2</w:t>
      </w:r>
      <w:r>
        <w:rPr>
          <w:rFonts w:ascii="宋体" w:eastAsia="宋体" w:hint="eastAsia"/>
          <w:color w:val="000000"/>
          <w:sz w:val="21"/>
        </w:rPr>
        <w:t>、详细地址：传真：</w:t>
      </w:r>
    </w:p>
    <w:p w:rsidR="00775A54" w:rsidRDefault="00025D71" w:rsidP="00775A54">
      <w:pPr>
        <w:spacing w:line="440" w:lineRule="exact"/>
        <w:ind w:firstLineChars="200" w:firstLine="420"/>
        <w:jc w:val="left"/>
        <w:rPr>
          <w:rFonts w:ascii="宋体" w:eastAsia="宋体"/>
          <w:color w:val="000000"/>
          <w:sz w:val="21"/>
          <w:u w:val="single"/>
        </w:rPr>
      </w:pPr>
      <w:r>
        <w:rPr>
          <w:rFonts w:ascii="宋体" w:eastAsia="宋体"/>
          <w:color w:val="000000"/>
          <w:sz w:val="21"/>
        </w:rPr>
        <w:t>3</w:t>
      </w:r>
      <w:r>
        <w:rPr>
          <w:rFonts w:ascii="宋体" w:eastAsia="宋体" w:hint="eastAsia"/>
          <w:color w:val="000000"/>
          <w:sz w:val="21"/>
        </w:rPr>
        <w:t>、注册资金：经济性质：</w:t>
      </w:r>
    </w:p>
    <w:p w:rsidR="00775A54" w:rsidRDefault="00025D71" w:rsidP="00775A54">
      <w:pPr>
        <w:spacing w:line="440" w:lineRule="exact"/>
        <w:ind w:firstLineChars="200" w:firstLine="420"/>
        <w:jc w:val="left"/>
        <w:rPr>
          <w:rFonts w:ascii="宋体" w:eastAsia="宋体"/>
          <w:color w:val="000000"/>
          <w:sz w:val="21"/>
        </w:rPr>
      </w:pPr>
      <w:r>
        <w:rPr>
          <w:rFonts w:ascii="宋体" w:eastAsia="宋体"/>
          <w:color w:val="000000"/>
          <w:sz w:val="21"/>
        </w:rPr>
        <w:t>4</w:t>
      </w:r>
      <w:r>
        <w:rPr>
          <w:rFonts w:ascii="宋体" w:eastAsia="宋体" w:hint="eastAsia"/>
          <w:color w:val="000000"/>
          <w:sz w:val="21"/>
        </w:rPr>
        <w:t>、开户银行名称及账号：</w:t>
      </w:r>
    </w:p>
    <w:p w:rsidR="00775A54" w:rsidRDefault="00775A54" w:rsidP="00775A54">
      <w:pPr>
        <w:spacing w:line="440" w:lineRule="exact"/>
        <w:ind w:firstLineChars="200" w:firstLine="420"/>
        <w:jc w:val="left"/>
        <w:rPr>
          <w:rFonts w:ascii="宋体" w:eastAsia="宋体"/>
          <w:color w:val="000000"/>
          <w:sz w:val="21"/>
          <w:u w:val="single"/>
        </w:rPr>
      </w:pPr>
    </w:p>
    <w:p w:rsidR="00775A54" w:rsidRDefault="00025D71" w:rsidP="00775A54">
      <w:pPr>
        <w:spacing w:line="440" w:lineRule="exact"/>
        <w:ind w:firstLineChars="200" w:firstLine="420"/>
        <w:jc w:val="left"/>
        <w:rPr>
          <w:rFonts w:ascii="宋体" w:eastAsia="宋体"/>
          <w:color w:val="000000"/>
          <w:sz w:val="21"/>
          <w:u w:val="single"/>
        </w:rPr>
      </w:pPr>
      <w:r>
        <w:rPr>
          <w:rFonts w:ascii="宋体" w:eastAsia="宋体"/>
          <w:color w:val="000000"/>
          <w:sz w:val="21"/>
        </w:rPr>
        <w:t>5</w:t>
      </w:r>
      <w:r>
        <w:rPr>
          <w:rFonts w:ascii="宋体" w:eastAsia="宋体" w:hint="eastAsia"/>
          <w:color w:val="000000"/>
          <w:sz w:val="21"/>
        </w:rPr>
        <w:t>、营业注册执照号：</w:t>
      </w:r>
    </w:p>
    <w:p w:rsidR="00775A54" w:rsidRDefault="00025D71" w:rsidP="00775A54">
      <w:pPr>
        <w:spacing w:line="440" w:lineRule="exact"/>
        <w:ind w:firstLineChars="200" w:firstLine="420"/>
        <w:jc w:val="left"/>
        <w:rPr>
          <w:rFonts w:ascii="宋体" w:eastAsia="宋体"/>
          <w:color w:val="000000"/>
          <w:sz w:val="21"/>
          <w:u w:val="single"/>
        </w:rPr>
      </w:pPr>
      <w:r>
        <w:rPr>
          <w:rFonts w:ascii="宋体" w:eastAsia="宋体"/>
          <w:color w:val="000000"/>
          <w:sz w:val="21"/>
        </w:rPr>
        <w:t>6</w:t>
      </w:r>
      <w:r>
        <w:rPr>
          <w:rFonts w:ascii="宋体" w:eastAsia="宋体" w:hint="eastAsia"/>
          <w:color w:val="000000"/>
          <w:sz w:val="21"/>
        </w:rPr>
        <w:t>、经营范围：</w:t>
      </w:r>
    </w:p>
    <w:p w:rsidR="00775A54" w:rsidRDefault="00025D71" w:rsidP="00775A54">
      <w:pPr>
        <w:spacing w:line="440" w:lineRule="exact"/>
        <w:ind w:firstLineChars="200" w:firstLine="420"/>
        <w:jc w:val="left"/>
        <w:rPr>
          <w:rFonts w:ascii="宋体" w:eastAsia="宋体"/>
          <w:color w:val="000000"/>
          <w:sz w:val="21"/>
        </w:rPr>
      </w:pPr>
      <w:r>
        <w:rPr>
          <w:rFonts w:ascii="宋体" w:eastAsia="宋体"/>
          <w:color w:val="000000"/>
          <w:sz w:val="21"/>
          <w:szCs w:val="21"/>
        </w:rPr>
        <w:t>7</w:t>
      </w:r>
      <w:r>
        <w:rPr>
          <w:rFonts w:ascii="宋体" w:eastAsia="宋体" w:hint="eastAsia"/>
          <w:color w:val="000000"/>
          <w:sz w:val="21"/>
          <w:szCs w:val="21"/>
        </w:rPr>
        <w:t>、从业人员人数：</w:t>
      </w:r>
    </w:p>
    <w:p w:rsidR="00775A54" w:rsidRDefault="00025D71" w:rsidP="00775A54">
      <w:pPr>
        <w:spacing w:line="440" w:lineRule="exact"/>
        <w:ind w:firstLineChars="200" w:firstLine="420"/>
        <w:jc w:val="left"/>
        <w:rPr>
          <w:rFonts w:ascii="宋体" w:eastAsia="宋体"/>
          <w:color w:val="000000"/>
          <w:sz w:val="21"/>
          <w:bdr w:val="single" w:sz="4" w:space="0" w:color="auto"/>
        </w:rPr>
      </w:pPr>
      <w:r>
        <w:rPr>
          <w:rFonts w:ascii="宋体" w:eastAsia="宋体"/>
          <w:color w:val="000000"/>
          <w:sz w:val="21"/>
          <w:szCs w:val="21"/>
        </w:rPr>
        <w:t>8</w:t>
      </w:r>
      <w:r>
        <w:rPr>
          <w:rFonts w:ascii="宋体" w:eastAsia="宋体" w:hint="eastAsia"/>
          <w:color w:val="000000"/>
          <w:sz w:val="21"/>
          <w:szCs w:val="21"/>
        </w:rPr>
        <w:t>、投标人在各地分支机构及地址、电话：</w:t>
      </w:r>
    </w:p>
    <w:p w:rsidR="00775A54" w:rsidRDefault="00025D71" w:rsidP="00775A54">
      <w:pPr>
        <w:spacing w:line="440" w:lineRule="exact"/>
        <w:ind w:firstLineChars="200" w:firstLine="420"/>
        <w:jc w:val="left"/>
        <w:rPr>
          <w:rFonts w:ascii="宋体" w:eastAsia="宋体"/>
          <w:color w:val="000000"/>
          <w:sz w:val="21"/>
        </w:rPr>
      </w:pPr>
      <w:r>
        <w:rPr>
          <w:rFonts w:ascii="宋体" w:eastAsia="宋体"/>
          <w:color w:val="000000"/>
          <w:sz w:val="21"/>
        </w:rPr>
        <w:t>9</w:t>
      </w:r>
      <w:r>
        <w:rPr>
          <w:rFonts w:ascii="宋体" w:eastAsia="宋体" w:hint="eastAsia"/>
          <w:color w:val="000000"/>
          <w:sz w:val="21"/>
        </w:rPr>
        <w:t>、公司简介：</w:t>
      </w:r>
    </w:p>
    <w:p w:rsidR="00775A54" w:rsidRDefault="00025D71" w:rsidP="00775A54">
      <w:pPr>
        <w:spacing w:line="440" w:lineRule="exact"/>
        <w:ind w:firstLineChars="200" w:firstLine="420"/>
        <w:jc w:val="left"/>
        <w:rPr>
          <w:rFonts w:ascii="宋体" w:eastAsia="宋体"/>
          <w:color w:val="000000"/>
          <w:sz w:val="21"/>
        </w:rPr>
      </w:pPr>
      <w:r>
        <w:rPr>
          <w:rFonts w:ascii="宋体" w:eastAsia="宋体" w:hint="eastAsia"/>
          <w:color w:val="000000"/>
          <w:sz w:val="21"/>
        </w:rPr>
        <w:t>（自行描述）</w:t>
      </w:r>
    </w:p>
    <w:p w:rsidR="00775A54" w:rsidRDefault="00025D71" w:rsidP="00775A54">
      <w:pPr>
        <w:spacing w:line="440" w:lineRule="exact"/>
        <w:ind w:firstLineChars="200" w:firstLine="420"/>
        <w:jc w:val="left"/>
        <w:rPr>
          <w:rFonts w:ascii="宋体" w:eastAsia="宋体"/>
          <w:color w:val="000000"/>
          <w:sz w:val="21"/>
        </w:rPr>
      </w:pPr>
      <w:r>
        <w:rPr>
          <w:rFonts w:ascii="宋体" w:eastAsia="宋体"/>
          <w:color w:val="000000"/>
          <w:sz w:val="21"/>
        </w:rPr>
        <w:t>10</w:t>
      </w:r>
      <w:r>
        <w:rPr>
          <w:rFonts w:ascii="宋体" w:eastAsia="宋体" w:hint="eastAsia"/>
          <w:color w:val="000000"/>
          <w:sz w:val="21"/>
        </w:rPr>
        <w:t>、公司财务情况：</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1709"/>
        <w:gridCol w:w="1527"/>
        <w:gridCol w:w="1657"/>
        <w:gridCol w:w="1465"/>
      </w:tblGrid>
      <w:tr w:rsidR="00775A54">
        <w:trPr>
          <w:trHeight w:hRule="exact" w:val="601"/>
          <w:jc w:val="center"/>
        </w:trPr>
        <w:tc>
          <w:tcPr>
            <w:tcW w:w="1114" w:type="dxa"/>
            <w:vAlign w:val="center"/>
          </w:tcPr>
          <w:p w:rsidR="00775A54" w:rsidRDefault="00025D71" w:rsidP="00775A54">
            <w:pPr>
              <w:spacing w:line="440" w:lineRule="exact"/>
              <w:ind w:firstLineChars="100" w:firstLine="210"/>
              <w:jc w:val="left"/>
              <w:rPr>
                <w:rFonts w:ascii="宋体" w:eastAsia="宋体"/>
                <w:color w:val="000000"/>
                <w:sz w:val="21"/>
              </w:rPr>
            </w:pPr>
            <w:r>
              <w:rPr>
                <w:rFonts w:ascii="宋体" w:eastAsia="宋体" w:hint="eastAsia"/>
                <w:color w:val="000000"/>
                <w:sz w:val="21"/>
              </w:rPr>
              <w:t>年度</w:t>
            </w:r>
          </w:p>
        </w:tc>
        <w:tc>
          <w:tcPr>
            <w:tcW w:w="1709" w:type="dxa"/>
            <w:vAlign w:val="center"/>
          </w:tcPr>
          <w:p w:rsidR="00775A54" w:rsidRDefault="00025D71" w:rsidP="00775A54">
            <w:pPr>
              <w:spacing w:line="440" w:lineRule="exact"/>
              <w:ind w:firstLineChars="100" w:firstLine="210"/>
              <w:jc w:val="left"/>
              <w:rPr>
                <w:rFonts w:ascii="宋体" w:eastAsia="宋体"/>
                <w:color w:val="000000"/>
                <w:sz w:val="21"/>
              </w:rPr>
            </w:pPr>
            <w:r>
              <w:rPr>
                <w:rFonts w:ascii="宋体" w:eastAsia="宋体" w:hint="eastAsia"/>
                <w:color w:val="000000"/>
                <w:sz w:val="21"/>
              </w:rPr>
              <w:t>年营业总额</w:t>
            </w:r>
          </w:p>
        </w:tc>
        <w:tc>
          <w:tcPr>
            <w:tcW w:w="1527" w:type="dxa"/>
            <w:vAlign w:val="center"/>
          </w:tcPr>
          <w:p w:rsidR="00775A54" w:rsidRDefault="00025D71" w:rsidP="00775A54">
            <w:pPr>
              <w:spacing w:line="440" w:lineRule="exact"/>
              <w:ind w:firstLineChars="150" w:firstLine="315"/>
              <w:jc w:val="left"/>
              <w:rPr>
                <w:rFonts w:ascii="宋体" w:eastAsia="宋体"/>
                <w:color w:val="000000"/>
                <w:sz w:val="21"/>
              </w:rPr>
            </w:pPr>
            <w:r>
              <w:rPr>
                <w:rFonts w:ascii="宋体" w:eastAsia="宋体" w:hint="eastAsia"/>
                <w:color w:val="000000"/>
                <w:sz w:val="21"/>
              </w:rPr>
              <w:t>净利润</w:t>
            </w:r>
          </w:p>
        </w:tc>
        <w:tc>
          <w:tcPr>
            <w:tcW w:w="1657" w:type="dxa"/>
            <w:vAlign w:val="center"/>
          </w:tcPr>
          <w:p w:rsidR="00775A54" w:rsidRDefault="00025D71" w:rsidP="00775A54">
            <w:pPr>
              <w:spacing w:line="440" w:lineRule="exact"/>
              <w:ind w:firstLineChars="100" w:firstLine="210"/>
              <w:jc w:val="left"/>
              <w:rPr>
                <w:rFonts w:ascii="宋体" w:eastAsia="宋体"/>
                <w:color w:val="000000"/>
                <w:sz w:val="21"/>
              </w:rPr>
            </w:pPr>
            <w:r>
              <w:rPr>
                <w:rFonts w:ascii="宋体" w:eastAsia="宋体" w:hint="eastAsia"/>
                <w:color w:val="000000"/>
                <w:sz w:val="21"/>
              </w:rPr>
              <w:t>资产负债率</w:t>
            </w:r>
          </w:p>
        </w:tc>
        <w:tc>
          <w:tcPr>
            <w:tcW w:w="1465" w:type="dxa"/>
            <w:vAlign w:val="center"/>
          </w:tcPr>
          <w:p w:rsidR="00775A54" w:rsidRDefault="00025D71" w:rsidP="00775A54">
            <w:pPr>
              <w:spacing w:line="440" w:lineRule="exact"/>
              <w:ind w:firstLineChars="100" w:firstLine="210"/>
              <w:jc w:val="left"/>
              <w:rPr>
                <w:rFonts w:ascii="宋体" w:eastAsia="宋体"/>
                <w:color w:val="000000"/>
                <w:sz w:val="21"/>
              </w:rPr>
            </w:pPr>
            <w:r>
              <w:rPr>
                <w:rFonts w:ascii="宋体" w:eastAsia="宋体" w:hint="eastAsia"/>
                <w:color w:val="000000"/>
                <w:sz w:val="21"/>
              </w:rPr>
              <w:t>速动比率</w:t>
            </w:r>
          </w:p>
        </w:tc>
      </w:tr>
      <w:tr w:rsidR="00775A54">
        <w:trPr>
          <w:trHeight w:hRule="exact" w:val="621"/>
          <w:jc w:val="center"/>
        </w:trPr>
        <w:tc>
          <w:tcPr>
            <w:tcW w:w="1114" w:type="dxa"/>
            <w:vAlign w:val="center"/>
          </w:tcPr>
          <w:p w:rsidR="00775A54" w:rsidRDefault="00025D71" w:rsidP="00775A54">
            <w:pPr>
              <w:spacing w:line="440" w:lineRule="exact"/>
              <w:ind w:firstLineChars="100" w:firstLine="210"/>
              <w:jc w:val="left"/>
              <w:rPr>
                <w:rFonts w:ascii="宋体" w:eastAsia="宋体"/>
                <w:color w:val="000000"/>
                <w:sz w:val="21"/>
              </w:rPr>
            </w:pPr>
            <w:r>
              <w:rPr>
                <w:rFonts w:ascii="宋体" w:eastAsia="宋体"/>
                <w:color w:val="000000"/>
                <w:sz w:val="21"/>
              </w:rPr>
              <w:t>2015</w:t>
            </w:r>
          </w:p>
        </w:tc>
        <w:tc>
          <w:tcPr>
            <w:tcW w:w="1709" w:type="dxa"/>
            <w:vAlign w:val="center"/>
          </w:tcPr>
          <w:p w:rsidR="00775A54" w:rsidRDefault="00775A54" w:rsidP="00775A54">
            <w:pPr>
              <w:spacing w:line="440" w:lineRule="exact"/>
              <w:ind w:firstLineChars="200" w:firstLine="420"/>
              <w:jc w:val="left"/>
              <w:rPr>
                <w:rFonts w:ascii="宋体" w:eastAsia="宋体"/>
                <w:color w:val="000000"/>
                <w:sz w:val="21"/>
              </w:rPr>
            </w:pPr>
          </w:p>
        </w:tc>
        <w:tc>
          <w:tcPr>
            <w:tcW w:w="1527" w:type="dxa"/>
            <w:vAlign w:val="center"/>
          </w:tcPr>
          <w:p w:rsidR="00775A54" w:rsidRDefault="00775A54" w:rsidP="00775A54">
            <w:pPr>
              <w:spacing w:line="440" w:lineRule="exact"/>
              <w:ind w:firstLineChars="200" w:firstLine="420"/>
              <w:jc w:val="left"/>
              <w:rPr>
                <w:rFonts w:ascii="宋体" w:eastAsia="宋体"/>
                <w:color w:val="000000"/>
                <w:sz w:val="21"/>
              </w:rPr>
            </w:pPr>
          </w:p>
        </w:tc>
        <w:tc>
          <w:tcPr>
            <w:tcW w:w="1657" w:type="dxa"/>
            <w:vAlign w:val="center"/>
          </w:tcPr>
          <w:p w:rsidR="00775A54" w:rsidRDefault="00775A54" w:rsidP="00775A54">
            <w:pPr>
              <w:spacing w:line="440" w:lineRule="exact"/>
              <w:ind w:firstLineChars="200" w:firstLine="420"/>
              <w:jc w:val="left"/>
              <w:rPr>
                <w:rFonts w:ascii="宋体" w:eastAsia="宋体"/>
                <w:color w:val="000000"/>
                <w:sz w:val="21"/>
              </w:rPr>
            </w:pPr>
          </w:p>
        </w:tc>
        <w:tc>
          <w:tcPr>
            <w:tcW w:w="1465" w:type="dxa"/>
            <w:vAlign w:val="center"/>
          </w:tcPr>
          <w:p w:rsidR="00775A54" w:rsidRDefault="00775A54" w:rsidP="00775A54">
            <w:pPr>
              <w:spacing w:line="440" w:lineRule="exact"/>
              <w:ind w:firstLineChars="200" w:firstLine="420"/>
              <w:jc w:val="left"/>
              <w:rPr>
                <w:rFonts w:ascii="宋体" w:eastAsia="宋体"/>
                <w:color w:val="000000"/>
                <w:sz w:val="21"/>
              </w:rPr>
            </w:pPr>
          </w:p>
        </w:tc>
      </w:tr>
    </w:tbl>
    <w:p w:rsidR="00775A54" w:rsidRDefault="00775A54">
      <w:pPr>
        <w:rPr>
          <w:rFonts w:ascii="宋体" w:eastAsia="宋体"/>
          <w:vanish/>
          <w:color w:val="000000"/>
        </w:rPr>
      </w:pPr>
    </w:p>
    <w:p w:rsidR="00775A54" w:rsidRDefault="00775A54">
      <w:pPr>
        <w:spacing w:line="400" w:lineRule="exact"/>
        <w:rPr>
          <w:rFonts w:ascii="宋体" w:eastAsia="宋体"/>
          <w:color w:val="000000"/>
          <w:sz w:val="28"/>
        </w:rPr>
      </w:pPr>
    </w:p>
    <w:p w:rsidR="00775A54" w:rsidRDefault="00775A54">
      <w:pPr>
        <w:spacing w:line="400" w:lineRule="exact"/>
        <w:rPr>
          <w:rFonts w:ascii="宋体" w:eastAsia="宋体"/>
          <w:color w:val="000000"/>
          <w:sz w:val="28"/>
        </w:rPr>
      </w:pPr>
    </w:p>
    <w:p w:rsidR="00775A54" w:rsidRDefault="00775A54">
      <w:pPr>
        <w:spacing w:line="400" w:lineRule="exact"/>
        <w:rPr>
          <w:rFonts w:ascii="宋体" w:eastAsia="宋体"/>
          <w:color w:val="000000"/>
          <w:sz w:val="28"/>
        </w:rPr>
      </w:pPr>
    </w:p>
    <w:p w:rsidR="00775A54" w:rsidRDefault="00775A54">
      <w:pPr>
        <w:spacing w:line="400" w:lineRule="exact"/>
        <w:rPr>
          <w:rFonts w:ascii="宋体" w:eastAsia="宋体"/>
          <w:color w:val="000000"/>
          <w:sz w:val="28"/>
        </w:rPr>
      </w:pPr>
    </w:p>
    <w:p w:rsidR="00775A54" w:rsidRDefault="00775A54">
      <w:pPr>
        <w:spacing w:line="400" w:lineRule="exact"/>
        <w:rPr>
          <w:rFonts w:ascii="宋体" w:eastAsia="宋体"/>
          <w:color w:val="000000"/>
          <w:sz w:val="28"/>
        </w:rPr>
      </w:pPr>
    </w:p>
    <w:p w:rsidR="00775A54" w:rsidRDefault="00775A54">
      <w:pPr>
        <w:spacing w:line="400" w:lineRule="exact"/>
        <w:rPr>
          <w:rFonts w:ascii="宋体" w:eastAsia="宋体"/>
          <w:color w:val="000000"/>
          <w:sz w:val="28"/>
        </w:rPr>
      </w:pPr>
    </w:p>
    <w:p w:rsidR="00775A54" w:rsidRDefault="00775A54">
      <w:pPr>
        <w:spacing w:line="400" w:lineRule="exact"/>
        <w:rPr>
          <w:rFonts w:ascii="宋体" w:eastAsia="宋体"/>
          <w:color w:val="000000"/>
          <w:sz w:val="28"/>
        </w:rPr>
      </w:pPr>
    </w:p>
    <w:p w:rsidR="00775A54" w:rsidRDefault="00775A54">
      <w:pPr>
        <w:spacing w:line="400" w:lineRule="exact"/>
        <w:rPr>
          <w:rFonts w:ascii="宋体" w:eastAsia="宋体"/>
          <w:color w:val="000000"/>
          <w:sz w:val="28"/>
        </w:rPr>
      </w:pPr>
    </w:p>
    <w:p w:rsidR="00775A54" w:rsidRDefault="00775A54">
      <w:pPr>
        <w:spacing w:line="400" w:lineRule="exact"/>
        <w:rPr>
          <w:rFonts w:ascii="宋体" w:eastAsia="宋体"/>
          <w:color w:val="000000"/>
          <w:sz w:val="28"/>
        </w:rPr>
      </w:pPr>
    </w:p>
    <w:p w:rsidR="00775A54" w:rsidRDefault="00775A54">
      <w:pPr>
        <w:spacing w:line="400" w:lineRule="exact"/>
        <w:rPr>
          <w:rFonts w:ascii="宋体" w:eastAsia="宋体"/>
          <w:color w:val="000000"/>
          <w:sz w:val="28"/>
        </w:rPr>
      </w:pPr>
    </w:p>
    <w:p w:rsidR="00775A54" w:rsidRDefault="00775A54">
      <w:pPr>
        <w:spacing w:line="400" w:lineRule="exact"/>
        <w:rPr>
          <w:rFonts w:ascii="宋体" w:eastAsia="宋体"/>
          <w:color w:val="000000"/>
          <w:sz w:val="28"/>
        </w:rPr>
      </w:pPr>
    </w:p>
    <w:p w:rsidR="00775A54" w:rsidRDefault="00025D71">
      <w:pPr>
        <w:spacing w:line="400" w:lineRule="exact"/>
        <w:rPr>
          <w:rFonts w:ascii="宋体" w:eastAsia="宋体"/>
          <w:b/>
          <w:color w:val="000000"/>
        </w:rPr>
      </w:pPr>
      <w:r>
        <w:rPr>
          <w:rFonts w:ascii="宋体" w:eastAsia="宋体" w:hint="eastAsia"/>
          <w:b/>
          <w:color w:val="000000"/>
          <w:sz w:val="28"/>
        </w:rPr>
        <w:t>附件六</w:t>
      </w:r>
    </w:p>
    <w:p w:rsidR="00775A54" w:rsidRDefault="00025D71" w:rsidP="00775A54">
      <w:pPr>
        <w:spacing w:line="600" w:lineRule="auto"/>
        <w:ind w:firstLineChars="1101" w:firstLine="3095"/>
        <w:rPr>
          <w:rFonts w:ascii="宋体"/>
          <w:b/>
          <w:color w:val="000000"/>
          <w:sz w:val="28"/>
          <w:szCs w:val="28"/>
        </w:rPr>
      </w:pPr>
      <w:r>
        <w:rPr>
          <w:rFonts w:ascii="宋体" w:hint="eastAsia"/>
          <w:b/>
          <w:color w:val="000000"/>
          <w:sz w:val="28"/>
          <w:szCs w:val="28"/>
        </w:rPr>
        <w:t>经营业绩一览表</w:t>
      </w:r>
    </w:p>
    <w:p w:rsidR="00775A54" w:rsidRDefault="00025D71" w:rsidP="00775A54">
      <w:pPr>
        <w:spacing w:line="420" w:lineRule="exact"/>
        <w:ind w:firstLineChars="100" w:firstLine="210"/>
        <w:rPr>
          <w:rFonts w:ascii="宋体" w:eastAsia="宋体"/>
          <w:bCs w:val="0"/>
          <w:color w:val="000000"/>
          <w:sz w:val="21"/>
          <w:szCs w:val="21"/>
        </w:rPr>
      </w:pPr>
      <w:r>
        <w:rPr>
          <w:rFonts w:ascii="宋体" w:eastAsia="宋体"/>
          <w:color w:val="000000"/>
          <w:sz w:val="21"/>
          <w:szCs w:val="21"/>
        </w:rPr>
        <w:t>1</w:t>
      </w:r>
      <w:r>
        <w:rPr>
          <w:rFonts w:ascii="宋体" w:eastAsia="宋体" w:hint="eastAsia"/>
          <w:color w:val="000000"/>
          <w:sz w:val="21"/>
          <w:szCs w:val="21"/>
        </w:rPr>
        <w:t>、</w:t>
      </w:r>
      <w:r>
        <w:rPr>
          <w:rFonts w:ascii="宋体" w:eastAsia="宋体" w:hint="eastAsia"/>
          <w:bCs w:val="0"/>
          <w:color w:val="000000"/>
          <w:sz w:val="21"/>
          <w:szCs w:val="21"/>
        </w:rPr>
        <w:t>同类项目业绩</w:t>
      </w:r>
      <w:r>
        <w:rPr>
          <w:rFonts w:ascii="宋体" w:eastAsia="宋体" w:hint="eastAsia"/>
          <w:color w:val="000000"/>
          <w:sz w:val="21"/>
          <w:szCs w:val="21"/>
        </w:rPr>
        <w:t>。</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440"/>
        <w:gridCol w:w="1080"/>
        <w:gridCol w:w="1620"/>
        <w:gridCol w:w="2160"/>
      </w:tblGrid>
      <w:tr w:rsidR="00775A54">
        <w:trPr>
          <w:trHeight w:val="397"/>
        </w:trPr>
        <w:tc>
          <w:tcPr>
            <w:tcW w:w="1800" w:type="dxa"/>
            <w:vAlign w:val="center"/>
          </w:tcPr>
          <w:p w:rsidR="00775A54" w:rsidRDefault="00025D71">
            <w:pPr>
              <w:spacing w:line="400" w:lineRule="exact"/>
              <w:ind w:left="117"/>
              <w:jc w:val="center"/>
              <w:rPr>
                <w:rFonts w:ascii="宋体" w:eastAsia="宋体"/>
                <w:color w:val="000000"/>
                <w:sz w:val="21"/>
                <w:szCs w:val="21"/>
              </w:rPr>
            </w:pPr>
            <w:r>
              <w:rPr>
                <w:rFonts w:ascii="宋体" w:eastAsia="宋体" w:hint="eastAsia"/>
                <w:color w:val="000000"/>
                <w:sz w:val="21"/>
                <w:szCs w:val="21"/>
              </w:rPr>
              <w:t>项目名称</w:t>
            </w:r>
          </w:p>
        </w:tc>
        <w:tc>
          <w:tcPr>
            <w:tcW w:w="1440" w:type="dxa"/>
            <w:vAlign w:val="center"/>
          </w:tcPr>
          <w:p w:rsidR="00775A54" w:rsidRDefault="00025D71">
            <w:pPr>
              <w:spacing w:line="400" w:lineRule="exact"/>
              <w:ind w:left="117"/>
              <w:jc w:val="center"/>
              <w:rPr>
                <w:rFonts w:ascii="宋体" w:eastAsia="宋体"/>
                <w:color w:val="000000"/>
                <w:sz w:val="21"/>
                <w:szCs w:val="21"/>
              </w:rPr>
            </w:pPr>
            <w:r>
              <w:rPr>
                <w:rFonts w:ascii="宋体" w:eastAsia="宋体" w:hint="eastAsia"/>
                <w:color w:val="000000"/>
                <w:sz w:val="21"/>
                <w:szCs w:val="21"/>
              </w:rPr>
              <w:t>服务单位</w:t>
            </w:r>
          </w:p>
        </w:tc>
        <w:tc>
          <w:tcPr>
            <w:tcW w:w="1080" w:type="dxa"/>
            <w:vAlign w:val="center"/>
          </w:tcPr>
          <w:p w:rsidR="00775A54" w:rsidRDefault="00025D71">
            <w:pPr>
              <w:spacing w:line="400" w:lineRule="exact"/>
              <w:jc w:val="center"/>
              <w:rPr>
                <w:rFonts w:ascii="宋体" w:eastAsia="宋体"/>
                <w:color w:val="000000"/>
                <w:sz w:val="21"/>
                <w:szCs w:val="21"/>
              </w:rPr>
            </w:pPr>
            <w:r>
              <w:rPr>
                <w:rFonts w:ascii="宋体" w:eastAsia="宋体" w:hint="eastAsia"/>
                <w:color w:val="000000"/>
                <w:sz w:val="21"/>
                <w:szCs w:val="21"/>
              </w:rPr>
              <w:t>地址</w:t>
            </w:r>
          </w:p>
        </w:tc>
        <w:tc>
          <w:tcPr>
            <w:tcW w:w="1620" w:type="dxa"/>
            <w:vAlign w:val="center"/>
          </w:tcPr>
          <w:p w:rsidR="00775A54" w:rsidRDefault="00025D71">
            <w:pPr>
              <w:spacing w:line="400" w:lineRule="exact"/>
              <w:ind w:left="117"/>
              <w:jc w:val="center"/>
              <w:rPr>
                <w:rFonts w:ascii="宋体" w:eastAsia="宋体"/>
                <w:color w:val="000000"/>
                <w:sz w:val="21"/>
                <w:szCs w:val="21"/>
              </w:rPr>
            </w:pPr>
            <w:r>
              <w:rPr>
                <w:rFonts w:ascii="宋体" w:eastAsia="宋体" w:hint="eastAsia"/>
                <w:color w:val="000000"/>
                <w:sz w:val="21"/>
                <w:szCs w:val="21"/>
              </w:rPr>
              <w:t>开始服务日期</w:t>
            </w:r>
          </w:p>
        </w:tc>
        <w:tc>
          <w:tcPr>
            <w:tcW w:w="2160" w:type="dxa"/>
            <w:vAlign w:val="center"/>
          </w:tcPr>
          <w:p w:rsidR="00775A54" w:rsidRDefault="00025D71">
            <w:pPr>
              <w:spacing w:line="400" w:lineRule="exact"/>
              <w:ind w:left="117"/>
              <w:jc w:val="center"/>
              <w:rPr>
                <w:rFonts w:ascii="宋体" w:eastAsia="宋体"/>
                <w:color w:val="000000"/>
                <w:sz w:val="21"/>
                <w:szCs w:val="21"/>
              </w:rPr>
            </w:pPr>
            <w:r>
              <w:rPr>
                <w:rFonts w:ascii="宋体" w:eastAsia="宋体" w:hint="eastAsia"/>
                <w:color w:val="000000"/>
                <w:sz w:val="21"/>
                <w:szCs w:val="21"/>
              </w:rPr>
              <w:t>服务单位联系电话</w:t>
            </w:r>
          </w:p>
        </w:tc>
      </w:tr>
      <w:tr w:rsidR="00775A54">
        <w:trPr>
          <w:trHeight w:val="397"/>
        </w:trPr>
        <w:tc>
          <w:tcPr>
            <w:tcW w:w="1800" w:type="dxa"/>
          </w:tcPr>
          <w:p w:rsidR="00775A54" w:rsidRDefault="00775A54">
            <w:pPr>
              <w:spacing w:line="400" w:lineRule="exact"/>
              <w:ind w:left="117"/>
              <w:jc w:val="center"/>
              <w:rPr>
                <w:rFonts w:ascii="宋体" w:eastAsia="宋体"/>
                <w:color w:val="000000"/>
                <w:sz w:val="21"/>
                <w:szCs w:val="21"/>
              </w:rPr>
            </w:pPr>
          </w:p>
        </w:tc>
        <w:tc>
          <w:tcPr>
            <w:tcW w:w="1440" w:type="dxa"/>
          </w:tcPr>
          <w:p w:rsidR="00775A54" w:rsidRDefault="00775A54">
            <w:pPr>
              <w:spacing w:line="400" w:lineRule="exact"/>
              <w:ind w:left="117"/>
              <w:jc w:val="center"/>
              <w:rPr>
                <w:rFonts w:ascii="宋体" w:eastAsia="宋体"/>
                <w:color w:val="000000"/>
                <w:sz w:val="21"/>
                <w:szCs w:val="21"/>
              </w:rPr>
            </w:pPr>
          </w:p>
        </w:tc>
        <w:tc>
          <w:tcPr>
            <w:tcW w:w="1080" w:type="dxa"/>
          </w:tcPr>
          <w:p w:rsidR="00775A54" w:rsidRDefault="00775A54">
            <w:pPr>
              <w:spacing w:line="400" w:lineRule="exact"/>
              <w:ind w:left="117"/>
              <w:jc w:val="center"/>
              <w:rPr>
                <w:rFonts w:ascii="宋体" w:eastAsia="宋体"/>
                <w:color w:val="000000"/>
                <w:sz w:val="21"/>
                <w:szCs w:val="21"/>
              </w:rPr>
            </w:pPr>
          </w:p>
        </w:tc>
        <w:tc>
          <w:tcPr>
            <w:tcW w:w="1620" w:type="dxa"/>
          </w:tcPr>
          <w:p w:rsidR="00775A54" w:rsidRDefault="00775A54">
            <w:pPr>
              <w:spacing w:line="400" w:lineRule="exact"/>
              <w:ind w:left="117"/>
              <w:jc w:val="center"/>
              <w:rPr>
                <w:rFonts w:ascii="宋体" w:eastAsia="宋体"/>
                <w:color w:val="000000"/>
                <w:sz w:val="21"/>
                <w:szCs w:val="21"/>
              </w:rPr>
            </w:pPr>
          </w:p>
        </w:tc>
        <w:tc>
          <w:tcPr>
            <w:tcW w:w="2160" w:type="dxa"/>
          </w:tcPr>
          <w:p w:rsidR="00775A54" w:rsidRDefault="00775A54">
            <w:pPr>
              <w:spacing w:line="400" w:lineRule="exact"/>
              <w:ind w:left="117"/>
              <w:jc w:val="center"/>
              <w:rPr>
                <w:rFonts w:ascii="宋体" w:eastAsia="宋体"/>
                <w:color w:val="000000"/>
                <w:sz w:val="21"/>
                <w:szCs w:val="21"/>
              </w:rPr>
            </w:pPr>
          </w:p>
        </w:tc>
      </w:tr>
      <w:tr w:rsidR="00775A54">
        <w:trPr>
          <w:trHeight w:val="397"/>
        </w:trPr>
        <w:tc>
          <w:tcPr>
            <w:tcW w:w="1800" w:type="dxa"/>
          </w:tcPr>
          <w:p w:rsidR="00775A54" w:rsidRDefault="00775A54">
            <w:pPr>
              <w:spacing w:line="400" w:lineRule="exact"/>
              <w:ind w:left="117"/>
              <w:jc w:val="center"/>
              <w:rPr>
                <w:rFonts w:ascii="宋体" w:eastAsia="宋体"/>
                <w:color w:val="000000"/>
                <w:sz w:val="21"/>
                <w:szCs w:val="21"/>
              </w:rPr>
            </w:pPr>
          </w:p>
        </w:tc>
        <w:tc>
          <w:tcPr>
            <w:tcW w:w="1440" w:type="dxa"/>
          </w:tcPr>
          <w:p w:rsidR="00775A54" w:rsidRDefault="00775A54">
            <w:pPr>
              <w:spacing w:line="400" w:lineRule="exact"/>
              <w:ind w:left="117"/>
              <w:jc w:val="center"/>
              <w:rPr>
                <w:rFonts w:ascii="宋体" w:eastAsia="宋体"/>
                <w:color w:val="000000"/>
                <w:sz w:val="21"/>
                <w:szCs w:val="21"/>
              </w:rPr>
            </w:pPr>
          </w:p>
        </w:tc>
        <w:tc>
          <w:tcPr>
            <w:tcW w:w="1080" w:type="dxa"/>
          </w:tcPr>
          <w:p w:rsidR="00775A54" w:rsidRDefault="00775A54">
            <w:pPr>
              <w:spacing w:line="400" w:lineRule="exact"/>
              <w:ind w:left="117"/>
              <w:jc w:val="center"/>
              <w:rPr>
                <w:rFonts w:ascii="宋体" w:eastAsia="宋体"/>
                <w:color w:val="000000"/>
                <w:sz w:val="21"/>
                <w:szCs w:val="21"/>
              </w:rPr>
            </w:pPr>
          </w:p>
        </w:tc>
        <w:tc>
          <w:tcPr>
            <w:tcW w:w="1620" w:type="dxa"/>
          </w:tcPr>
          <w:p w:rsidR="00775A54" w:rsidRDefault="00775A54">
            <w:pPr>
              <w:spacing w:line="400" w:lineRule="exact"/>
              <w:ind w:left="117"/>
              <w:jc w:val="center"/>
              <w:rPr>
                <w:rFonts w:ascii="宋体" w:eastAsia="宋体"/>
                <w:color w:val="000000"/>
                <w:sz w:val="21"/>
                <w:szCs w:val="21"/>
              </w:rPr>
            </w:pPr>
          </w:p>
        </w:tc>
        <w:tc>
          <w:tcPr>
            <w:tcW w:w="2160" w:type="dxa"/>
          </w:tcPr>
          <w:p w:rsidR="00775A54" w:rsidRDefault="00775A54">
            <w:pPr>
              <w:spacing w:line="400" w:lineRule="exact"/>
              <w:ind w:left="117"/>
              <w:jc w:val="center"/>
              <w:rPr>
                <w:rFonts w:ascii="宋体" w:eastAsia="宋体"/>
                <w:color w:val="000000"/>
                <w:sz w:val="21"/>
                <w:szCs w:val="21"/>
              </w:rPr>
            </w:pPr>
          </w:p>
        </w:tc>
      </w:tr>
      <w:tr w:rsidR="00775A54">
        <w:trPr>
          <w:trHeight w:val="397"/>
        </w:trPr>
        <w:tc>
          <w:tcPr>
            <w:tcW w:w="1800" w:type="dxa"/>
          </w:tcPr>
          <w:p w:rsidR="00775A54" w:rsidRDefault="00775A54">
            <w:pPr>
              <w:spacing w:line="400" w:lineRule="exact"/>
              <w:ind w:left="117"/>
              <w:jc w:val="center"/>
              <w:rPr>
                <w:rFonts w:ascii="宋体" w:eastAsia="宋体"/>
                <w:color w:val="000000"/>
                <w:sz w:val="21"/>
                <w:szCs w:val="21"/>
              </w:rPr>
            </w:pPr>
          </w:p>
        </w:tc>
        <w:tc>
          <w:tcPr>
            <w:tcW w:w="1440" w:type="dxa"/>
          </w:tcPr>
          <w:p w:rsidR="00775A54" w:rsidRDefault="00775A54">
            <w:pPr>
              <w:spacing w:line="400" w:lineRule="exact"/>
              <w:ind w:left="117"/>
              <w:jc w:val="center"/>
              <w:rPr>
                <w:rFonts w:ascii="宋体" w:eastAsia="宋体"/>
                <w:color w:val="000000"/>
                <w:sz w:val="21"/>
                <w:szCs w:val="21"/>
              </w:rPr>
            </w:pPr>
          </w:p>
        </w:tc>
        <w:tc>
          <w:tcPr>
            <w:tcW w:w="1080" w:type="dxa"/>
          </w:tcPr>
          <w:p w:rsidR="00775A54" w:rsidRDefault="00775A54">
            <w:pPr>
              <w:spacing w:line="400" w:lineRule="exact"/>
              <w:ind w:left="117"/>
              <w:jc w:val="center"/>
              <w:rPr>
                <w:rFonts w:ascii="宋体" w:eastAsia="宋体"/>
                <w:color w:val="000000"/>
                <w:sz w:val="21"/>
                <w:szCs w:val="21"/>
              </w:rPr>
            </w:pPr>
          </w:p>
        </w:tc>
        <w:tc>
          <w:tcPr>
            <w:tcW w:w="1620" w:type="dxa"/>
          </w:tcPr>
          <w:p w:rsidR="00775A54" w:rsidRDefault="00775A54">
            <w:pPr>
              <w:spacing w:line="400" w:lineRule="exact"/>
              <w:ind w:left="117"/>
              <w:jc w:val="center"/>
              <w:rPr>
                <w:rFonts w:ascii="宋体" w:eastAsia="宋体"/>
                <w:color w:val="000000"/>
                <w:sz w:val="21"/>
                <w:szCs w:val="21"/>
              </w:rPr>
            </w:pPr>
          </w:p>
        </w:tc>
        <w:tc>
          <w:tcPr>
            <w:tcW w:w="2160" w:type="dxa"/>
          </w:tcPr>
          <w:p w:rsidR="00775A54" w:rsidRDefault="00775A54">
            <w:pPr>
              <w:spacing w:line="400" w:lineRule="exact"/>
              <w:ind w:left="117"/>
              <w:jc w:val="center"/>
              <w:rPr>
                <w:rFonts w:ascii="宋体" w:eastAsia="宋体"/>
                <w:color w:val="000000"/>
                <w:sz w:val="21"/>
                <w:szCs w:val="21"/>
              </w:rPr>
            </w:pPr>
          </w:p>
        </w:tc>
      </w:tr>
      <w:tr w:rsidR="00775A54">
        <w:trPr>
          <w:trHeight w:val="397"/>
        </w:trPr>
        <w:tc>
          <w:tcPr>
            <w:tcW w:w="1800" w:type="dxa"/>
          </w:tcPr>
          <w:p w:rsidR="00775A54" w:rsidRDefault="00775A54">
            <w:pPr>
              <w:spacing w:line="400" w:lineRule="exact"/>
              <w:ind w:left="117"/>
              <w:jc w:val="center"/>
              <w:rPr>
                <w:rFonts w:ascii="宋体" w:eastAsia="宋体"/>
                <w:color w:val="000000"/>
                <w:sz w:val="21"/>
                <w:szCs w:val="21"/>
              </w:rPr>
            </w:pPr>
          </w:p>
        </w:tc>
        <w:tc>
          <w:tcPr>
            <w:tcW w:w="1440" w:type="dxa"/>
          </w:tcPr>
          <w:p w:rsidR="00775A54" w:rsidRDefault="00775A54">
            <w:pPr>
              <w:spacing w:line="400" w:lineRule="exact"/>
              <w:ind w:left="117"/>
              <w:jc w:val="center"/>
              <w:rPr>
                <w:rFonts w:ascii="宋体" w:eastAsia="宋体"/>
                <w:color w:val="000000"/>
                <w:sz w:val="21"/>
                <w:szCs w:val="21"/>
              </w:rPr>
            </w:pPr>
          </w:p>
        </w:tc>
        <w:tc>
          <w:tcPr>
            <w:tcW w:w="1080" w:type="dxa"/>
          </w:tcPr>
          <w:p w:rsidR="00775A54" w:rsidRDefault="00775A54">
            <w:pPr>
              <w:spacing w:line="400" w:lineRule="exact"/>
              <w:ind w:left="117"/>
              <w:jc w:val="center"/>
              <w:rPr>
                <w:rFonts w:ascii="宋体" w:eastAsia="宋体"/>
                <w:color w:val="000000"/>
                <w:sz w:val="21"/>
                <w:szCs w:val="21"/>
              </w:rPr>
            </w:pPr>
          </w:p>
        </w:tc>
        <w:tc>
          <w:tcPr>
            <w:tcW w:w="1620" w:type="dxa"/>
          </w:tcPr>
          <w:p w:rsidR="00775A54" w:rsidRDefault="00775A54">
            <w:pPr>
              <w:spacing w:line="400" w:lineRule="exact"/>
              <w:ind w:left="117"/>
              <w:jc w:val="center"/>
              <w:rPr>
                <w:rFonts w:ascii="宋体" w:eastAsia="宋体"/>
                <w:color w:val="000000"/>
                <w:sz w:val="21"/>
                <w:szCs w:val="21"/>
              </w:rPr>
            </w:pPr>
          </w:p>
        </w:tc>
        <w:tc>
          <w:tcPr>
            <w:tcW w:w="2160" w:type="dxa"/>
          </w:tcPr>
          <w:p w:rsidR="00775A54" w:rsidRDefault="00775A54">
            <w:pPr>
              <w:spacing w:line="400" w:lineRule="exact"/>
              <w:ind w:left="117"/>
              <w:jc w:val="center"/>
              <w:rPr>
                <w:rFonts w:ascii="宋体" w:eastAsia="宋体"/>
                <w:color w:val="000000"/>
                <w:sz w:val="21"/>
                <w:szCs w:val="21"/>
              </w:rPr>
            </w:pPr>
          </w:p>
        </w:tc>
      </w:tr>
      <w:tr w:rsidR="00775A54">
        <w:trPr>
          <w:trHeight w:val="397"/>
        </w:trPr>
        <w:tc>
          <w:tcPr>
            <w:tcW w:w="1800" w:type="dxa"/>
          </w:tcPr>
          <w:p w:rsidR="00775A54" w:rsidRDefault="00775A54">
            <w:pPr>
              <w:spacing w:line="400" w:lineRule="exact"/>
              <w:ind w:left="117"/>
              <w:jc w:val="center"/>
              <w:rPr>
                <w:rFonts w:ascii="宋体" w:eastAsia="宋体"/>
                <w:color w:val="000000"/>
                <w:sz w:val="21"/>
                <w:szCs w:val="21"/>
              </w:rPr>
            </w:pPr>
          </w:p>
        </w:tc>
        <w:tc>
          <w:tcPr>
            <w:tcW w:w="1440" w:type="dxa"/>
          </w:tcPr>
          <w:p w:rsidR="00775A54" w:rsidRDefault="00775A54">
            <w:pPr>
              <w:spacing w:line="400" w:lineRule="exact"/>
              <w:ind w:left="117"/>
              <w:jc w:val="center"/>
              <w:rPr>
                <w:rFonts w:ascii="宋体" w:eastAsia="宋体"/>
                <w:color w:val="000000"/>
                <w:sz w:val="21"/>
                <w:szCs w:val="21"/>
              </w:rPr>
            </w:pPr>
          </w:p>
        </w:tc>
        <w:tc>
          <w:tcPr>
            <w:tcW w:w="1080" w:type="dxa"/>
          </w:tcPr>
          <w:p w:rsidR="00775A54" w:rsidRDefault="00775A54">
            <w:pPr>
              <w:spacing w:line="400" w:lineRule="exact"/>
              <w:ind w:left="117"/>
              <w:jc w:val="center"/>
              <w:rPr>
                <w:rFonts w:ascii="宋体" w:eastAsia="宋体"/>
                <w:color w:val="000000"/>
                <w:sz w:val="21"/>
                <w:szCs w:val="21"/>
              </w:rPr>
            </w:pPr>
          </w:p>
        </w:tc>
        <w:tc>
          <w:tcPr>
            <w:tcW w:w="1620" w:type="dxa"/>
          </w:tcPr>
          <w:p w:rsidR="00775A54" w:rsidRDefault="00775A54">
            <w:pPr>
              <w:spacing w:line="400" w:lineRule="exact"/>
              <w:ind w:left="117"/>
              <w:jc w:val="center"/>
              <w:rPr>
                <w:rFonts w:ascii="宋体" w:eastAsia="宋体"/>
                <w:color w:val="000000"/>
                <w:sz w:val="21"/>
                <w:szCs w:val="21"/>
              </w:rPr>
            </w:pPr>
          </w:p>
        </w:tc>
        <w:tc>
          <w:tcPr>
            <w:tcW w:w="2160" w:type="dxa"/>
          </w:tcPr>
          <w:p w:rsidR="00775A54" w:rsidRDefault="00775A54">
            <w:pPr>
              <w:spacing w:line="400" w:lineRule="exact"/>
              <w:ind w:left="117"/>
              <w:jc w:val="center"/>
              <w:rPr>
                <w:rFonts w:ascii="宋体" w:eastAsia="宋体"/>
                <w:color w:val="000000"/>
                <w:sz w:val="21"/>
                <w:szCs w:val="21"/>
              </w:rPr>
            </w:pPr>
          </w:p>
        </w:tc>
      </w:tr>
      <w:tr w:rsidR="00775A54">
        <w:trPr>
          <w:trHeight w:val="397"/>
        </w:trPr>
        <w:tc>
          <w:tcPr>
            <w:tcW w:w="1800" w:type="dxa"/>
          </w:tcPr>
          <w:p w:rsidR="00775A54" w:rsidRDefault="00775A54">
            <w:pPr>
              <w:spacing w:line="400" w:lineRule="exact"/>
              <w:ind w:left="117"/>
              <w:jc w:val="center"/>
              <w:rPr>
                <w:rFonts w:ascii="宋体" w:eastAsia="宋体"/>
                <w:color w:val="000000"/>
                <w:sz w:val="21"/>
                <w:szCs w:val="21"/>
              </w:rPr>
            </w:pPr>
          </w:p>
        </w:tc>
        <w:tc>
          <w:tcPr>
            <w:tcW w:w="1440" w:type="dxa"/>
          </w:tcPr>
          <w:p w:rsidR="00775A54" w:rsidRDefault="00775A54">
            <w:pPr>
              <w:spacing w:line="400" w:lineRule="exact"/>
              <w:ind w:left="117"/>
              <w:jc w:val="center"/>
              <w:rPr>
                <w:rFonts w:ascii="宋体" w:eastAsia="宋体"/>
                <w:color w:val="000000"/>
                <w:sz w:val="21"/>
                <w:szCs w:val="21"/>
              </w:rPr>
            </w:pPr>
          </w:p>
        </w:tc>
        <w:tc>
          <w:tcPr>
            <w:tcW w:w="1080" w:type="dxa"/>
          </w:tcPr>
          <w:p w:rsidR="00775A54" w:rsidRDefault="00775A54">
            <w:pPr>
              <w:spacing w:line="400" w:lineRule="exact"/>
              <w:ind w:left="117"/>
              <w:jc w:val="center"/>
              <w:rPr>
                <w:rFonts w:ascii="宋体" w:eastAsia="宋体"/>
                <w:color w:val="000000"/>
                <w:sz w:val="21"/>
                <w:szCs w:val="21"/>
              </w:rPr>
            </w:pPr>
          </w:p>
        </w:tc>
        <w:tc>
          <w:tcPr>
            <w:tcW w:w="1620" w:type="dxa"/>
          </w:tcPr>
          <w:p w:rsidR="00775A54" w:rsidRDefault="00775A54">
            <w:pPr>
              <w:spacing w:line="400" w:lineRule="exact"/>
              <w:ind w:left="117"/>
              <w:jc w:val="center"/>
              <w:rPr>
                <w:rFonts w:ascii="宋体" w:eastAsia="宋体"/>
                <w:color w:val="000000"/>
                <w:sz w:val="21"/>
                <w:szCs w:val="21"/>
              </w:rPr>
            </w:pPr>
          </w:p>
        </w:tc>
        <w:tc>
          <w:tcPr>
            <w:tcW w:w="2160" w:type="dxa"/>
          </w:tcPr>
          <w:p w:rsidR="00775A54" w:rsidRDefault="00775A54">
            <w:pPr>
              <w:spacing w:line="400" w:lineRule="exact"/>
              <w:ind w:left="117"/>
              <w:jc w:val="center"/>
              <w:rPr>
                <w:rFonts w:ascii="宋体" w:eastAsia="宋体"/>
                <w:color w:val="000000"/>
                <w:sz w:val="21"/>
                <w:szCs w:val="21"/>
              </w:rPr>
            </w:pPr>
          </w:p>
        </w:tc>
      </w:tr>
      <w:tr w:rsidR="00775A54">
        <w:trPr>
          <w:trHeight w:val="397"/>
        </w:trPr>
        <w:tc>
          <w:tcPr>
            <w:tcW w:w="1800" w:type="dxa"/>
          </w:tcPr>
          <w:p w:rsidR="00775A54" w:rsidRDefault="00775A54">
            <w:pPr>
              <w:spacing w:line="400" w:lineRule="exact"/>
              <w:ind w:left="117"/>
              <w:jc w:val="center"/>
              <w:rPr>
                <w:rFonts w:ascii="宋体" w:eastAsia="宋体"/>
                <w:color w:val="000000"/>
                <w:sz w:val="21"/>
                <w:szCs w:val="21"/>
              </w:rPr>
            </w:pPr>
          </w:p>
        </w:tc>
        <w:tc>
          <w:tcPr>
            <w:tcW w:w="1440" w:type="dxa"/>
          </w:tcPr>
          <w:p w:rsidR="00775A54" w:rsidRDefault="00775A54">
            <w:pPr>
              <w:spacing w:line="400" w:lineRule="exact"/>
              <w:ind w:left="117"/>
              <w:jc w:val="center"/>
              <w:rPr>
                <w:rFonts w:ascii="宋体" w:eastAsia="宋体"/>
                <w:color w:val="000000"/>
                <w:sz w:val="21"/>
                <w:szCs w:val="21"/>
              </w:rPr>
            </w:pPr>
          </w:p>
        </w:tc>
        <w:tc>
          <w:tcPr>
            <w:tcW w:w="1080" w:type="dxa"/>
          </w:tcPr>
          <w:p w:rsidR="00775A54" w:rsidRDefault="00775A54">
            <w:pPr>
              <w:spacing w:line="400" w:lineRule="exact"/>
              <w:ind w:left="117"/>
              <w:jc w:val="center"/>
              <w:rPr>
                <w:rFonts w:ascii="宋体" w:eastAsia="宋体"/>
                <w:color w:val="000000"/>
                <w:sz w:val="21"/>
                <w:szCs w:val="21"/>
              </w:rPr>
            </w:pPr>
          </w:p>
        </w:tc>
        <w:tc>
          <w:tcPr>
            <w:tcW w:w="1620" w:type="dxa"/>
          </w:tcPr>
          <w:p w:rsidR="00775A54" w:rsidRDefault="00775A54">
            <w:pPr>
              <w:spacing w:line="400" w:lineRule="exact"/>
              <w:ind w:left="117"/>
              <w:jc w:val="center"/>
              <w:rPr>
                <w:rFonts w:ascii="宋体" w:eastAsia="宋体"/>
                <w:color w:val="000000"/>
                <w:sz w:val="21"/>
                <w:szCs w:val="21"/>
              </w:rPr>
            </w:pPr>
          </w:p>
        </w:tc>
        <w:tc>
          <w:tcPr>
            <w:tcW w:w="2160" w:type="dxa"/>
          </w:tcPr>
          <w:p w:rsidR="00775A54" w:rsidRDefault="00775A54">
            <w:pPr>
              <w:spacing w:line="400" w:lineRule="exact"/>
              <w:ind w:left="117"/>
              <w:jc w:val="center"/>
              <w:rPr>
                <w:rFonts w:ascii="宋体" w:eastAsia="宋体"/>
                <w:color w:val="000000"/>
                <w:sz w:val="21"/>
                <w:szCs w:val="21"/>
              </w:rPr>
            </w:pPr>
          </w:p>
        </w:tc>
      </w:tr>
    </w:tbl>
    <w:p w:rsidR="00775A54" w:rsidRDefault="00025D71" w:rsidP="00775A54">
      <w:pPr>
        <w:pStyle w:val="ac"/>
        <w:tabs>
          <w:tab w:val="left" w:pos="1200"/>
        </w:tabs>
        <w:spacing w:line="400" w:lineRule="exact"/>
        <w:ind w:left="117" w:firstLineChars="200" w:firstLine="420"/>
        <w:rPr>
          <w:rFonts w:eastAsia="宋体" w:hAnsi="宋体"/>
          <w:color w:val="000000"/>
          <w:sz w:val="21"/>
          <w:szCs w:val="21"/>
        </w:rPr>
      </w:pPr>
      <w:r>
        <w:rPr>
          <w:rFonts w:eastAsia="宋体" w:hAnsi="宋体" w:hint="eastAsia"/>
          <w:color w:val="000000"/>
          <w:sz w:val="21"/>
          <w:szCs w:val="21"/>
        </w:rPr>
        <w:t>注：以上项目须提供有关的证明材料（合同书）。证明材料中须显示出项目名称及投标人名称。</w:t>
      </w:r>
    </w:p>
    <w:p w:rsidR="00775A54" w:rsidRDefault="00775A54" w:rsidP="00775A54">
      <w:pPr>
        <w:pStyle w:val="ac"/>
        <w:tabs>
          <w:tab w:val="left" w:pos="1200"/>
        </w:tabs>
        <w:spacing w:line="400" w:lineRule="exact"/>
        <w:ind w:left="117" w:firstLineChars="200" w:firstLine="420"/>
        <w:rPr>
          <w:rFonts w:eastAsia="宋体" w:hAnsi="宋体"/>
          <w:color w:val="000000"/>
          <w:sz w:val="21"/>
          <w:szCs w:val="21"/>
        </w:rPr>
      </w:pPr>
    </w:p>
    <w:p w:rsidR="00775A54" w:rsidRDefault="00775A54" w:rsidP="00775A54">
      <w:pPr>
        <w:pStyle w:val="ac"/>
        <w:tabs>
          <w:tab w:val="left" w:pos="1200"/>
        </w:tabs>
        <w:spacing w:line="400" w:lineRule="exact"/>
        <w:ind w:left="117" w:firstLineChars="200" w:firstLine="420"/>
        <w:rPr>
          <w:rFonts w:eastAsia="宋体" w:hAnsi="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025D71" w:rsidP="00775A54">
      <w:pPr>
        <w:pStyle w:val="a0"/>
        <w:spacing w:line="400" w:lineRule="exact"/>
        <w:ind w:firstLineChars="1925" w:firstLine="4043"/>
        <w:rPr>
          <w:rFonts w:ascii="宋体" w:eastAsia="宋体"/>
          <w:color w:val="000000"/>
          <w:sz w:val="21"/>
          <w:szCs w:val="21"/>
        </w:rPr>
      </w:pPr>
      <w:r>
        <w:rPr>
          <w:rFonts w:ascii="宋体" w:eastAsia="宋体" w:hint="eastAsia"/>
          <w:color w:val="000000"/>
          <w:sz w:val="21"/>
          <w:szCs w:val="21"/>
        </w:rPr>
        <w:t>投标人（加盖公章）：</w:t>
      </w:r>
    </w:p>
    <w:p w:rsidR="00775A54" w:rsidRDefault="00775A54" w:rsidP="00775A54">
      <w:pPr>
        <w:pStyle w:val="a0"/>
        <w:spacing w:line="400" w:lineRule="exact"/>
        <w:rPr>
          <w:rFonts w:ascii="宋体" w:eastAsia="宋体"/>
          <w:color w:val="000000"/>
          <w:sz w:val="21"/>
          <w:szCs w:val="21"/>
        </w:rPr>
      </w:pPr>
    </w:p>
    <w:p w:rsidR="00775A54" w:rsidRDefault="00025D71" w:rsidP="00775A54">
      <w:pPr>
        <w:ind w:firstLineChars="1800" w:firstLine="3780"/>
        <w:rPr>
          <w:rFonts w:ascii="宋体" w:eastAsia="宋体"/>
          <w:color w:val="000000"/>
          <w:sz w:val="21"/>
          <w:szCs w:val="21"/>
        </w:rPr>
      </w:pPr>
      <w:r>
        <w:rPr>
          <w:rFonts w:ascii="宋体" w:eastAsia="宋体" w:hint="eastAsia"/>
          <w:color w:val="000000"/>
          <w:sz w:val="21"/>
          <w:szCs w:val="21"/>
        </w:rPr>
        <w:t>法定代表人或全权代表（签字）：</w:t>
      </w:r>
    </w:p>
    <w:p w:rsidR="00775A54" w:rsidRDefault="00775A54">
      <w:pPr>
        <w:pStyle w:val="a0"/>
        <w:spacing w:line="400" w:lineRule="exact"/>
        <w:ind w:firstLineChars="0" w:firstLine="0"/>
        <w:rPr>
          <w:rFonts w:ascii="宋体" w:eastAsia="宋体"/>
          <w:color w:val="000000"/>
          <w:sz w:val="21"/>
          <w:szCs w:val="21"/>
        </w:rPr>
      </w:pPr>
    </w:p>
    <w:p w:rsidR="00775A54" w:rsidRDefault="00025D71" w:rsidP="00775A54">
      <w:pPr>
        <w:pStyle w:val="a0"/>
        <w:spacing w:line="400" w:lineRule="exact"/>
        <w:rPr>
          <w:rFonts w:ascii="宋体" w:eastAsia="宋体"/>
          <w:color w:val="000000"/>
          <w:sz w:val="21"/>
          <w:szCs w:val="21"/>
        </w:rPr>
      </w:pPr>
      <w:r>
        <w:rPr>
          <w:rFonts w:ascii="宋体" w:eastAsia="宋体" w:hint="eastAsia"/>
          <w:color w:val="000000"/>
          <w:sz w:val="21"/>
          <w:szCs w:val="21"/>
        </w:rPr>
        <w:t>二</w:t>
      </w:r>
      <w:r>
        <w:rPr>
          <w:rFonts w:ascii="宋体" w:eastAsia="宋体" w:hint="eastAsia"/>
          <w:color w:val="000000"/>
          <w:sz w:val="21"/>
        </w:rPr>
        <w:t>○</w:t>
      </w:r>
      <w:r>
        <w:rPr>
          <w:rFonts w:ascii="宋体" w:eastAsia="宋体" w:hint="eastAsia"/>
          <w:color w:val="000000"/>
          <w:sz w:val="21"/>
          <w:szCs w:val="21"/>
        </w:rPr>
        <w:t>年月日</w:t>
      </w: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025D71">
      <w:pPr>
        <w:pStyle w:val="2"/>
        <w:spacing w:line="320" w:lineRule="atLeast"/>
        <w:jc w:val="both"/>
        <w:rPr>
          <w:rFonts w:ascii="宋体" w:eastAsia="宋体"/>
          <w:b/>
          <w:bCs w:val="0"/>
          <w:color w:val="000000"/>
          <w:sz w:val="32"/>
          <w:szCs w:val="21"/>
        </w:rPr>
      </w:pPr>
      <w:bookmarkStart w:id="43" w:name="_Toc272411785"/>
      <w:bookmarkStart w:id="44" w:name="_Toc271783923"/>
      <w:bookmarkStart w:id="45" w:name="_Toc271212697"/>
      <w:bookmarkStart w:id="46" w:name="_Toc271187361"/>
      <w:bookmarkStart w:id="47" w:name="_Toc348716030"/>
      <w:r>
        <w:rPr>
          <w:rFonts w:ascii="宋体" w:eastAsia="宋体" w:hint="eastAsia"/>
          <w:b/>
          <w:bCs w:val="0"/>
          <w:color w:val="000000"/>
          <w:sz w:val="32"/>
          <w:szCs w:val="21"/>
        </w:rPr>
        <w:lastRenderedPageBreak/>
        <w:t>附件</w:t>
      </w:r>
      <w:bookmarkEnd w:id="43"/>
      <w:bookmarkEnd w:id="44"/>
      <w:bookmarkEnd w:id="45"/>
      <w:bookmarkEnd w:id="46"/>
      <w:r>
        <w:rPr>
          <w:rFonts w:ascii="宋体" w:eastAsia="宋体" w:hint="eastAsia"/>
          <w:b/>
          <w:bCs w:val="0"/>
          <w:color w:val="000000"/>
          <w:sz w:val="32"/>
          <w:szCs w:val="21"/>
        </w:rPr>
        <w:t>七</w:t>
      </w:r>
      <w:bookmarkEnd w:id="47"/>
    </w:p>
    <w:p w:rsidR="00775A54" w:rsidRDefault="00025D71">
      <w:pPr>
        <w:jc w:val="center"/>
        <w:rPr>
          <w:rFonts w:ascii="宋体" w:eastAsia="宋体"/>
          <w:b/>
          <w:bCs w:val="0"/>
          <w:color w:val="000000"/>
          <w:sz w:val="32"/>
          <w:szCs w:val="21"/>
        </w:rPr>
      </w:pPr>
      <w:bookmarkStart w:id="48" w:name="_Toc271187362"/>
      <w:bookmarkStart w:id="49" w:name="_Toc272411786"/>
      <w:r>
        <w:rPr>
          <w:rFonts w:ascii="宋体" w:eastAsia="宋体" w:hint="eastAsia"/>
          <w:b/>
          <w:bCs w:val="0"/>
          <w:color w:val="000000"/>
          <w:sz w:val="32"/>
          <w:szCs w:val="21"/>
        </w:rPr>
        <w:t>荣誉、信誉</w:t>
      </w:r>
      <w:bookmarkEnd w:id="48"/>
      <w:bookmarkEnd w:id="49"/>
      <w:r>
        <w:rPr>
          <w:rFonts w:ascii="宋体" w:eastAsia="宋体" w:hint="eastAsia"/>
          <w:b/>
          <w:bCs w:val="0"/>
          <w:color w:val="000000"/>
          <w:sz w:val="32"/>
          <w:szCs w:val="21"/>
        </w:rPr>
        <w:t>证书</w:t>
      </w:r>
    </w:p>
    <w:p w:rsidR="00775A54" w:rsidRDefault="00025D71" w:rsidP="00775A54">
      <w:pPr>
        <w:spacing w:line="400" w:lineRule="exact"/>
        <w:ind w:firstLineChars="250" w:firstLine="525"/>
        <w:rPr>
          <w:rFonts w:ascii="宋体" w:eastAsia="宋体"/>
          <w:color w:val="000000"/>
          <w:sz w:val="21"/>
          <w:szCs w:val="21"/>
        </w:rPr>
      </w:pPr>
      <w:r>
        <w:rPr>
          <w:rFonts w:ascii="宋体" w:eastAsia="宋体" w:hint="eastAsia"/>
          <w:color w:val="000000"/>
          <w:sz w:val="21"/>
          <w:szCs w:val="21"/>
        </w:rPr>
        <w:t>投标人获得与经营活动有关的荣</w:t>
      </w:r>
      <w:r>
        <w:rPr>
          <w:rFonts w:ascii="宋体" w:eastAsia="宋体" w:hint="eastAsia"/>
          <w:bCs w:val="0"/>
          <w:color w:val="000000"/>
          <w:sz w:val="21"/>
          <w:szCs w:val="21"/>
        </w:rPr>
        <w:t>誉和信誉</w:t>
      </w:r>
      <w:r>
        <w:rPr>
          <w:rFonts w:ascii="宋体" w:eastAsia="宋体" w:hint="eastAsia"/>
          <w:color w:val="000000"/>
          <w:sz w:val="21"/>
          <w:szCs w:val="21"/>
        </w:rPr>
        <w:t>证书。</w:t>
      </w:r>
    </w:p>
    <w:p w:rsidR="00775A54" w:rsidRDefault="00775A54" w:rsidP="00775A54">
      <w:pPr>
        <w:spacing w:line="400" w:lineRule="exact"/>
        <w:ind w:leftChars="80" w:left="416" w:firstLineChars="200" w:firstLine="420"/>
        <w:rPr>
          <w:rFonts w:ascii="宋体" w:eastAsia="宋体"/>
          <w:color w:val="000000"/>
          <w:sz w:val="21"/>
          <w:szCs w:val="21"/>
        </w:rPr>
      </w:pP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4001"/>
        <w:gridCol w:w="2311"/>
        <w:gridCol w:w="1425"/>
      </w:tblGrid>
      <w:tr w:rsidR="00775A54">
        <w:trPr>
          <w:trHeight w:val="690"/>
        </w:trPr>
        <w:tc>
          <w:tcPr>
            <w:tcW w:w="924" w:type="dxa"/>
            <w:vAlign w:val="center"/>
          </w:tcPr>
          <w:p w:rsidR="00775A54" w:rsidRDefault="00025D71" w:rsidP="00775A54">
            <w:pPr>
              <w:spacing w:line="400" w:lineRule="exact"/>
              <w:ind w:firstLineChars="50" w:firstLine="105"/>
              <w:rPr>
                <w:rFonts w:ascii="宋体" w:eastAsia="宋体"/>
                <w:b/>
                <w:color w:val="000000"/>
                <w:sz w:val="21"/>
                <w:szCs w:val="21"/>
              </w:rPr>
            </w:pPr>
            <w:r>
              <w:rPr>
                <w:rFonts w:ascii="宋体" w:eastAsia="宋体" w:hint="eastAsia"/>
                <w:b/>
                <w:color w:val="000000"/>
                <w:sz w:val="21"/>
                <w:szCs w:val="21"/>
              </w:rPr>
              <w:t>序号</w:t>
            </w:r>
          </w:p>
        </w:tc>
        <w:tc>
          <w:tcPr>
            <w:tcW w:w="4001" w:type="dxa"/>
            <w:vAlign w:val="center"/>
          </w:tcPr>
          <w:p w:rsidR="00775A54" w:rsidRDefault="00025D71">
            <w:pPr>
              <w:spacing w:line="400" w:lineRule="exact"/>
              <w:jc w:val="center"/>
              <w:rPr>
                <w:rFonts w:ascii="宋体" w:eastAsia="宋体"/>
                <w:b/>
                <w:color w:val="000000"/>
                <w:sz w:val="21"/>
                <w:szCs w:val="21"/>
              </w:rPr>
            </w:pPr>
            <w:r>
              <w:rPr>
                <w:rFonts w:ascii="宋体" w:eastAsia="宋体" w:hint="eastAsia"/>
                <w:b/>
                <w:color w:val="000000"/>
                <w:sz w:val="21"/>
                <w:szCs w:val="21"/>
              </w:rPr>
              <w:t>荣</w:t>
            </w:r>
            <w:r>
              <w:rPr>
                <w:rFonts w:ascii="宋体" w:eastAsia="宋体" w:hint="eastAsia"/>
                <w:b/>
                <w:bCs w:val="0"/>
                <w:color w:val="000000"/>
                <w:sz w:val="21"/>
                <w:szCs w:val="21"/>
              </w:rPr>
              <w:t>誉和信誉证书</w:t>
            </w:r>
          </w:p>
        </w:tc>
        <w:tc>
          <w:tcPr>
            <w:tcW w:w="2311" w:type="dxa"/>
            <w:vAlign w:val="center"/>
          </w:tcPr>
          <w:p w:rsidR="00775A54" w:rsidRDefault="00025D71" w:rsidP="00775A54">
            <w:pPr>
              <w:spacing w:line="400" w:lineRule="exact"/>
              <w:ind w:firstLineChars="250" w:firstLine="527"/>
              <w:rPr>
                <w:rFonts w:ascii="宋体" w:eastAsia="宋体"/>
                <w:b/>
                <w:color w:val="000000"/>
                <w:sz w:val="21"/>
                <w:szCs w:val="21"/>
              </w:rPr>
            </w:pPr>
            <w:r>
              <w:rPr>
                <w:rFonts w:ascii="宋体" w:eastAsia="宋体" w:hint="eastAsia"/>
                <w:b/>
                <w:color w:val="000000"/>
                <w:sz w:val="21"/>
                <w:szCs w:val="21"/>
              </w:rPr>
              <w:t>发证机构</w:t>
            </w:r>
          </w:p>
        </w:tc>
        <w:tc>
          <w:tcPr>
            <w:tcW w:w="1425" w:type="dxa"/>
            <w:vAlign w:val="center"/>
          </w:tcPr>
          <w:p w:rsidR="00775A54" w:rsidRDefault="00025D71" w:rsidP="00775A54">
            <w:pPr>
              <w:spacing w:line="400" w:lineRule="exact"/>
              <w:ind w:firstLineChars="100" w:firstLine="211"/>
              <w:rPr>
                <w:rFonts w:ascii="宋体" w:eastAsia="宋体"/>
                <w:b/>
                <w:color w:val="000000"/>
                <w:sz w:val="21"/>
                <w:szCs w:val="21"/>
              </w:rPr>
            </w:pPr>
            <w:r>
              <w:rPr>
                <w:rFonts w:ascii="宋体" w:eastAsia="宋体" w:hint="eastAsia"/>
                <w:b/>
                <w:color w:val="000000"/>
                <w:sz w:val="21"/>
                <w:szCs w:val="21"/>
              </w:rPr>
              <w:t>日期</w:t>
            </w:r>
          </w:p>
        </w:tc>
      </w:tr>
      <w:tr w:rsidR="00775A54">
        <w:trPr>
          <w:trHeight w:val="378"/>
        </w:trPr>
        <w:tc>
          <w:tcPr>
            <w:tcW w:w="924" w:type="dxa"/>
          </w:tcPr>
          <w:p w:rsidR="00775A54" w:rsidRDefault="00025D71">
            <w:pPr>
              <w:spacing w:line="400" w:lineRule="exact"/>
              <w:jc w:val="center"/>
              <w:rPr>
                <w:rFonts w:ascii="宋体" w:eastAsia="宋体"/>
                <w:b/>
                <w:color w:val="000000"/>
                <w:sz w:val="21"/>
                <w:szCs w:val="21"/>
              </w:rPr>
            </w:pPr>
            <w:r>
              <w:rPr>
                <w:rFonts w:ascii="宋体" w:eastAsia="宋体"/>
                <w:b/>
                <w:color w:val="000000"/>
                <w:sz w:val="21"/>
                <w:szCs w:val="21"/>
              </w:rPr>
              <w:t>1</w:t>
            </w:r>
          </w:p>
        </w:tc>
        <w:tc>
          <w:tcPr>
            <w:tcW w:w="4001" w:type="dxa"/>
          </w:tcPr>
          <w:p w:rsidR="00775A54" w:rsidRDefault="00775A54">
            <w:pPr>
              <w:spacing w:line="400" w:lineRule="exact"/>
              <w:ind w:firstLine="510"/>
              <w:rPr>
                <w:rFonts w:ascii="宋体" w:eastAsia="宋体"/>
                <w:b/>
                <w:color w:val="000000"/>
                <w:sz w:val="21"/>
                <w:szCs w:val="21"/>
              </w:rPr>
            </w:pPr>
          </w:p>
        </w:tc>
        <w:tc>
          <w:tcPr>
            <w:tcW w:w="2311" w:type="dxa"/>
          </w:tcPr>
          <w:p w:rsidR="00775A54" w:rsidRDefault="00775A54">
            <w:pPr>
              <w:spacing w:line="400" w:lineRule="exact"/>
              <w:ind w:firstLine="510"/>
              <w:rPr>
                <w:rFonts w:ascii="宋体" w:eastAsia="宋体"/>
                <w:b/>
                <w:color w:val="000000"/>
                <w:sz w:val="21"/>
                <w:szCs w:val="21"/>
              </w:rPr>
            </w:pPr>
          </w:p>
        </w:tc>
        <w:tc>
          <w:tcPr>
            <w:tcW w:w="1425" w:type="dxa"/>
          </w:tcPr>
          <w:p w:rsidR="00775A54" w:rsidRDefault="00775A54">
            <w:pPr>
              <w:spacing w:line="400" w:lineRule="exact"/>
              <w:ind w:firstLine="510"/>
              <w:rPr>
                <w:rFonts w:ascii="宋体" w:eastAsia="宋体"/>
                <w:b/>
                <w:color w:val="000000"/>
                <w:sz w:val="21"/>
                <w:szCs w:val="21"/>
              </w:rPr>
            </w:pPr>
          </w:p>
        </w:tc>
      </w:tr>
      <w:tr w:rsidR="00775A54">
        <w:trPr>
          <w:trHeight w:val="392"/>
        </w:trPr>
        <w:tc>
          <w:tcPr>
            <w:tcW w:w="924" w:type="dxa"/>
          </w:tcPr>
          <w:p w:rsidR="00775A54" w:rsidRDefault="00025D71">
            <w:pPr>
              <w:spacing w:line="400" w:lineRule="exact"/>
              <w:jc w:val="center"/>
              <w:rPr>
                <w:rFonts w:ascii="宋体" w:eastAsia="宋体"/>
                <w:b/>
                <w:color w:val="000000"/>
                <w:sz w:val="21"/>
                <w:szCs w:val="21"/>
              </w:rPr>
            </w:pPr>
            <w:r>
              <w:rPr>
                <w:rFonts w:ascii="宋体" w:eastAsia="宋体"/>
                <w:b/>
                <w:color w:val="000000"/>
                <w:sz w:val="21"/>
                <w:szCs w:val="21"/>
              </w:rPr>
              <w:t>2</w:t>
            </w:r>
          </w:p>
        </w:tc>
        <w:tc>
          <w:tcPr>
            <w:tcW w:w="4001" w:type="dxa"/>
          </w:tcPr>
          <w:p w:rsidR="00775A54" w:rsidRDefault="00775A54">
            <w:pPr>
              <w:spacing w:line="400" w:lineRule="exact"/>
              <w:ind w:firstLine="510"/>
              <w:rPr>
                <w:rFonts w:ascii="宋体" w:eastAsia="宋体"/>
                <w:b/>
                <w:color w:val="000000"/>
                <w:sz w:val="21"/>
                <w:szCs w:val="21"/>
              </w:rPr>
            </w:pPr>
          </w:p>
        </w:tc>
        <w:tc>
          <w:tcPr>
            <w:tcW w:w="2311" w:type="dxa"/>
          </w:tcPr>
          <w:p w:rsidR="00775A54" w:rsidRDefault="00775A54">
            <w:pPr>
              <w:spacing w:line="400" w:lineRule="exact"/>
              <w:ind w:firstLine="510"/>
              <w:rPr>
                <w:rFonts w:ascii="宋体" w:eastAsia="宋体"/>
                <w:b/>
                <w:color w:val="000000"/>
                <w:sz w:val="21"/>
                <w:szCs w:val="21"/>
              </w:rPr>
            </w:pPr>
          </w:p>
        </w:tc>
        <w:tc>
          <w:tcPr>
            <w:tcW w:w="1425" w:type="dxa"/>
          </w:tcPr>
          <w:p w:rsidR="00775A54" w:rsidRDefault="00775A54">
            <w:pPr>
              <w:spacing w:line="400" w:lineRule="exact"/>
              <w:ind w:firstLine="510"/>
              <w:rPr>
                <w:rFonts w:ascii="宋体" w:eastAsia="宋体"/>
                <w:b/>
                <w:color w:val="000000"/>
                <w:sz w:val="21"/>
                <w:szCs w:val="21"/>
              </w:rPr>
            </w:pPr>
          </w:p>
        </w:tc>
      </w:tr>
      <w:tr w:rsidR="00775A54">
        <w:trPr>
          <w:trHeight w:val="378"/>
        </w:trPr>
        <w:tc>
          <w:tcPr>
            <w:tcW w:w="924" w:type="dxa"/>
          </w:tcPr>
          <w:p w:rsidR="00775A54" w:rsidRDefault="00025D71">
            <w:pPr>
              <w:spacing w:line="400" w:lineRule="exact"/>
              <w:jc w:val="center"/>
              <w:rPr>
                <w:rFonts w:ascii="宋体" w:eastAsia="宋体"/>
                <w:b/>
                <w:color w:val="000000"/>
                <w:sz w:val="21"/>
                <w:szCs w:val="21"/>
              </w:rPr>
            </w:pPr>
            <w:r>
              <w:rPr>
                <w:rFonts w:ascii="宋体" w:eastAsia="宋体"/>
                <w:b/>
                <w:color w:val="000000"/>
                <w:sz w:val="21"/>
                <w:szCs w:val="21"/>
              </w:rPr>
              <w:t>3</w:t>
            </w:r>
          </w:p>
        </w:tc>
        <w:tc>
          <w:tcPr>
            <w:tcW w:w="4001" w:type="dxa"/>
          </w:tcPr>
          <w:p w:rsidR="00775A54" w:rsidRDefault="00775A54">
            <w:pPr>
              <w:spacing w:line="400" w:lineRule="exact"/>
              <w:ind w:firstLine="510"/>
              <w:rPr>
                <w:rFonts w:ascii="宋体" w:eastAsia="宋体"/>
                <w:b/>
                <w:color w:val="000000"/>
                <w:sz w:val="21"/>
                <w:szCs w:val="21"/>
              </w:rPr>
            </w:pPr>
          </w:p>
        </w:tc>
        <w:tc>
          <w:tcPr>
            <w:tcW w:w="2311" w:type="dxa"/>
          </w:tcPr>
          <w:p w:rsidR="00775A54" w:rsidRDefault="00775A54">
            <w:pPr>
              <w:spacing w:line="400" w:lineRule="exact"/>
              <w:ind w:firstLine="510"/>
              <w:rPr>
                <w:rFonts w:ascii="宋体" w:eastAsia="宋体"/>
                <w:b/>
                <w:color w:val="000000"/>
                <w:sz w:val="21"/>
                <w:szCs w:val="21"/>
              </w:rPr>
            </w:pPr>
          </w:p>
        </w:tc>
        <w:tc>
          <w:tcPr>
            <w:tcW w:w="1425" w:type="dxa"/>
          </w:tcPr>
          <w:p w:rsidR="00775A54" w:rsidRDefault="00775A54">
            <w:pPr>
              <w:spacing w:line="400" w:lineRule="exact"/>
              <w:ind w:firstLine="510"/>
              <w:rPr>
                <w:rFonts w:ascii="宋体" w:eastAsia="宋体"/>
                <w:b/>
                <w:color w:val="000000"/>
                <w:sz w:val="21"/>
                <w:szCs w:val="21"/>
              </w:rPr>
            </w:pPr>
          </w:p>
        </w:tc>
      </w:tr>
      <w:tr w:rsidR="00775A54">
        <w:trPr>
          <w:trHeight w:val="378"/>
        </w:trPr>
        <w:tc>
          <w:tcPr>
            <w:tcW w:w="924" w:type="dxa"/>
          </w:tcPr>
          <w:p w:rsidR="00775A54" w:rsidRDefault="00025D71" w:rsidP="00775A54">
            <w:pPr>
              <w:spacing w:line="400" w:lineRule="exact"/>
              <w:ind w:firstLineChars="100" w:firstLine="211"/>
              <w:rPr>
                <w:rFonts w:ascii="宋体" w:eastAsia="宋体"/>
                <w:b/>
                <w:color w:val="000000"/>
                <w:sz w:val="21"/>
                <w:szCs w:val="21"/>
              </w:rPr>
            </w:pPr>
            <w:r>
              <w:rPr>
                <w:rFonts w:ascii="宋体" w:eastAsia="宋体"/>
                <w:b/>
                <w:color w:val="000000"/>
                <w:sz w:val="21"/>
                <w:szCs w:val="21"/>
              </w:rPr>
              <w:t>4</w:t>
            </w:r>
          </w:p>
        </w:tc>
        <w:tc>
          <w:tcPr>
            <w:tcW w:w="4001" w:type="dxa"/>
          </w:tcPr>
          <w:p w:rsidR="00775A54" w:rsidRDefault="00775A54">
            <w:pPr>
              <w:spacing w:line="400" w:lineRule="exact"/>
              <w:ind w:firstLine="510"/>
              <w:rPr>
                <w:rFonts w:ascii="宋体" w:eastAsia="宋体"/>
                <w:b/>
                <w:color w:val="000000"/>
                <w:sz w:val="21"/>
                <w:szCs w:val="21"/>
              </w:rPr>
            </w:pPr>
          </w:p>
        </w:tc>
        <w:tc>
          <w:tcPr>
            <w:tcW w:w="2311" w:type="dxa"/>
          </w:tcPr>
          <w:p w:rsidR="00775A54" w:rsidRDefault="00775A54">
            <w:pPr>
              <w:spacing w:line="400" w:lineRule="exact"/>
              <w:ind w:firstLine="510"/>
              <w:rPr>
                <w:rFonts w:ascii="宋体" w:eastAsia="宋体"/>
                <w:b/>
                <w:color w:val="000000"/>
                <w:sz w:val="21"/>
                <w:szCs w:val="21"/>
              </w:rPr>
            </w:pPr>
          </w:p>
        </w:tc>
        <w:tc>
          <w:tcPr>
            <w:tcW w:w="1425" w:type="dxa"/>
          </w:tcPr>
          <w:p w:rsidR="00775A54" w:rsidRDefault="00775A54">
            <w:pPr>
              <w:spacing w:line="400" w:lineRule="exact"/>
              <w:ind w:firstLine="510"/>
              <w:rPr>
                <w:rFonts w:ascii="宋体" w:eastAsia="宋体"/>
                <w:b/>
                <w:color w:val="000000"/>
                <w:sz w:val="21"/>
                <w:szCs w:val="21"/>
              </w:rPr>
            </w:pPr>
          </w:p>
        </w:tc>
      </w:tr>
      <w:tr w:rsidR="00775A54">
        <w:trPr>
          <w:trHeight w:val="392"/>
        </w:trPr>
        <w:tc>
          <w:tcPr>
            <w:tcW w:w="924" w:type="dxa"/>
          </w:tcPr>
          <w:p w:rsidR="00775A54" w:rsidRDefault="00025D71" w:rsidP="00775A54">
            <w:pPr>
              <w:spacing w:line="400" w:lineRule="exact"/>
              <w:ind w:firstLineChars="100" w:firstLine="211"/>
              <w:rPr>
                <w:rFonts w:ascii="宋体" w:eastAsia="宋体"/>
                <w:b/>
                <w:color w:val="000000"/>
                <w:sz w:val="21"/>
                <w:szCs w:val="21"/>
              </w:rPr>
            </w:pPr>
            <w:r>
              <w:rPr>
                <w:rFonts w:ascii="宋体" w:eastAsia="宋体"/>
                <w:b/>
                <w:color w:val="000000"/>
                <w:sz w:val="21"/>
                <w:szCs w:val="21"/>
              </w:rPr>
              <w:t>5</w:t>
            </w:r>
          </w:p>
        </w:tc>
        <w:tc>
          <w:tcPr>
            <w:tcW w:w="4001" w:type="dxa"/>
          </w:tcPr>
          <w:p w:rsidR="00775A54" w:rsidRDefault="00775A54">
            <w:pPr>
              <w:spacing w:line="400" w:lineRule="exact"/>
              <w:ind w:firstLine="510"/>
              <w:rPr>
                <w:rFonts w:ascii="宋体" w:eastAsia="宋体"/>
                <w:b/>
                <w:color w:val="000000"/>
                <w:sz w:val="21"/>
                <w:szCs w:val="21"/>
              </w:rPr>
            </w:pPr>
          </w:p>
        </w:tc>
        <w:tc>
          <w:tcPr>
            <w:tcW w:w="2311" w:type="dxa"/>
          </w:tcPr>
          <w:p w:rsidR="00775A54" w:rsidRDefault="00775A54">
            <w:pPr>
              <w:spacing w:line="400" w:lineRule="exact"/>
              <w:ind w:firstLine="510"/>
              <w:rPr>
                <w:rFonts w:ascii="宋体" w:eastAsia="宋体"/>
                <w:b/>
                <w:color w:val="000000"/>
                <w:sz w:val="21"/>
                <w:szCs w:val="21"/>
              </w:rPr>
            </w:pPr>
          </w:p>
        </w:tc>
        <w:tc>
          <w:tcPr>
            <w:tcW w:w="1425" w:type="dxa"/>
          </w:tcPr>
          <w:p w:rsidR="00775A54" w:rsidRDefault="00775A54">
            <w:pPr>
              <w:spacing w:line="400" w:lineRule="exact"/>
              <w:ind w:firstLine="510"/>
              <w:rPr>
                <w:rFonts w:ascii="宋体" w:eastAsia="宋体"/>
                <w:b/>
                <w:color w:val="000000"/>
                <w:sz w:val="21"/>
                <w:szCs w:val="21"/>
              </w:rPr>
            </w:pPr>
          </w:p>
        </w:tc>
      </w:tr>
      <w:tr w:rsidR="00775A54">
        <w:trPr>
          <w:trHeight w:val="392"/>
        </w:trPr>
        <w:tc>
          <w:tcPr>
            <w:tcW w:w="924" w:type="dxa"/>
          </w:tcPr>
          <w:p w:rsidR="00775A54" w:rsidRDefault="00025D71">
            <w:pPr>
              <w:spacing w:line="400" w:lineRule="exact"/>
              <w:jc w:val="center"/>
              <w:rPr>
                <w:rFonts w:ascii="宋体" w:eastAsia="宋体"/>
                <w:b/>
                <w:color w:val="000000"/>
                <w:sz w:val="21"/>
                <w:szCs w:val="21"/>
              </w:rPr>
            </w:pPr>
            <w:r>
              <w:rPr>
                <w:rFonts w:ascii="宋体" w:eastAsia="宋体" w:hint="eastAsia"/>
                <w:b/>
                <w:color w:val="000000"/>
                <w:sz w:val="21"/>
                <w:szCs w:val="21"/>
              </w:rPr>
              <w:t>…</w:t>
            </w:r>
          </w:p>
        </w:tc>
        <w:tc>
          <w:tcPr>
            <w:tcW w:w="4001" w:type="dxa"/>
          </w:tcPr>
          <w:p w:rsidR="00775A54" w:rsidRDefault="00775A54">
            <w:pPr>
              <w:spacing w:line="400" w:lineRule="exact"/>
              <w:ind w:firstLine="510"/>
              <w:rPr>
                <w:rFonts w:ascii="宋体" w:eastAsia="宋体"/>
                <w:b/>
                <w:color w:val="000000"/>
                <w:sz w:val="21"/>
                <w:szCs w:val="21"/>
              </w:rPr>
            </w:pPr>
          </w:p>
        </w:tc>
        <w:tc>
          <w:tcPr>
            <w:tcW w:w="2311" w:type="dxa"/>
          </w:tcPr>
          <w:p w:rsidR="00775A54" w:rsidRDefault="00775A54">
            <w:pPr>
              <w:spacing w:line="400" w:lineRule="exact"/>
              <w:ind w:firstLine="510"/>
              <w:rPr>
                <w:rFonts w:ascii="宋体" w:eastAsia="宋体"/>
                <w:b/>
                <w:color w:val="000000"/>
                <w:sz w:val="21"/>
                <w:szCs w:val="21"/>
              </w:rPr>
            </w:pPr>
          </w:p>
        </w:tc>
        <w:tc>
          <w:tcPr>
            <w:tcW w:w="1425" w:type="dxa"/>
          </w:tcPr>
          <w:p w:rsidR="00775A54" w:rsidRDefault="00775A54">
            <w:pPr>
              <w:spacing w:line="400" w:lineRule="exact"/>
              <w:ind w:firstLine="510"/>
              <w:rPr>
                <w:rFonts w:ascii="宋体" w:eastAsia="宋体"/>
                <w:b/>
                <w:color w:val="000000"/>
                <w:sz w:val="21"/>
                <w:szCs w:val="21"/>
              </w:rPr>
            </w:pPr>
          </w:p>
        </w:tc>
      </w:tr>
    </w:tbl>
    <w:p w:rsidR="00775A54" w:rsidRDefault="00025D71" w:rsidP="00775A54">
      <w:pPr>
        <w:spacing w:line="400" w:lineRule="exact"/>
        <w:ind w:firstLineChars="335" w:firstLine="703"/>
        <w:rPr>
          <w:rFonts w:ascii="宋体" w:eastAsia="宋体"/>
          <w:color w:val="000000"/>
          <w:sz w:val="21"/>
          <w:szCs w:val="21"/>
        </w:rPr>
      </w:pPr>
      <w:r>
        <w:rPr>
          <w:rFonts w:ascii="宋体" w:eastAsia="宋体" w:hint="eastAsia"/>
          <w:color w:val="000000"/>
          <w:sz w:val="21"/>
          <w:szCs w:val="21"/>
        </w:rPr>
        <w:t>注：必须附上有效期内的有关证书复印件（加盖公章）。</w:t>
      </w:r>
    </w:p>
    <w:p w:rsidR="00775A54" w:rsidRDefault="00775A54">
      <w:pPr>
        <w:spacing w:line="400" w:lineRule="exact"/>
        <w:ind w:firstLine="600"/>
        <w:rPr>
          <w:rFonts w:ascii="宋体" w:eastAsia="宋体"/>
          <w:color w:val="000000"/>
          <w:sz w:val="21"/>
          <w:szCs w:val="21"/>
        </w:rPr>
      </w:pPr>
    </w:p>
    <w:p w:rsidR="00775A54" w:rsidRDefault="00775A54" w:rsidP="00775A54">
      <w:pPr>
        <w:pStyle w:val="a0"/>
        <w:spacing w:line="400" w:lineRule="exact"/>
        <w:ind w:firstLineChars="1900" w:firstLine="3990"/>
        <w:rPr>
          <w:rFonts w:ascii="宋体" w:eastAsia="宋体"/>
          <w:color w:val="000000"/>
          <w:sz w:val="21"/>
          <w:szCs w:val="21"/>
        </w:rPr>
      </w:pPr>
    </w:p>
    <w:p w:rsidR="00775A54" w:rsidRDefault="00775A54" w:rsidP="00775A54">
      <w:pPr>
        <w:pStyle w:val="a0"/>
        <w:spacing w:line="400" w:lineRule="exact"/>
        <w:ind w:firstLineChars="1900" w:firstLine="3990"/>
        <w:rPr>
          <w:rFonts w:ascii="宋体" w:eastAsia="宋体"/>
          <w:color w:val="000000"/>
          <w:sz w:val="21"/>
          <w:szCs w:val="21"/>
        </w:rPr>
      </w:pPr>
    </w:p>
    <w:p w:rsidR="00775A54" w:rsidRDefault="00775A54" w:rsidP="00775A54">
      <w:pPr>
        <w:pStyle w:val="a0"/>
        <w:spacing w:line="400" w:lineRule="exact"/>
        <w:ind w:firstLineChars="1900" w:firstLine="3990"/>
        <w:rPr>
          <w:rFonts w:ascii="宋体" w:eastAsia="宋体"/>
          <w:color w:val="000000"/>
          <w:sz w:val="21"/>
          <w:szCs w:val="21"/>
        </w:rPr>
      </w:pPr>
    </w:p>
    <w:p w:rsidR="00775A54" w:rsidRDefault="00025D71" w:rsidP="00775A54">
      <w:pPr>
        <w:pStyle w:val="a0"/>
        <w:spacing w:line="400" w:lineRule="exact"/>
        <w:ind w:firstLineChars="1900" w:firstLine="3990"/>
        <w:rPr>
          <w:rFonts w:ascii="宋体" w:eastAsia="宋体"/>
          <w:color w:val="000000"/>
          <w:sz w:val="21"/>
          <w:szCs w:val="21"/>
        </w:rPr>
      </w:pPr>
      <w:r>
        <w:rPr>
          <w:rFonts w:ascii="宋体" w:eastAsia="宋体" w:hint="eastAsia"/>
          <w:color w:val="000000"/>
          <w:sz w:val="21"/>
          <w:szCs w:val="21"/>
        </w:rPr>
        <w:t>投标人（加盖公章）：</w:t>
      </w:r>
    </w:p>
    <w:p w:rsidR="00775A54" w:rsidRDefault="00775A54" w:rsidP="00775A54">
      <w:pPr>
        <w:pStyle w:val="a0"/>
        <w:spacing w:line="400" w:lineRule="exact"/>
        <w:rPr>
          <w:rFonts w:ascii="宋体" w:eastAsia="宋体"/>
          <w:color w:val="000000"/>
          <w:sz w:val="21"/>
          <w:szCs w:val="21"/>
        </w:rPr>
      </w:pPr>
    </w:p>
    <w:p w:rsidR="00775A54" w:rsidRDefault="00025D71" w:rsidP="00775A54">
      <w:pPr>
        <w:ind w:firstLineChars="1800" w:firstLine="3780"/>
        <w:rPr>
          <w:rFonts w:ascii="宋体" w:eastAsia="宋体"/>
          <w:color w:val="000000"/>
          <w:sz w:val="21"/>
          <w:szCs w:val="21"/>
        </w:rPr>
      </w:pPr>
      <w:r>
        <w:rPr>
          <w:rFonts w:ascii="宋体" w:eastAsia="宋体" w:hint="eastAsia"/>
          <w:color w:val="000000"/>
          <w:sz w:val="21"/>
          <w:szCs w:val="21"/>
        </w:rPr>
        <w:t>法定代表人或全权代表（签字）：</w:t>
      </w:r>
    </w:p>
    <w:p w:rsidR="00775A54" w:rsidRDefault="00775A54" w:rsidP="00775A54">
      <w:pPr>
        <w:pStyle w:val="a0"/>
        <w:spacing w:line="400" w:lineRule="exact"/>
        <w:rPr>
          <w:rFonts w:ascii="宋体" w:eastAsia="宋体"/>
          <w:color w:val="000000"/>
          <w:sz w:val="21"/>
          <w:szCs w:val="21"/>
        </w:rPr>
      </w:pPr>
    </w:p>
    <w:p w:rsidR="00775A54" w:rsidRDefault="00025D71" w:rsidP="00775A54">
      <w:pPr>
        <w:pStyle w:val="a0"/>
        <w:spacing w:line="400" w:lineRule="exact"/>
        <w:rPr>
          <w:rFonts w:ascii="宋体" w:eastAsia="宋体"/>
          <w:color w:val="000000"/>
          <w:sz w:val="21"/>
          <w:szCs w:val="21"/>
        </w:rPr>
      </w:pPr>
      <w:r>
        <w:rPr>
          <w:rFonts w:ascii="宋体" w:eastAsia="宋体" w:hint="eastAsia"/>
          <w:color w:val="000000"/>
          <w:sz w:val="21"/>
          <w:szCs w:val="21"/>
        </w:rPr>
        <w:t>二</w:t>
      </w:r>
      <w:r>
        <w:rPr>
          <w:rFonts w:ascii="宋体" w:eastAsia="宋体" w:hint="eastAsia"/>
          <w:color w:val="000000"/>
          <w:sz w:val="21"/>
        </w:rPr>
        <w:t>○</w:t>
      </w:r>
      <w:r>
        <w:rPr>
          <w:rFonts w:ascii="宋体" w:eastAsia="宋体" w:hint="eastAsia"/>
          <w:color w:val="000000"/>
          <w:sz w:val="21"/>
          <w:szCs w:val="21"/>
        </w:rPr>
        <w:t>年月日</w:t>
      </w: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775A54" w:rsidP="00775A54">
      <w:pPr>
        <w:pStyle w:val="a0"/>
        <w:spacing w:line="400" w:lineRule="exact"/>
        <w:rPr>
          <w:rFonts w:ascii="宋体" w:eastAsia="宋体"/>
          <w:color w:val="000000"/>
          <w:sz w:val="21"/>
          <w:szCs w:val="21"/>
        </w:rPr>
      </w:pPr>
    </w:p>
    <w:p w:rsidR="00775A54" w:rsidRDefault="00025D71">
      <w:pPr>
        <w:jc w:val="center"/>
        <w:rPr>
          <w:rFonts w:ascii="宋体" w:eastAsia="宋体"/>
          <w:b/>
          <w:color w:val="000000"/>
          <w:sz w:val="36"/>
          <w:szCs w:val="36"/>
        </w:rPr>
      </w:pPr>
      <w:bookmarkStart w:id="50" w:name="_Toc272411790"/>
      <w:bookmarkStart w:id="51" w:name="_Toc271187366"/>
      <w:r>
        <w:rPr>
          <w:rFonts w:ascii="宋体" w:eastAsia="宋体" w:hint="eastAsia"/>
          <w:b/>
          <w:color w:val="000000"/>
          <w:sz w:val="36"/>
          <w:szCs w:val="36"/>
        </w:rPr>
        <w:lastRenderedPageBreak/>
        <w:t>法定代表人证明书</w:t>
      </w:r>
    </w:p>
    <w:p w:rsidR="00775A54" w:rsidRDefault="00775A54" w:rsidP="00775A54">
      <w:pPr>
        <w:ind w:firstLineChars="2200" w:firstLine="4620"/>
        <w:rPr>
          <w:rFonts w:ascii="宋体" w:eastAsia="宋体"/>
          <w:color w:val="000000"/>
          <w:sz w:val="21"/>
          <w:szCs w:val="21"/>
        </w:rPr>
      </w:pPr>
    </w:p>
    <w:p w:rsidR="00775A54" w:rsidRDefault="00025D71" w:rsidP="00775A54">
      <w:pPr>
        <w:ind w:firstLineChars="2200" w:firstLine="4620"/>
        <w:rPr>
          <w:rFonts w:ascii="宋体" w:eastAsia="宋体"/>
          <w:color w:val="000000"/>
          <w:sz w:val="21"/>
          <w:szCs w:val="21"/>
        </w:rPr>
      </w:pPr>
      <w:r>
        <w:rPr>
          <w:rFonts w:ascii="宋体" w:eastAsia="宋体" w:hint="eastAsia"/>
          <w:color w:val="000000"/>
          <w:sz w:val="21"/>
          <w:szCs w:val="21"/>
        </w:rPr>
        <w:t>法字第号</w:t>
      </w:r>
    </w:p>
    <w:p w:rsidR="00775A54" w:rsidRDefault="00025D71" w:rsidP="00775A54">
      <w:pPr>
        <w:spacing w:line="800" w:lineRule="exact"/>
        <w:ind w:firstLineChars="400" w:firstLine="840"/>
        <w:rPr>
          <w:rFonts w:ascii="宋体" w:eastAsia="宋体"/>
          <w:color w:val="000000"/>
          <w:sz w:val="21"/>
          <w:szCs w:val="21"/>
        </w:rPr>
      </w:pPr>
      <w:r>
        <w:rPr>
          <w:rFonts w:ascii="宋体" w:eastAsia="宋体" w:hint="eastAsia"/>
          <w:color w:val="000000"/>
          <w:sz w:val="21"/>
          <w:szCs w:val="21"/>
        </w:rPr>
        <w:t>同志，现任我单位职务，为法定代表人，特此证明。</w:t>
      </w:r>
    </w:p>
    <w:p w:rsidR="00775A54" w:rsidRDefault="00025D71" w:rsidP="00775A54">
      <w:pPr>
        <w:spacing w:line="800" w:lineRule="exact"/>
        <w:ind w:leftChars="20" w:left="104" w:rightChars="-159" w:right="-827" w:firstLineChars="200" w:firstLine="420"/>
        <w:rPr>
          <w:rFonts w:ascii="宋体" w:eastAsia="宋体"/>
          <w:color w:val="000000"/>
          <w:sz w:val="21"/>
          <w:szCs w:val="21"/>
        </w:rPr>
      </w:pPr>
      <w:r>
        <w:rPr>
          <w:rFonts w:ascii="宋体" w:eastAsia="宋体" w:hint="eastAsia"/>
          <w:color w:val="000000"/>
          <w:sz w:val="21"/>
          <w:szCs w:val="21"/>
        </w:rPr>
        <w:t>有效期至：签发日期：（单位盖章）：</w:t>
      </w:r>
    </w:p>
    <w:p w:rsidR="00775A54" w:rsidRDefault="00025D71" w:rsidP="00775A54">
      <w:pPr>
        <w:spacing w:line="800" w:lineRule="exact"/>
        <w:ind w:firstLineChars="200" w:firstLine="420"/>
        <w:rPr>
          <w:rFonts w:ascii="宋体" w:eastAsia="宋体"/>
          <w:color w:val="000000"/>
          <w:sz w:val="21"/>
          <w:szCs w:val="21"/>
        </w:rPr>
      </w:pPr>
      <w:r>
        <w:rPr>
          <w:rFonts w:ascii="宋体" w:eastAsia="宋体" w:hint="eastAsia"/>
          <w:color w:val="000000"/>
          <w:sz w:val="21"/>
          <w:szCs w:val="21"/>
        </w:rPr>
        <w:t>附：代表人性别：年龄：</w:t>
      </w:r>
    </w:p>
    <w:p w:rsidR="00775A54" w:rsidRDefault="00025D71" w:rsidP="00775A54">
      <w:pPr>
        <w:spacing w:line="800" w:lineRule="exact"/>
        <w:ind w:firstLineChars="250" w:firstLine="525"/>
        <w:rPr>
          <w:rFonts w:ascii="宋体" w:eastAsia="宋体"/>
          <w:color w:val="000000"/>
          <w:sz w:val="21"/>
          <w:szCs w:val="21"/>
        </w:rPr>
      </w:pPr>
      <w:r>
        <w:rPr>
          <w:rFonts w:ascii="宋体" w:eastAsia="宋体" w:hint="eastAsia"/>
          <w:color w:val="000000"/>
          <w:sz w:val="21"/>
          <w:szCs w:val="21"/>
        </w:rPr>
        <w:t>身份证号码：</w:t>
      </w:r>
    </w:p>
    <w:p w:rsidR="00775A54" w:rsidRDefault="00025D71" w:rsidP="00775A54">
      <w:pPr>
        <w:spacing w:line="800" w:lineRule="exact"/>
        <w:ind w:firstLineChars="200" w:firstLine="420"/>
        <w:rPr>
          <w:rFonts w:ascii="宋体" w:eastAsia="宋体"/>
          <w:color w:val="000000"/>
          <w:sz w:val="21"/>
          <w:szCs w:val="21"/>
        </w:rPr>
      </w:pPr>
      <w:r>
        <w:rPr>
          <w:rFonts w:ascii="宋体" w:eastAsia="宋体" w:hint="eastAsia"/>
          <w:color w:val="000000"/>
          <w:sz w:val="21"/>
          <w:szCs w:val="21"/>
        </w:rPr>
        <w:t>营业执照号码：经济性质：</w:t>
      </w:r>
    </w:p>
    <w:p w:rsidR="00775A54" w:rsidRDefault="00025D71" w:rsidP="00775A54">
      <w:pPr>
        <w:spacing w:line="800" w:lineRule="exact"/>
        <w:ind w:firstLineChars="200" w:firstLine="420"/>
        <w:rPr>
          <w:rFonts w:ascii="宋体" w:eastAsia="宋体"/>
          <w:color w:val="000000"/>
          <w:sz w:val="21"/>
          <w:szCs w:val="21"/>
        </w:rPr>
      </w:pPr>
      <w:r>
        <w:rPr>
          <w:rFonts w:ascii="宋体" w:eastAsia="宋体" w:hint="eastAsia"/>
          <w:color w:val="000000"/>
          <w:sz w:val="21"/>
          <w:szCs w:val="21"/>
        </w:rPr>
        <w:t>主营（产）：</w:t>
      </w:r>
    </w:p>
    <w:p w:rsidR="00775A54" w:rsidRDefault="00025D71" w:rsidP="00775A54">
      <w:pPr>
        <w:spacing w:line="800" w:lineRule="exact"/>
        <w:ind w:firstLineChars="250" w:firstLine="525"/>
        <w:rPr>
          <w:rFonts w:ascii="宋体" w:eastAsia="宋体"/>
          <w:color w:val="000000"/>
          <w:sz w:val="21"/>
          <w:szCs w:val="21"/>
        </w:rPr>
      </w:pPr>
      <w:r>
        <w:rPr>
          <w:rFonts w:ascii="宋体" w:eastAsia="宋体" w:hint="eastAsia"/>
          <w:color w:val="000000"/>
          <w:sz w:val="21"/>
          <w:szCs w:val="21"/>
        </w:rPr>
        <w:t>兼营（产）</w:t>
      </w:r>
    </w:p>
    <w:p w:rsidR="00775A54" w:rsidRDefault="00775A54">
      <w:pPr>
        <w:rPr>
          <w:rFonts w:ascii="宋体" w:eastAsia="宋体"/>
          <w:color w:val="000000"/>
          <w:sz w:val="21"/>
          <w:szCs w:val="21"/>
          <w:u w:val="single"/>
        </w:rPr>
      </w:pPr>
    </w:p>
    <w:p w:rsidR="00775A54" w:rsidRDefault="00025D71">
      <w:pPr>
        <w:spacing w:line="400" w:lineRule="exact"/>
        <w:rPr>
          <w:rFonts w:ascii="宋体" w:eastAsia="宋体"/>
          <w:color w:val="000000"/>
          <w:sz w:val="21"/>
          <w:szCs w:val="21"/>
        </w:rPr>
      </w:pPr>
      <w:r>
        <w:rPr>
          <w:rFonts w:ascii="宋体" w:eastAsia="宋体" w:hint="eastAsia"/>
          <w:color w:val="000000"/>
          <w:sz w:val="21"/>
          <w:szCs w:val="21"/>
        </w:rPr>
        <w:t>说明：</w:t>
      </w:r>
      <w:r>
        <w:rPr>
          <w:rFonts w:ascii="宋体" w:eastAsia="宋体"/>
          <w:color w:val="000000"/>
          <w:sz w:val="21"/>
          <w:szCs w:val="21"/>
        </w:rPr>
        <w:t>1</w:t>
      </w:r>
      <w:r>
        <w:rPr>
          <w:rFonts w:ascii="宋体" w:eastAsia="宋体" w:hint="eastAsia"/>
          <w:color w:val="000000"/>
          <w:sz w:val="21"/>
          <w:szCs w:val="21"/>
        </w:rPr>
        <w:t>、法定代表人为企业事业单位、国家机关、社会团体的主要行政负责人。</w:t>
      </w:r>
    </w:p>
    <w:p w:rsidR="00775A54" w:rsidRDefault="00025D71" w:rsidP="00775A54">
      <w:pPr>
        <w:spacing w:line="400" w:lineRule="exact"/>
        <w:ind w:firstLineChars="300" w:firstLine="630"/>
        <w:rPr>
          <w:rFonts w:ascii="宋体" w:eastAsia="宋体"/>
          <w:color w:val="000000"/>
          <w:sz w:val="21"/>
          <w:szCs w:val="21"/>
        </w:rPr>
      </w:pPr>
      <w:r>
        <w:rPr>
          <w:rFonts w:ascii="宋体" w:eastAsia="宋体"/>
          <w:color w:val="000000"/>
          <w:sz w:val="21"/>
          <w:szCs w:val="21"/>
        </w:rPr>
        <w:t>2</w:t>
      </w:r>
      <w:r>
        <w:rPr>
          <w:rFonts w:ascii="宋体" w:eastAsia="宋体" w:hint="eastAsia"/>
          <w:color w:val="000000"/>
          <w:sz w:val="21"/>
          <w:szCs w:val="21"/>
        </w:rPr>
        <w:t>、内容必须填写真实、清楚、涂改无效，不得转让、买卖。</w:t>
      </w:r>
    </w:p>
    <w:p w:rsidR="00775A54" w:rsidRDefault="00025D71" w:rsidP="00775A54">
      <w:pPr>
        <w:spacing w:line="400" w:lineRule="exact"/>
        <w:ind w:firstLineChars="300" w:firstLine="630"/>
        <w:rPr>
          <w:rFonts w:ascii="宋体" w:eastAsia="宋体"/>
          <w:color w:val="000000"/>
          <w:sz w:val="21"/>
          <w:szCs w:val="21"/>
        </w:rPr>
      </w:pPr>
      <w:r>
        <w:rPr>
          <w:rFonts w:ascii="宋体" w:eastAsia="宋体"/>
          <w:color w:val="000000"/>
          <w:sz w:val="21"/>
          <w:szCs w:val="21"/>
        </w:rPr>
        <w:t>3</w:t>
      </w:r>
      <w:r>
        <w:rPr>
          <w:rFonts w:ascii="宋体" w:eastAsia="宋体" w:hint="eastAsia"/>
          <w:color w:val="000000"/>
          <w:sz w:val="21"/>
          <w:szCs w:val="21"/>
        </w:rPr>
        <w:t>、将此证明书提交对方作为合同附件。</w:t>
      </w:r>
    </w:p>
    <w:tbl>
      <w:tblPr>
        <w:tblW w:w="7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6"/>
      </w:tblGrid>
      <w:tr w:rsidR="00775A54">
        <w:trPr>
          <w:trHeight w:val="3001"/>
        </w:trPr>
        <w:tc>
          <w:tcPr>
            <w:tcW w:w="7936" w:type="dxa"/>
          </w:tcPr>
          <w:p w:rsidR="00775A54" w:rsidRDefault="00025D71">
            <w:pPr>
              <w:spacing w:line="400" w:lineRule="exact"/>
              <w:rPr>
                <w:rFonts w:ascii="宋体" w:eastAsia="宋体"/>
                <w:color w:val="000000"/>
                <w:sz w:val="21"/>
                <w:szCs w:val="21"/>
              </w:rPr>
            </w:pPr>
            <w:r>
              <w:rPr>
                <w:rFonts w:ascii="宋体" w:eastAsia="宋体" w:hint="eastAsia"/>
                <w:color w:val="000000"/>
                <w:sz w:val="21"/>
                <w:szCs w:val="21"/>
              </w:rPr>
              <w:t>法定代表人身份证复印件（双面）</w:t>
            </w:r>
          </w:p>
          <w:p w:rsidR="00775A54" w:rsidRDefault="00775A54">
            <w:pPr>
              <w:jc w:val="center"/>
              <w:rPr>
                <w:rFonts w:ascii="宋体" w:eastAsia="宋体"/>
                <w:color w:val="000000"/>
                <w:sz w:val="21"/>
                <w:szCs w:val="21"/>
              </w:rPr>
            </w:pPr>
          </w:p>
          <w:p w:rsidR="00775A54" w:rsidRDefault="00775A54">
            <w:pPr>
              <w:jc w:val="center"/>
              <w:rPr>
                <w:rFonts w:ascii="宋体" w:eastAsia="宋体"/>
                <w:b/>
                <w:bCs w:val="0"/>
                <w:color w:val="000000"/>
                <w:sz w:val="21"/>
                <w:szCs w:val="21"/>
              </w:rPr>
            </w:pPr>
          </w:p>
          <w:p w:rsidR="00775A54" w:rsidRDefault="00775A54">
            <w:pPr>
              <w:jc w:val="center"/>
              <w:rPr>
                <w:rFonts w:ascii="宋体" w:eastAsia="宋体"/>
                <w:b/>
                <w:bCs w:val="0"/>
                <w:color w:val="000000"/>
                <w:sz w:val="21"/>
                <w:szCs w:val="21"/>
              </w:rPr>
            </w:pPr>
          </w:p>
          <w:p w:rsidR="00775A54" w:rsidRDefault="00775A54">
            <w:pPr>
              <w:rPr>
                <w:rFonts w:ascii="宋体" w:eastAsia="宋体"/>
                <w:color w:val="000000"/>
                <w:sz w:val="21"/>
                <w:szCs w:val="21"/>
              </w:rPr>
            </w:pPr>
          </w:p>
        </w:tc>
      </w:tr>
    </w:tbl>
    <w:p w:rsidR="00775A54" w:rsidRDefault="00025D71">
      <w:pPr>
        <w:jc w:val="center"/>
        <w:rPr>
          <w:rFonts w:ascii="宋体" w:eastAsia="宋体"/>
          <w:b/>
          <w:bCs w:val="0"/>
          <w:color w:val="000000"/>
          <w:sz w:val="32"/>
          <w:szCs w:val="21"/>
        </w:rPr>
      </w:pPr>
      <w:r>
        <w:rPr>
          <w:rFonts w:ascii="宋体" w:eastAsia="宋体" w:hint="eastAsia"/>
          <w:b/>
          <w:color w:val="000000"/>
          <w:sz w:val="36"/>
          <w:szCs w:val="36"/>
        </w:rPr>
        <w:lastRenderedPageBreak/>
        <w:t>法定代表人授权委托书</w:t>
      </w:r>
      <w:bookmarkEnd w:id="50"/>
      <w:bookmarkEnd w:id="51"/>
    </w:p>
    <w:p w:rsidR="00775A54" w:rsidRDefault="00025D71" w:rsidP="00775A54">
      <w:pPr>
        <w:pStyle w:val="a0"/>
        <w:spacing w:line="440" w:lineRule="exact"/>
        <w:ind w:firstLineChars="199" w:firstLine="418"/>
        <w:rPr>
          <w:rFonts w:ascii="宋体" w:eastAsia="宋体"/>
          <w:color w:val="000000"/>
          <w:sz w:val="21"/>
          <w:szCs w:val="21"/>
        </w:rPr>
      </w:pPr>
      <w:r>
        <w:rPr>
          <w:rFonts w:ascii="宋体" w:eastAsia="宋体" w:hint="eastAsia"/>
          <w:color w:val="000000"/>
          <w:sz w:val="21"/>
          <w:szCs w:val="21"/>
        </w:rPr>
        <w:t>本授权委托书声明：我</w:t>
      </w:r>
      <w:r>
        <w:rPr>
          <w:rFonts w:ascii="宋体" w:eastAsia="宋体" w:hint="eastAsia"/>
          <w:color w:val="000000"/>
          <w:sz w:val="21"/>
          <w:szCs w:val="21"/>
          <w:u w:val="single"/>
        </w:rPr>
        <w:t>（姓名）</w:t>
      </w:r>
      <w:r>
        <w:rPr>
          <w:rFonts w:ascii="宋体" w:eastAsia="宋体" w:hint="eastAsia"/>
          <w:color w:val="000000"/>
          <w:sz w:val="21"/>
          <w:szCs w:val="21"/>
        </w:rPr>
        <w:t>系</w:t>
      </w:r>
      <w:r>
        <w:rPr>
          <w:rFonts w:ascii="宋体" w:eastAsia="宋体" w:hint="eastAsia"/>
          <w:color w:val="000000"/>
          <w:sz w:val="21"/>
          <w:szCs w:val="21"/>
          <w:u w:val="single"/>
        </w:rPr>
        <w:t>（投标人名称）</w:t>
      </w:r>
      <w:r>
        <w:rPr>
          <w:rFonts w:ascii="宋体" w:eastAsia="宋体" w:hint="eastAsia"/>
          <w:color w:val="000000"/>
          <w:sz w:val="21"/>
          <w:szCs w:val="21"/>
        </w:rPr>
        <w:t>的法定代表人，现授权委托我单位</w:t>
      </w:r>
      <w:r>
        <w:rPr>
          <w:rFonts w:ascii="宋体" w:eastAsia="宋体" w:hint="eastAsia"/>
          <w:color w:val="000000"/>
          <w:sz w:val="21"/>
          <w:szCs w:val="21"/>
          <w:u w:val="single"/>
        </w:rPr>
        <w:t>（姓名）</w:t>
      </w:r>
      <w:r>
        <w:rPr>
          <w:rFonts w:ascii="宋体" w:eastAsia="宋体" w:hint="eastAsia"/>
          <w:color w:val="000000"/>
          <w:sz w:val="21"/>
          <w:szCs w:val="21"/>
        </w:rPr>
        <w:t>为我公司全权代表，以本公司的名义参加</w:t>
      </w:r>
      <w:r>
        <w:rPr>
          <w:rFonts w:ascii="宋体" w:eastAsia="宋体" w:hint="eastAsia"/>
          <w:color w:val="000000"/>
          <w:sz w:val="21"/>
          <w:szCs w:val="21"/>
          <w:u w:val="single"/>
        </w:rPr>
        <w:t>（见</w:t>
      </w:r>
      <w:r>
        <w:rPr>
          <w:rFonts w:ascii="宋体" w:eastAsia="宋体" w:hint="eastAsia"/>
          <w:color w:val="000000"/>
          <w:sz w:val="21"/>
          <w:u w:val="single"/>
        </w:rPr>
        <w:t>投标邀请函</w:t>
      </w:r>
      <w:r>
        <w:rPr>
          <w:rFonts w:ascii="宋体" w:eastAsia="宋体" w:hint="eastAsia"/>
          <w:color w:val="000000"/>
          <w:sz w:val="21"/>
          <w:szCs w:val="21"/>
          <w:u w:val="single"/>
        </w:rPr>
        <w:t>）</w:t>
      </w:r>
      <w:r>
        <w:rPr>
          <w:rFonts w:ascii="宋体" w:eastAsia="宋体" w:hint="eastAsia"/>
          <w:color w:val="000000"/>
          <w:sz w:val="21"/>
          <w:szCs w:val="21"/>
        </w:rPr>
        <w:t>项目采购招标（采购编号：</w:t>
      </w:r>
      <w:r>
        <w:rPr>
          <w:rFonts w:ascii="宋体" w:eastAsia="宋体" w:hint="eastAsia"/>
          <w:color w:val="000000"/>
          <w:sz w:val="21"/>
          <w:szCs w:val="21"/>
          <w:u w:val="single"/>
        </w:rPr>
        <w:t>（见</w:t>
      </w:r>
      <w:r>
        <w:rPr>
          <w:rFonts w:ascii="宋体" w:eastAsia="宋体" w:hint="eastAsia"/>
          <w:color w:val="000000"/>
          <w:sz w:val="21"/>
          <w:u w:val="single"/>
        </w:rPr>
        <w:t>投标邀请函</w:t>
      </w:r>
      <w:r>
        <w:rPr>
          <w:rFonts w:ascii="宋体" w:eastAsia="宋体" w:hint="eastAsia"/>
          <w:color w:val="000000"/>
          <w:sz w:val="21"/>
          <w:szCs w:val="21"/>
          <w:u w:val="single"/>
        </w:rPr>
        <w:t>）</w:t>
      </w:r>
      <w:r>
        <w:rPr>
          <w:rFonts w:ascii="宋体" w:eastAsia="宋体" w:hint="eastAsia"/>
          <w:color w:val="000000"/>
          <w:sz w:val="21"/>
          <w:szCs w:val="21"/>
        </w:rPr>
        <w:t>）的投标活动。全权代表所提供、签署的一切文书和处理与之有关的一切事务，我均予以承认并为其投标行为承担全部责任。</w:t>
      </w:r>
    </w:p>
    <w:p w:rsidR="00775A54" w:rsidRDefault="00025D71">
      <w:pPr>
        <w:autoSpaceDE w:val="0"/>
        <w:autoSpaceDN w:val="0"/>
        <w:adjustRightInd w:val="0"/>
        <w:spacing w:line="440" w:lineRule="exact"/>
        <w:ind w:firstLine="600"/>
        <w:rPr>
          <w:rFonts w:ascii="宋体" w:eastAsia="宋体"/>
          <w:color w:val="000000"/>
          <w:kern w:val="0"/>
          <w:sz w:val="21"/>
          <w:szCs w:val="21"/>
        </w:rPr>
      </w:pPr>
      <w:r>
        <w:rPr>
          <w:rFonts w:ascii="宋体" w:eastAsia="宋体" w:hint="eastAsia"/>
          <w:color w:val="000000"/>
          <w:kern w:val="0"/>
          <w:sz w:val="21"/>
          <w:szCs w:val="21"/>
        </w:rPr>
        <w:t>全权代表无转委权。</w:t>
      </w:r>
    </w:p>
    <w:p w:rsidR="00775A54" w:rsidRDefault="00025D71">
      <w:pPr>
        <w:autoSpaceDE w:val="0"/>
        <w:autoSpaceDN w:val="0"/>
        <w:adjustRightInd w:val="0"/>
        <w:spacing w:line="440" w:lineRule="exact"/>
        <w:ind w:firstLine="600"/>
        <w:rPr>
          <w:rFonts w:ascii="宋体" w:eastAsia="宋体"/>
          <w:color w:val="000000"/>
          <w:kern w:val="0"/>
          <w:sz w:val="21"/>
          <w:szCs w:val="21"/>
        </w:rPr>
      </w:pPr>
      <w:r>
        <w:rPr>
          <w:rFonts w:ascii="宋体" w:eastAsia="宋体" w:hint="eastAsia"/>
          <w:color w:val="000000"/>
          <w:kern w:val="0"/>
          <w:sz w:val="21"/>
          <w:szCs w:val="21"/>
        </w:rPr>
        <w:t>特此委托。</w:t>
      </w:r>
    </w:p>
    <w:p w:rsidR="00775A54" w:rsidRDefault="00025D71">
      <w:pPr>
        <w:autoSpaceDE w:val="0"/>
        <w:autoSpaceDN w:val="0"/>
        <w:adjustRightInd w:val="0"/>
        <w:spacing w:line="440" w:lineRule="exact"/>
        <w:ind w:firstLine="600"/>
        <w:rPr>
          <w:rFonts w:ascii="宋体" w:eastAsia="宋体"/>
          <w:color w:val="000000"/>
          <w:kern w:val="0"/>
          <w:sz w:val="21"/>
          <w:szCs w:val="21"/>
          <w:u w:val="single"/>
        </w:rPr>
      </w:pPr>
      <w:r>
        <w:rPr>
          <w:rFonts w:ascii="宋体" w:eastAsia="宋体" w:hint="eastAsia"/>
          <w:color w:val="000000"/>
          <w:sz w:val="21"/>
          <w:szCs w:val="21"/>
        </w:rPr>
        <w:t>全权代表</w:t>
      </w:r>
      <w:r>
        <w:rPr>
          <w:rFonts w:ascii="宋体" w:eastAsia="宋体" w:hint="eastAsia"/>
          <w:color w:val="000000"/>
          <w:kern w:val="0"/>
          <w:sz w:val="21"/>
          <w:szCs w:val="21"/>
        </w:rPr>
        <w:t>：性别：年龄：</w:t>
      </w:r>
    </w:p>
    <w:p w:rsidR="00775A54" w:rsidRDefault="00025D71">
      <w:pPr>
        <w:autoSpaceDE w:val="0"/>
        <w:autoSpaceDN w:val="0"/>
        <w:adjustRightInd w:val="0"/>
        <w:spacing w:line="440" w:lineRule="exact"/>
        <w:ind w:firstLine="600"/>
        <w:rPr>
          <w:rFonts w:ascii="宋体" w:eastAsia="宋体"/>
          <w:color w:val="000000"/>
          <w:kern w:val="0"/>
          <w:sz w:val="21"/>
          <w:szCs w:val="21"/>
          <w:u w:val="single"/>
        </w:rPr>
      </w:pPr>
      <w:r>
        <w:rPr>
          <w:rFonts w:ascii="宋体" w:eastAsia="宋体" w:hint="eastAsia"/>
          <w:color w:val="000000"/>
          <w:kern w:val="0"/>
          <w:sz w:val="21"/>
          <w:szCs w:val="21"/>
        </w:rPr>
        <w:t>单位：部门：职务：</w:t>
      </w:r>
    </w:p>
    <w:p w:rsidR="00775A54" w:rsidRDefault="00025D71">
      <w:pPr>
        <w:autoSpaceDE w:val="0"/>
        <w:autoSpaceDN w:val="0"/>
        <w:adjustRightInd w:val="0"/>
        <w:spacing w:line="440" w:lineRule="exact"/>
        <w:ind w:firstLine="600"/>
        <w:rPr>
          <w:rFonts w:ascii="宋体" w:eastAsia="宋体"/>
          <w:color w:val="000000"/>
          <w:kern w:val="0"/>
          <w:sz w:val="21"/>
          <w:szCs w:val="21"/>
          <w:u w:val="single"/>
        </w:rPr>
      </w:pPr>
      <w:r>
        <w:rPr>
          <w:rFonts w:ascii="宋体" w:eastAsia="宋体" w:hint="eastAsia"/>
          <w:color w:val="000000"/>
          <w:kern w:val="0"/>
          <w:sz w:val="21"/>
          <w:szCs w:val="21"/>
        </w:rPr>
        <w:t>联系电话：</w:t>
      </w:r>
    </w:p>
    <w:p w:rsidR="00775A54" w:rsidRDefault="00025D71">
      <w:pPr>
        <w:autoSpaceDE w:val="0"/>
        <w:autoSpaceDN w:val="0"/>
        <w:adjustRightInd w:val="0"/>
        <w:spacing w:line="440" w:lineRule="exact"/>
        <w:ind w:firstLine="600"/>
        <w:rPr>
          <w:rFonts w:ascii="宋体" w:eastAsia="宋体"/>
          <w:color w:val="000000"/>
          <w:kern w:val="0"/>
          <w:sz w:val="21"/>
          <w:szCs w:val="21"/>
          <w:u w:val="single"/>
        </w:rPr>
      </w:pPr>
      <w:r>
        <w:rPr>
          <w:rFonts w:ascii="宋体" w:eastAsia="宋体" w:hint="eastAsia"/>
          <w:color w:val="000000"/>
          <w:kern w:val="0"/>
          <w:sz w:val="21"/>
          <w:szCs w:val="21"/>
        </w:rPr>
        <w:t>投标人：</w:t>
      </w:r>
      <w:r>
        <w:rPr>
          <w:rFonts w:ascii="宋体" w:eastAsia="宋体" w:hint="eastAsia"/>
          <w:color w:val="000000"/>
          <w:kern w:val="0"/>
          <w:sz w:val="21"/>
          <w:szCs w:val="21"/>
          <w:u w:val="single"/>
        </w:rPr>
        <w:t>（</w:t>
      </w:r>
      <w:r>
        <w:rPr>
          <w:rFonts w:ascii="宋体" w:eastAsia="宋体" w:hint="eastAsia"/>
          <w:color w:val="000000"/>
          <w:sz w:val="21"/>
          <w:szCs w:val="21"/>
          <w:u w:val="single"/>
        </w:rPr>
        <w:t>加盖公章</w:t>
      </w:r>
      <w:r>
        <w:rPr>
          <w:rFonts w:ascii="宋体" w:eastAsia="宋体" w:hint="eastAsia"/>
          <w:color w:val="000000"/>
          <w:kern w:val="0"/>
          <w:sz w:val="21"/>
          <w:szCs w:val="21"/>
          <w:u w:val="single"/>
        </w:rPr>
        <w:t>）</w:t>
      </w:r>
    </w:p>
    <w:p w:rsidR="00775A54" w:rsidRDefault="00025D71">
      <w:pPr>
        <w:autoSpaceDE w:val="0"/>
        <w:autoSpaceDN w:val="0"/>
        <w:adjustRightInd w:val="0"/>
        <w:spacing w:line="440" w:lineRule="exact"/>
        <w:ind w:firstLine="600"/>
        <w:rPr>
          <w:rFonts w:ascii="宋体" w:eastAsia="宋体"/>
          <w:color w:val="000000"/>
          <w:kern w:val="0"/>
          <w:sz w:val="21"/>
          <w:szCs w:val="21"/>
          <w:u w:val="single"/>
        </w:rPr>
      </w:pPr>
      <w:r>
        <w:rPr>
          <w:rFonts w:ascii="宋体" w:eastAsia="宋体" w:hint="eastAsia"/>
          <w:color w:val="000000"/>
          <w:kern w:val="0"/>
          <w:sz w:val="21"/>
          <w:szCs w:val="21"/>
        </w:rPr>
        <w:t>法定代表人：（签字或</w:t>
      </w:r>
      <w:r>
        <w:rPr>
          <w:rFonts w:ascii="宋体" w:eastAsia="宋体" w:hint="eastAsia"/>
          <w:color w:val="000000"/>
          <w:sz w:val="21"/>
          <w:szCs w:val="21"/>
        </w:rPr>
        <w:t>盖章</w:t>
      </w:r>
      <w:r>
        <w:rPr>
          <w:rFonts w:ascii="宋体" w:eastAsia="宋体" w:hint="eastAsia"/>
          <w:color w:val="000000"/>
          <w:kern w:val="0"/>
          <w:sz w:val="21"/>
          <w:szCs w:val="21"/>
        </w:rPr>
        <w:t>）：</w:t>
      </w:r>
    </w:p>
    <w:p w:rsidR="00775A54" w:rsidRDefault="00025D71">
      <w:pPr>
        <w:autoSpaceDE w:val="0"/>
        <w:autoSpaceDN w:val="0"/>
        <w:adjustRightInd w:val="0"/>
        <w:spacing w:line="440" w:lineRule="exact"/>
        <w:ind w:firstLine="600"/>
        <w:rPr>
          <w:rFonts w:ascii="宋体" w:eastAsia="宋体"/>
          <w:color w:val="000000"/>
          <w:sz w:val="21"/>
          <w:szCs w:val="21"/>
        </w:rPr>
      </w:pPr>
      <w:r>
        <w:rPr>
          <w:rFonts w:ascii="宋体" w:eastAsia="宋体" w:hint="eastAsia"/>
          <w:color w:val="000000"/>
          <w:sz w:val="21"/>
          <w:szCs w:val="21"/>
        </w:rPr>
        <w:t>本授权书于年月日签字生效。</w:t>
      </w:r>
    </w:p>
    <w:p w:rsidR="00775A54" w:rsidRDefault="00025D71" w:rsidP="00775A54">
      <w:pPr>
        <w:autoSpaceDE w:val="0"/>
        <w:autoSpaceDN w:val="0"/>
        <w:adjustRightInd w:val="0"/>
        <w:spacing w:line="440" w:lineRule="exact"/>
        <w:ind w:firstLineChars="100" w:firstLine="211"/>
        <w:rPr>
          <w:rFonts w:ascii="宋体" w:eastAsia="宋体"/>
          <w:b/>
          <w:color w:val="000000"/>
          <w:sz w:val="21"/>
          <w:szCs w:val="21"/>
        </w:rPr>
      </w:pPr>
      <w:r>
        <w:rPr>
          <w:rFonts w:ascii="宋体" w:eastAsia="宋体" w:hint="eastAsia"/>
          <w:b/>
          <w:color w:val="000000"/>
          <w:sz w:val="21"/>
          <w:szCs w:val="21"/>
        </w:rPr>
        <w:t>注：</w:t>
      </w:r>
    </w:p>
    <w:p w:rsidR="00775A54" w:rsidRDefault="00025D71" w:rsidP="00775A54">
      <w:pPr>
        <w:autoSpaceDE w:val="0"/>
        <w:autoSpaceDN w:val="0"/>
        <w:adjustRightInd w:val="0"/>
        <w:spacing w:line="440" w:lineRule="exact"/>
        <w:ind w:leftChars="40" w:left="208" w:firstLineChars="200" w:firstLine="422"/>
        <w:rPr>
          <w:rFonts w:ascii="宋体" w:eastAsia="宋体"/>
          <w:b/>
          <w:color w:val="000000"/>
          <w:sz w:val="21"/>
          <w:szCs w:val="21"/>
        </w:rPr>
      </w:pPr>
      <w:r>
        <w:rPr>
          <w:rFonts w:ascii="宋体" w:eastAsia="宋体"/>
          <w:b/>
          <w:color w:val="000000"/>
          <w:sz w:val="21"/>
          <w:szCs w:val="21"/>
        </w:rPr>
        <w:t>1</w:t>
      </w:r>
      <w:r>
        <w:rPr>
          <w:rFonts w:ascii="宋体" w:eastAsia="宋体" w:hint="eastAsia"/>
          <w:b/>
          <w:color w:val="000000"/>
          <w:sz w:val="21"/>
          <w:szCs w:val="21"/>
        </w:rPr>
        <w:t>、</w:t>
      </w:r>
      <w:r>
        <w:rPr>
          <w:rFonts w:ascii="宋体" w:eastAsia="宋体" w:hint="eastAsia"/>
          <w:b/>
          <w:color w:val="000000"/>
          <w:sz w:val="21"/>
        </w:rPr>
        <w:t>法定代表人本人参加投标的附上法定代表人证书复印件和法定代表人身份证复印件；委托的</w:t>
      </w:r>
      <w:r>
        <w:rPr>
          <w:rFonts w:ascii="宋体" w:eastAsia="宋体" w:hint="eastAsia"/>
          <w:b/>
          <w:color w:val="000000"/>
          <w:sz w:val="21"/>
          <w:szCs w:val="21"/>
        </w:rPr>
        <w:t>全权代表参加投标的，须附上</w:t>
      </w:r>
      <w:r>
        <w:rPr>
          <w:rFonts w:ascii="宋体" w:eastAsia="宋体" w:hint="eastAsia"/>
          <w:b/>
          <w:color w:val="000000"/>
          <w:sz w:val="21"/>
        </w:rPr>
        <w:t>法定代表人证书复印件和</w:t>
      </w:r>
      <w:r>
        <w:rPr>
          <w:rFonts w:ascii="宋体" w:eastAsia="宋体" w:hint="eastAsia"/>
          <w:b/>
          <w:color w:val="000000"/>
          <w:kern w:val="0"/>
          <w:sz w:val="21"/>
          <w:szCs w:val="21"/>
        </w:rPr>
        <w:t>法定代表人</w:t>
      </w:r>
      <w:r>
        <w:rPr>
          <w:rFonts w:ascii="宋体" w:eastAsia="宋体" w:hint="eastAsia"/>
          <w:b/>
          <w:color w:val="000000"/>
          <w:sz w:val="21"/>
          <w:szCs w:val="21"/>
        </w:rPr>
        <w:t>身份证以及全权代表的身份证复印件；否则，投标将视为无效。</w:t>
      </w:r>
    </w:p>
    <w:p w:rsidR="00775A54" w:rsidRDefault="00025D71" w:rsidP="00775A54">
      <w:pPr>
        <w:autoSpaceDE w:val="0"/>
        <w:autoSpaceDN w:val="0"/>
        <w:adjustRightInd w:val="0"/>
        <w:spacing w:line="440" w:lineRule="exact"/>
        <w:ind w:firstLineChars="300" w:firstLine="632"/>
        <w:rPr>
          <w:rFonts w:ascii="宋体" w:eastAsia="宋体"/>
          <w:b/>
          <w:color w:val="000000"/>
          <w:sz w:val="21"/>
          <w:szCs w:val="21"/>
        </w:rPr>
      </w:pPr>
      <w:r>
        <w:rPr>
          <w:rFonts w:ascii="宋体" w:eastAsia="宋体"/>
          <w:b/>
          <w:color w:val="000000"/>
          <w:sz w:val="21"/>
          <w:szCs w:val="21"/>
        </w:rPr>
        <w:t>2</w:t>
      </w:r>
      <w:r>
        <w:rPr>
          <w:rFonts w:ascii="宋体" w:eastAsia="宋体" w:hint="eastAsia"/>
          <w:b/>
          <w:color w:val="000000"/>
          <w:sz w:val="21"/>
          <w:szCs w:val="21"/>
        </w:rPr>
        <w:t>、以上所指的身份证</w:t>
      </w:r>
      <w:r>
        <w:rPr>
          <w:rFonts w:ascii="宋体" w:eastAsia="宋体" w:hint="eastAsia"/>
          <w:b/>
          <w:color w:val="000000"/>
          <w:sz w:val="21"/>
        </w:rPr>
        <w:t>复印件</w:t>
      </w:r>
      <w:r>
        <w:rPr>
          <w:rFonts w:ascii="宋体" w:eastAsia="宋体" w:hint="eastAsia"/>
          <w:b/>
          <w:color w:val="000000"/>
          <w:sz w:val="21"/>
          <w:szCs w:val="21"/>
        </w:rPr>
        <w:t>，为第二代身份证的双面。</w:t>
      </w:r>
    </w:p>
    <w:p w:rsidR="00775A54" w:rsidRDefault="00025D71" w:rsidP="00775A54">
      <w:pPr>
        <w:autoSpaceDE w:val="0"/>
        <w:autoSpaceDN w:val="0"/>
        <w:adjustRightInd w:val="0"/>
        <w:spacing w:line="440" w:lineRule="exact"/>
        <w:ind w:leftChars="40" w:left="208" w:firstLineChars="200" w:firstLine="422"/>
        <w:rPr>
          <w:rFonts w:ascii="宋体" w:eastAsia="宋体"/>
          <w:b/>
          <w:color w:val="000000"/>
          <w:sz w:val="21"/>
          <w:szCs w:val="21"/>
        </w:rPr>
      </w:pPr>
      <w:r>
        <w:rPr>
          <w:rFonts w:ascii="宋体" w:eastAsia="宋体"/>
          <w:b/>
          <w:color w:val="000000"/>
          <w:sz w:val="21"/>
          <w:szCs w:val="21"/>
        </w:rPr>
        <w:t>3</w:t>
      </w:r>
      <w:r>
        <w:rPr>
          <w:rFonts w:ascii="宋体" w:eastAsia="宋体" w:hint="eastAsia"/>
          <w:b/>
          <w:color w:val="000000"/>
          <w:sz w:val="21"/>
          <w:szCs w:val="21"/>
        </w:rPr>
        <w:t>、全权代表必须为投标供应商的在册人员，并须附上全权代表在本单位任职的外部证明材料，证明材料必须为</w:t>
      </w:r>
      <w:r>
        <w:rPr>
          <w:rFonts w:ascii="宋体" w:eastAsia="宋体"/>
          <w:b/>
          <w:color w:val="000000"/>
          <w:sz w:val="21"/>
          <w:szCs w:val="21"/>
        </w:rPr>
        <w:t>2015</w:t>
      </w:r>
      <w:r>
        <w:rPr>
          <w:rFonts w:ascii="宋体" w:eastAsia="宋体" w:hint="eastAsia"/>
          <w:b/>
          <w:color w:val="000000"/>
          <w:sz w:val="21"/>
          <w:szCs w:val="21"/>
        </w:rPr>
        <w:t>年以来加盖社保部门或税务部门印章的《投保单》或《社会保险参保人员证明》或单位代缴个人所得税税单等复印件（加盖公章），否则，其投标将视为无效。</w:t>
      </w:r>
    </w:p>
    <w:p w:rsidR="00775A54" w:rsidRDefault="00775A54" w:rsidP="00775A54">
      <w:pPr>
        <w:autoSpaceDE w:val="0"/>
        <w:autoSpaceDN w:val="0"/>
        <w:adjustRightInd w:val="0"/>
        <w:spacing w:line="440" w:lineRule="exact"/>
        <w:ind w:firstLineChars="300" w:firstLine="630"/>
        <w:rPr>
          <w:rFonts w:ascii="宋体" w:eastAsia="宋体"/>
          <w:color w:val="000000"/>
          <w:sz w:val="21"/>
          <w:szCs w:val="21"/>
        </w:rPr>
      </w:pPr>
    </w:p>
    <w:tbl>
      <w:tblPr>
        <w:tblW w:w="66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0"/>
      </w:tblGrid>
      <w:tr w:rsidR="00775A54">
        <w:trPr>
          <w:trHeight w:val="2805"/>
        </w:trPr>
        <w:tc>
          <w:tcPr>
            <w:tcW w:w="6660" w:type="dxa"/>
          </w:tcPr>
          <w:p w:rsidR="00775A54" w:rsidRDefault="00025D71">
            <w:pPr>
              <w:spacing w:line="400" w:lineRule="exact"/>
              <w:rPr>
                <w:rFonts w:ascii="宋体" w:eastAsia="宋体"/>
                <w:color w:val="000000"/>
                <w:sz w:val="21"/>
                <w:szCs w:val="21"/>
              </w:rPr>
            </w:pPr>
            <w:r>
              <w:rPr>
                <w:rFonts w:ascii="宋体" w:eastAsia="宋体" w:hint="eastAsia"/>
                <w:color w:val="000000"/>
                <w:sz w:val="21"/>
                <w:szCs w:val="21"/>
              </w:rPr>
              <w:t>全权代表身份证复印件（双面）：</w:t>
            </w: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color w:val="000000"/>
                <w:sz w:val="21"/>
                <w:szCs w:val="21"/>
              </w:rPr>
            </w:pPr>
          </w:p>
          <w:p w:rsidR="00775A54" w:rsidRDefault="00775A54">
            <w:pPr>
              <w:spacing w:line="400" w:lineRule="exact"/>
              <w:rPr>
                <w:rFonts w:ascii="宋体" w:eastAsia="宋体"/>
                <w:b/>
                <w:bCs w:val="0"/>
                <w:color w:val="000000"/>
                <w:spacing w:val="20"/>
                <w:sz w:val="21"/>
                <w:szCs w:val="21"/>
              </w:rPr>
            </w:pPr>
          </w:p>
          <w:p w:rsidR="00775A54" w:rsidRDefault="00775A54">
            <w:pPr>
              <w:spacing w:line="400" w:lineRule="exact"/>
              <w:rPr>
                <w:rFonts w:ascii="宋体" w:eastAsia="宋体"/>
                <w:b/>
                <w:bCs w:val="0"/>
                <w:color w:val="000000"/>
                <w:spacing w:val="20"/>
                <w:sz w:val="21"/>
                <w:szCs w:val="21"/>
              </w:rPr>
            </w:pPr>
          </w:p>
          <w:p w:rsidR="00775A54" w:rsidRDefault="00775A54">
            <w:pPr>
              <w:spacing w:line="400" w:lineRule="exact"/>
              <w:rPr>
                <w:rFonts w:ascii="宋体" w:eastAsia="宋体"/>
                <w:b/>
                <w:bCs w:val="0"/>
                <w:color w:val="000000"/>
                <w:spacing w:val="20"/>
                <w:sz w:val="21"/>
                <w:szCs w:val="21"/>
              </w:rPr>
            </w:pPr>
          </w:p>
          <w:p w:rsidR="00775A54" w:rsidRDefault="00775A54">
            <w:pPr>
              <w:spacing w:line="400" w:lineRule="exact"/>
              <w:rPr>
                <w:rFonts w:ascii="宋体" w:eastAsia="宋体"/>
                <w:color w:val="000000"/>
                <w:sz w:val="21"/>
                <w:szCs w:val="21"/>
              </w:rPr>
            </w:pPr>
          </w:p>
        </w:tc>
      </w:tr>
    </w:tbl>
    <w:p w:rsidR="00775A54" w:rsidRDefault="00775A54">
      <w:pPr>
        <w:tabs>
          <w:tab w:val="left" w:pos="1515"/>
        </w:tabs>
        <w:spacing w:line="400" w:lineRule="exact"/>
        <w:rPr>
          <w:rFonts w:ascii="宋体" w:eastAsia="宋体"/>
          <w:b/>
          <w:bCs w:val="0"/>
          <w:color w:val="000000"/>
          <w:sz w:val="28"/>
        </w:rPr>
      </w:pPr>
    </w:p>
    <w:p w:rsidR="00775A54" w:rsidRDefault="00025D71">
      <w:pPr>
        <w:tabs>
          <w:tab w:val="left" w:pos="1515"/>
        </w:tabs>
        <w:spacing w:line="400" w:lineRule="exact"/>
        <w:rPr>
          <w:rFonts w:ascii="宋体" w:eastAsia="宋体"/>
          <w:b/>
          <w:bCs w:val="0"/>
          <w:color w:val="000000"/>
          <w:sz w:val="28"/>
        </w:rPr>
      </w:pPr>
      <w:r>
        <w:rPr>
          <w:rFonts w:ascii="宋体" w:eastAsia="宋体" w:hint="eastAsia"/>
          <w:b/>
          <w:bCs w:val="0"/>
          <w:color w:val="000000"/>
          <w:sz w:val="28"/>
        </w:rPr>
        <w:lastRenderedPageBreak/>
        <w:t>附件八</w:t>
      </w:r>
    </w:p>
    <w:p w:rsidR="00775A54" w:rsidRDefault="00025D71">
      <w:pPr>
        <w:tabs>
          <w:tab w:val="left" w:pos="1515"/>
        </w:tabs>
        <w:spacing w:line="400" w:lineRule="exact"/>
        <w:jc w:val="center"/>
        <w:rPr>
          <w:rFonts w:ascii="宋体" w:eastAsia="宋体"/>
          <w:b/>
          <w:color w:val="000000"/>
          <w:sz w:val="32"/>
          <w:szCs w:val="32"/>
        </w:rPr>
      </w:pPr>
      <w:r>
        <w:rPr>
          <w:rFonts w:ascii="宋体" w:eastAsia="宋体" w:hint="eastAsia"/>
          <w:b/>
          <w:color w:val="000000"/>
          <w:sz w:val="32"/>
          <w:szCs w:val="32"/>
        </w:rPr>
        <w:t>投标保证金退还申请函</w:t>
      </w:r>
    </w:p>
    <w:p w:rsidR="00775A54" w:rsidRDefault="00775A54">
      <w:pPr>
        <w:pStyle w:val="a0"/>
        <w:spacing w:line="440" w:lineRule="exact"/>
        <w:ind w:firstLineChars="0" w:firstLine="0"/>
        <w:rPr>
          <w:rFonts w:ascii="宋体" w:eastAsia="宋体"/>
          <w:color w:val="000000"/>
          <w:sz w:val="21"/>
          <w:szCs w:val="21"/>
        </w:rPr>
      </w:pPr>
    </w:p>
    <w:p w:rsidR="00775A54" w:rsidRDefault="00025D71">
      <w:pPr>
        <w:pStyle w:val="a0"/>
        <w:spacing w:line="440" w:lineRule="exact"/>
        <w:ind w:firstLineChars="0" w:firstLine="0"/>
        <w:rPr>
          <w:rFonts w:ascii="宋体" w:eastAsia="宋体"/>
          <w:b/>
          <w:color w:val="000000"/>
          <w:sz w:val="21"/>
          <w:szCs w:val="21"/>
        </w:rPr>
      </w:pPr>
      <w:r>
        <w:rPr>
          <w:rFonts w:ascii="宋体" w:eastAsia="宋体" w:hint="eastAsia"/>
          <w:b/>
          <w:color w:val="000000"/>
          <w:sz w:val="21"/>
          <w:szCs w:val="21"/>
        </w:rPr>
        <w:t>致：广东宏正工程咨询有限公司</w:t>
      </w:r>
    </w:p>
    <w:p w:rsidR="00775A54" w:rsidRDefault="00025D71" w:rsidP="00775A54">
      <w:pPr>
        <w:pStyle w:val="a0"/>
        <w:spacing w:line="440" w:lineRule="exact"/>
        <w:ind w:firstLineChars="199" w:firstLine="418"/>
        <w:rPr>
          <w:rFonts w:ascii="宋体" w:eastAsia="宋体"/>
          <w:b/>
          <w:color w:val="000000"/>
          <w:sz w:val="21"/>
          <w:szCs w:val="21"/>
        </w:rPr>
      </w:pPr>
      <w:r>
        <w:rPr>
          <w:rFonts w:ascii="宋体" w:eastAsia="宋体" w:hint="eastAsia"/>
          <w:color w:val="000000"/>
          <w:sz w:val="21"/>
          <w:szCs w:val="21"/>
        </w:rPr>
        <w:t>我单位参与（</w:t>
      </w:r>
      <w:r>
        <w:rPr>
          <w:rFonts w:ascii="宋体" w:eastAsia="宋体" w:hint="eastAsia"/>
          <w:color w:val="000000"/>
          <w:sz w:val="21"/>
          <w:szCs w:val="21"/>
          <w:u w:val="single"/>
        </w:rPr>
        <w:t>项目名称，按</w:t>
      </w:r>
      <w:r>
        <w:rPr>
          <w:rFonts w:ascii="宋体" w:eastAsia="宋体" w:hint="eastAsia"/>
          <w:color w:val="000000"/>
          <w:sz w:val="21"/>
          <w:u w:val="single"/>
        </w:rPr>
        <w:t>投标邀请函填写）</w:t>
      </w:r>
      <w:r>
        <w:rPr>
          <w:rFonts w:ascii="宋体" w:eastAsia="宋体" w:hint="eastAsia"/>
          <w:color w:val="000000"/>
          <w:sz w:val="21"/>
          <w:szCs w:val="21"/>
        </w:rPr>
        <w:t>项目投标（招标编号：</w:t>
      </w:r>
      <w:r>
        <w:rPr>
          <w:rFonts w:ascii="宋体" w:eastAsia="宋体" w:hint="eastAsia"/>
          <w:color w:val="000000"/>
          <w:sz w:val="21"/>
          <w:szCs w:val="21"/>
          <w:u w:val="single"/>
        </w:rPr>
        <w:t>（按</w:t>
      </w:r>
      <w:r>
        <w:rPr>
          <w:rFonts w:ascii="宋体" w:eastAsia="宋体" w:hint="eastAsia"/>
          <w:color w:val="000000"/>
          <w:sz w:val="21"/>
          <w:u w:val="single"/>
        </w:rPr>
        <w:t>投标邀请函填写</w:t>
      </w:r>
      <w:r>
        <w:rPr>
          <w:rFonts w:ascii="宋体" w:eastAsia="宋体" w:hint="eastAsia"/>
          <w:color w:val="000000"/>
          <w:sz w:val="21"/>
          <w:szCs w:val="21"/>
          <w:u w:val="single"/>
        </w:rPr>
        <w:t>）</w:t>
      </w:r>
      <w:r>
        <w:rPr>
          <w:rFonts w:ascii="宋体" w:eastAsia="宋体" w:hint="eastAsia"/>
          <w:color w:val="000000"/>
          <w:sz w:val="21"/>
          <w:szCs w:val="21"/>
        </w:rPr>
        <w:t>，并以本单位名义在投标时间截止前通过银行转帐方式已提交投标保证金元（见银行汇款单复印件），请贵单位在符合退还条件时原额划入我方名下银行帐户：</w:t>
      </w:r>
    </w:p>
    <w:p w:rsidR="00775A54" w:rsidRDefault="00025D71" w:rsidP="00775A54">
      <w:pPr>
        <w:ind w:firstLineChars="200" w:firstLine="420"/>
        <w:rPr>
          <w:rFonts w:ascii="宋体" w:eastAsia="宋体"/>
          <w:color w:val="000000"/>
          <w:sz w:val="21"/>
          <w:szCs w:val="21"/>
        </w:rPr>
      </w:pPr>
      <w:r>
        <w:rPr>
          <w:rFonts w:ascii="宋体" w:eastAsia="宋体" w:hint="eastAsia"/>
          <w:color w:val="000000"/>
          <w:sz w:val="21"/>
          <w:szCs w:val="21"/>
        </w:rPr>
        <w:t>收款人名称：（注：必须与投标人名称一致）</w:t>
      </w:r>
    </w:p>
    <w:p w:rsidR="00775A54" w:rsidRDefault="00025D71" w:rsidP="00775A54">
      <w:pPr>
        <w:ind w:firstLineChars="200" w:firstLine="420"/>
        <w:rPr>
          <w:rFonts w:ascii="宋体" w:eastAsia="宋体"/>
          <w:color w:val="000000"/>
          <w:sz w:val="21"/>
          <w:szCs w:val="21"/>
        </w:rPr>
      </w:pPr>
      <w:r>
        <w:rPr>
          <w:rFonts w:ascii="宋体" w:eastAsia="宋体" w:hint="eastAsia"/>
          <w:color w:val="000000"/>
          <w:sz w:val="21"/>
          <w:szCs w:val="21"/>
        </w:rPr>
        <w:t>开户银行：</w:t>
      </w:r>
    </w:p>
    <w:p w:rsidR="00775A54" w:rsidRDefault="00025D71" w:rsidP="00775A54">
      <w:pPr>
        <w:ind w:firstLineChars="200" w:firstLine="420"/>
        <w:rPr>
          <w:rFonts w:ascii="宋体" w:eastAsia="宋体"/>
          <w:color w:val="000000"/>
          <w:sz w:val="21"/>
          <w:szCs w:val="21"/>
        </w:rPr>
      </w:pPr>
      <w:r>
        <w:rPr>
          <w:rFonts w:ascii="宋体" w:eastAsia="宋体" w:hint="eastAsia"/>
          <w:color w:val="000000"/>
          <w:sz w:val="21"/>
          <w:szCs w:val="21"/>
        </w:rPr>
        <w:t>帐号：</w:t>
      </w:r>
    </w:p>
    <w:p w:rsidR="00775A54" w:rsidRDefault="00025D71" w:rsidP="00775A54">
      <w:pPr>
        <w:ind w:firstLineChars="200" w:firstLine="420"/>
        <w:rPr>
          <w:rFonts w:ascii="宋体" w:eastAsia="宋体"/>
          <w:color w:val="000000"/>
          <w:sz w:val="21"/>
          <w:szCs w:val="21"/>
        </w:rPr>
      </w:pPr>
      <w:r>
        <w:rPr>
          <w:rFonts w:ascii="宋体" w:eastAsia="宋体" w:hint="eastAsia"/>
          <w:color w:val="000000"/>
          <w:sz w:val="21"/>
          <w:szCs w:val="21"/>
        </w:rPr>
        <w:t>联系人：</w:t>
      </w:r>
    </w:p>
    <w:p w:rsidR="00775A54" w:rsidRDefault="00025D71" w:rsidP="00775A54">
      <w:pPr>
        <w:ind w:firstLineChars="200" w:firstLine="420"/>
        <w:rPr>
          <w:rFonts w:ascii="宋体" w:eastAsia="宋体"/>
          <w:color w:val="000000"/>
          <w:sz w:val="21"/>
          <w:szCs w:val="21"/>
        </w:rPr>
      </w:pPr>
      <w:r>
        <w:rPr>
          <w:rFonts w:ascii="宋体" w:eastAsia="宋体" w:hint="eastAsia"/>
          <w:color w:val="000000"/>
          <w:sz w:val="21"/>
          <w:szCs w:val="21"/>
        </w:rPr>
        <w:t>联系电话：</w:t>
      </w:r>
    </w:p>
    <w:p w:rsidR="00775A54" w:rsidRDefault="00775A54">
      <w:pPr>
        <w:spacing w:line="400" w:lineRule="exact"/>
        <w:rPr>
          <w:rFonts w:ascii="宋体" w:eastAsia="宋体"/>
          <w:b/>
          <w:color w:val="000000"/>
          <w:sz w:val="21"/>
          <w:szCs w:val="21"/>
        </w:rPr>
      </w:pPr>
    </w:p>
    <w:p w:rsidR="00775A54" w:rsidRDefault="00025D71" w:rsidP="00775A54">
      <w:pPr>
        <w:pStyle w:val="a0"/>
        <w:spacing w:line="400" w:lineRule="exact"/>
        <w:ind w:firstLineChars="2000" w:firstLine="4200"/>
        <w:rPr>
          <w:rFonts w:ascii="宋体" w:eastAsia="宋体"/>
          <w:color w:val="000000"/>
          <w:sz w:val="21"/>
          <w:szCs w:val="21"/>
        </w:rPr>
      </w:pPr>
      <w:r>
        <w:rPr>
          <w:rFonts w:ascii="宋体" w:eastAsia="宋体" w:hint="eastAsia"/>
          <w:color w:val="000000"/>
          <w:sz w:val="21"/>
          <w:szCs w:val="21"/>
        </w:rPr>
        <w:t>投标人（加盖公章）：</w:t>
      </w:r>
    </w:p>
    <w:p w:rsidR="00775A54" w:rsidRDefault="00025D71" w:rsidP="00775A54">
      <w:pPr>
        <w:pStyle w:val="a0"/>
        <w:spacing w:line="400" w:lineRule="exact"/>
        <w:ind w:firstLineChars="1900" w:firstLine="3990"/>
        <w:rPr>
          <w:rFonts w:ascii="宋体" w:eastAsia="宋体"/>
          <w:color w:val="000000"/>
          <w:sz w:val="21"/>
          <w:szCs w:val="21"/>
        </w:rPr>
      </w:pPr>
      <w:r>
        <w:rPr>
          <w:rFonts w:ascii="宋体" w:eastAsia="宋体" w:hint="eastAsia"/>
          <w:color w:val="000000"/>
          <w:sz w:val="21"/>
          <w:szCs w:val="21"/>
        </w:rPr>
        <w:t>法定代表人或全权代表（签字）：</w:t>
      </w:r>
    </w:p>
    <w:p w:rsidR="00775A54" w:rsidRDefault="00025D71" w:rsidP="00775A54">
      <w:pPr>
        <w:pStyle w:val="a0"/>
        <w:spacing w:line="400" w:lineRule="exact"/>
        <w:ind w:firstLineChars="1900" w:firstLine="3990"/>
        <w:rPr>
          <w:rFonts w:ascii="宋体" w:eastAsia="宋体"/>
          <w:color w:val="000000"/>
          <w:sz w:val="21"/>
          <w:szCs w:val="21"/>
        </w:rPr>
      </w:pPr>
      <w:r>
        <w:rPr>
          <w:rFonts w:ascii="宋体" w:eastAsia="宋体" w:hint="eastAsia"/>
          <w:color w:val="000000"/>
          <w:sz w:val="21"/>
          <w:szCs w:val="21"/>
        </w:rPr>
        <w:t>二○年月日</w:t>
      </w:r>
    </w:p>
    <w:p w:rsidR="00775A54" w:rsidRDefault="00025D71" w:rsidP="00775A54">
      <w:pPr>
        <w:spacing w:line="440" w:lineRule="exact"/>
        <w:ind w:firstLineChars="100" w:firstLine="211"/>
        <w:rPr>
          <w:rFonts w:ascii="宋体" w:eastAsia="宋体"/>
          <w:b/>
          <w:color w:val="000000"/>
          <w:sz w:val="21"/>
          <w:szCs w:val="21"/>
        </w:rPr>
      </w:pPr>
      <w:r>
        <w:rPr>
          <w:rFonts w:ascii="宋体" w:eastAsia="宋体" w:hint="eastAsia"/>
          <w:b/>
          <w:color w:val="000000"/>
          <w:sz w:val="21"/>
          <w:szCs w:val="21"/>
        </w:rPr>
        <w:t>注：</w:t>
      </w:r>
    </w:p>
    <w:p w:rsidR="00775A54" w:rsidRDefault="00025D71" w:rsidP="00775A54">
      <w:pPr>
        <w:spacing w:line="440" w:lineRule="exact"/>
        <w:ind w:firstLineChars="100" w:firstLine="211"/>
        <w:rPr>
          <w:rFonts w:ascii="宋体" w:eastAsia="宋体"/>
          <w:b/>
          <w:color w:val="000000"/>
          <w:sz w:val="21"/>
          <w:szCs w:val="21"/>
        </w:rPr>
      </w:pPr>
      <w:r>
        <w:rPr>
          <w:rFonts w:ascii="宋体" w:eastAsia="宋体"/>
          <w:b/>
          <w:color w:val="000000"/>
          <w:sz w:val="21"/>
          <w:szCs w:val="21"/>
        </w:rPr>
        <w:t>1</w:t>
      </w:r>
      <w:r>
        <w:rPr>
          <w:rFonts w:ascii="宋体" w:eastAsia="宋体" w:hint="eastAsia"/>
          <w:b/>
          <w:color w:val="000000"/>
          <w:sz w:val="21"/>
          <w:szCs w:val="21"/>
        </w:rPr>
        <w:t>、《投标保证金退还申请函》及银行汇款单复印件须以单独信封密封，在递交投标文件时，递交至广东宏正工程咨询有限公司湛江分公司招标部。</w:t>
      </w:r>
    </w:p>
    <w:p w:rsidR="00775A54" w:rsidRDefault="00025D71" w:rsidP="00775A54">
      <w:pPr>
        <w:spacing w:line="440" w:lineRule="exact"/>
        <w:ind w:firstLineChars="100" w:firstLine="211"/>
        <w:rPr>
          <w:rFonts w:ascii="宋体" w:eastAsia="宋体"/>
          <w:b/>
          <w:color w:val="000000"/>
          <w:sz w:val="21"/>
          <w:szCs w:val="21"/>
        </w:rPr>
      </w:pPr>
      <w:r>
        <w:rPr>
          <w:rFonts w:ascii="宋体" w:eastAsia="宋体"/>
          <w:b/>
          <w:color w:val="000000"/>
          <w:sz w:val="21"/>
          <w:szCs w:val="21"/>
        </w:rPr>
        <w:t>2</w:t>
      </w:r>
      <w:r>
        <w:rPr>
          <w:rFonts w:ascii="宋体" w:eastAsia="宋体" w:hint="eastAsia"/>
          <w:b/>
          <w:color w:val="000000"/>
          <w:sz w:val="21"/>
          <w:szCs w:val="21"/>
        </w:rPr>
        <w:t>、投标文件电子文件</w:t>
      </w:r>
      <w:r>
        <w:rPr>
          <w:rFonts w:ascii="宋体" w:eastAsia="宋体"/>
          <w:b/>
          <w:color w:val="000000"/>
          <w:sz w:val="21"/>
          <w:szCs w:val="21"/>
        </w:rPr>
        <w:t>1</w:t>
      </w:r>
      <w:r>
        <w:rPr>
          <w:rFonts w:ascii="宋体" w:eastAsia="宋体" w:hint="eastAsia"/>
          <w:b/>
          <w:color w:val="000000"/>
          <w:sz w:val="21"/>
          <w:szCs w:val="21"/>
        </w:rPr>
        <w:t>份在开标时单独信封密封提交。（不得加密）</w:t>
      </w:r>
    </w:p>
    <w:tbl>
      <w:tblPr>
        <w:tblW w:w="768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0"/>
      </w:tblGrid>
      <w:tr w:rsidR="00775A54">
        <w:trPr>
          <w:trHeight w:val="2476"/>
        </w:trPr>
        <w:tc>
          <w:tcPr>
            <w:tcW w:w="7680" w:type="dxa"/>
          </w:tcPr>
          <w:p w:rsidR="00775A54" w:rsidRDefault="00025D71" w:rsidP="00775A54">
            <w:pPr>
              <w:spacing w:line="440" w:lineRule="exact"/>
              <w:ind w:leftChars="19" w:left="99" w:firstLineChars="150" w:firstLine="316"/>
              <w:rPr>
                <w:rFonts w:ascii="宋体" w:eastAsia="宋体"/>
                <w:b/>
                <w:color w:val="000000"/>
                <w:sz w:val="21"/>
                <w:szCs w:val="21"/>
              </w:rPr>
            </w:pPr>
            <w:r>
              <w:rPr>
                <w:rFonts w:ascii="宋体" w:eastAsia="宋体" w:hint="eastAsia"/>
                <w:b/>
                <w:color w:val="000000"/>
                <w:sz w:val="21"/>
                <w:szCs w:val="21"/>
              </w:rPr>
              <w:t>银行汇款单复印件</w:t>
            </w:r>
          </w:p>
          <w:p w:rsidR="00775A54" w:rsidRDefault="00775A54" w:rsidP="00775A54">
            <w:pPr>
              <w:spacing w:line="440" w:lineRule="exact"/>
              <w:ind w:leftChars="19" w:left="99" w:firstLineChars="150" w:firstLine="316"/>
              <w:rPr>
                <w:rFonts w:ascii="宋体" w:eastAsia="宋体"/>
                <w:b/>
                <w:color w:val="000000"/>
                <w:sz w:val="21"/>
                <w:szCs w:val="21"/>
              </w:rPr>
            </w:pPr>
          </w:p>
          <w:p w:rsidR="00775A54" w:rsidRDefault="00775A54" w:rsidP="00775A54">
            <w:pPr>
              <w:spacing w:line="440" w:lineRule="exact"/>
              <w:ind w:leftChars="19" w:left="99" w:firstLineChars="150" w:firstLine="316"/>
              <w:rPr>
                <w:rFonts w:ascii="宋体" w:eastAsia="宋体"/>
                <w:b/>
                <w:color w:val="000000"/>
                <w:sz w:val="21"/>
                <w:szCs w:val="21"/>
              </w:rPr>
            </w:pPr>
          </w:p>
          <w:p w:rsidR="00775A54" w:rsidRDefault="00775A54" w:rsidP="00775A54">
            <w:pPr>
              <w:spacing w:line="440" w:lineRule="exact"/>
              <w:ind w:leftChars="19" w:left="99" w:firstLineChars="150" w:firstLine="316"/>
              <w:rPr>
                <w:rFonts w:ascii="宋体" w:eastAsia="宋体"/>
                <w:b/>
                <w:color w:val="000000"/>
                <w:sz w:val="21"/>
                <w:szCs w:val="21"/>
              </w:rPr>
            </w:pPr>
          </w:p>
          <w:p w:rsidR="00775A54" w:rsidRDefault="00775A54" w:rsidP="00775A54">
            <w:pPr>
              <w:spacing w:line="440" w:lineRule="exact"/>
              <w:ind w:leftChars="19" w:left="99" w:firstLineChars="150" w:firstLine="316"/>
              <w:rPr>
                <w:rFonts w:ascii="宋体" w:eastAsia="宋体"/>
                <w:b/>
                <w:color w:val="000000"/>
                <w:sz w:val="21"/>
                <w:szCs w:val="21"/>
              </w:rPr>
            </w:pPr>
          </w:p>
        </w:tc>
      </w:tr>
    </w:tbl>
    <w:p w:rsidR="00775A54" w:rsidRDefault="00775A54">
      <w:pPr>
        <w:outlineLvl w:val="1"/>
        <w:rPr>
          <w:rFonts w:ascii="宋体" w:eastAsia="宋体"/>
          <w:b/>
          <w:bCs w:val="0"/>
          <w:color w:val="000000"/>
          <w:sz w:val="28"/>
        </w:rPr>
      </w:pPr>
    </w:p>
    <w:p w:rsidR="00775A54" w:rsidRDefault="00025D71">
      <w:pPr>
        <w:outlineLvl w:val="1"/>
        <w:rPr>
          <w:rFonts w:ascii="宋体" w:eastAsia="宋体"/>
          <w:b/>
          <w:bCs w:val="0"/>
          <w:color w:val="000000"/>
          <w:sz w:val="28"/>
        </w:rPr>
      </w:pPr>
      <w:r>
        <w:rPr>
          <w:rFonts w:ascii="宋体" w:eastAsia="宋体" w:hint="eastAsia"/>
          <w:b/>
          <w:bCs w:val="0"/>
          <w:color w:val="000000"/>
          <w:sz w:val="28"/>
        </w:rPr>
        <w:lastRenderedPageBreak/>
        <w:t>附件</w:t>
      </w:r>
      <w:bookmarkStart w:id="52" w:name="_Toc272411794"/>
      <w:r>
        <w:rPr>
          <w:rFonts w:ascii="宋体" w:eastAsia="宋体" w:hint="eastAsia"/>
          <w:b/>
          <w:bCs w:val="0"/>
          <w:color w:val="000000"/>
          <w:sz w:val="28"/>
        </w:rPr>
        <w:t>九</w:t>
      </w:r>
    </w:p>
    <w:p w:rsidR="00775A54" w:rsidRDefault="00025D71" w:rsidP="00775A54">
      <w:pPr>
        <w:ind w:firstLineChars="800" w:firstLine="2570"/>
        <w:outlineLvl w:val="1"/>
        <w:rPr>
          <w:rFonts w:ascii="宋体" w:eastAsia="宋体"/>
          <w:b/>
          <w:bCs w:val="0"/>
          <w:color w:val="000000"/>
          <w:sz w:val="32"/>
          <w:szCs w:val="21"/>
        </w:rPr>
      </w:pPr>
      <w:r>
        <w:rPr>
          <w:rFonts w:ascii="宋体" w:eastAsia="宋体" w:hint="eastAsia"/>
          <w:b/>
          <w:bCs w:val="0"/>
          <w:color w:val="000000"/>
          <w:sz w:val="32"/>
          <w:szCs w:val="21"/>
        </w:rPr>
        <w:t>中标服务费支付承诺书</w:t>
      </w:r>
      <w:bookmarkEnd w:id="52"/>
    </w:p>
    <w:p w:rsidR="00775A54" w:rsidRDefault="00025D71">
      <w:pPr>
        <w:spacing w:line="600" w:lineRule="exact"/>
        <w:outlineLvl w:val="1"/>
        <w:rPr>
          <w:rFonts w:ascii="宋体" w:eastAsia="宋体"/>
          <w:color w:val="000000"/>
          <w:sz w:val="21"/>
          <w:szCs w:val="21"/>
        </w:rPr>
      </w:pPr>
      <w:r>
        <w:rPr>
          <w:rFonts w:ascii="宋体" w:eastAsia="宋体" w:hint="eastAsia"/>
          <w:color w:val="000000"/>
          <w:sz w:val="21"/>
          <w:szCs w:val="21"/>
        </w:rPr>
        <w:t>致：广东宏正工程咨询有限公司</w:t>
      </w:r>
    </w:p>
    <w:p w:rsidR="00775A54" w:rsidRDefault="00025D71" w:rsidP="00775A54">
      <w:pPr>
        <w:spacing w:line="600" w:lineRule="exact"/>
        <w:ind w:firstLineChars="200" w:firstLine="420"/>
        <w:outlineLvl w:val="1"/>
        <w:rPr>
          <w:rFonts w:ascii="宋体" w:eastAsia="宋体"/>
          <w:color w:val="000000"/>
          <w:sz w:val="21"/>
          <w:szCs w:val="21"/>
        </w:rPr>
      </w:pPr>
      <w:r>
        <w:rPr>
          <w:rFonts w:ascii="宋体" w:eastAsia="宋体" w:hint="eastAsia"/>
          <w:color w:val="000000"/>
          <w:sz w:val="21"/>
          <w:szCs w:val="21"/>
        </w:rPr>
        <w:t>如果我方在贵单位组织的</w:t>
      </w:r>
      <w:r>
        <w:rPr>
          <w:rFonts w:ascii="宋体" w:eastAsia="宋体" w:hint="eastAsia"/>
          <w:color w:val="000000"/>
          <w:sz w:val="21"/>
          <w:szCs w:val="21"/>
          <w:u w:val="single"/>
        </w:rPr>
        <w:t>项目</w:t>
      </w:r>
      <w:r>
        <w:rPr>
          <w:rFonts w:ascii="宋体" w:eastAsia="宋体" w:hint="eastAsia"/>
          <w:color w:val="000000"/>
          <w:sz w:val="21"/>
          <w:szCs w:val="21"/>
        </w:rPr>
        <w:t>的招标中获中标（采购编号：），我方保证在收取《中标通知书》前，按招标文件规定向贵公司以现金缴纳方式交纳中标服务费。</w:t>
      </w:r>
    </w:p>
    <w:p w:rsidR="00775A54" w:rsidRDefault="00025D71" w:rsidP="00775A54">
      <w:pPr>
        <w:spacing w:line="600" w:lineRule="exact"/>
        <w:ind w:firstLineChars="200" w:firstLine="420"/>
        <w:outlineLvl w:val="1"/>
        <w:rPr>
          <w:rFonts w:ascii="宋体" w:eastAsia="宋体"/>
          <w:color w:val="000000"/>
          <w:sz w:val="21"/>
          <w:szCs w:val="21"/>
        </w:rPr>
      </w:pPr>
      <w:r>
        <w:rPr>
          <w:rFonts w:ascii="宋体" w:eastAsia="宋体" w:hint="eastAsia"/>
          <w:color w:val="000000"/>
          <w:sz w:val="21"/>
          <w:szCs w:val="21"/>
        </w:rPr>
        <w:t>我方如违约，愿凭贵单位开出的违约通知，按中标服务费的</w:t>
      </w:r>
      <w:r>
        <w:rPr>
          <w:rFonts w:ascii="宋体" w:eastAsia="宋体"/>
          <w:color w:val="000000"/>
          <w:sz w:val="21"/>
          <w:szCs w:val="21"/>
        </w:rPr>
        <w:t>200</w:t>
      </w:r>
      <w:r>
        <w:rPr>
          <w:rFonts w:ascii="宋体" w:eastAsia="宋体" w:hint="eastAsia"/>
          <w:color w:val="000000"/>
          <w:sz w:val="21"/>
          <w:szCs w:val="21"/>
        </w:rPr>
        <w:t>％接受处罚，处罚金在我方提交的投标保证金中支付，不足部分由买方在支付我方的中标合同货款中代为扣付。</w:t>
      </w:r>
    </w:p>
    <w:p w:rsidR="00775A54" w:rsidRDefault="00025D71" w:rsidP="00775A54">
      <w:pPr>
        <w:spacing w:line="600" w:lineRule="exact"/>
        <w:ind w:firstLineChars="350" w:firstLine="735"/>
        <w:outlineLvl w:val="1"/>
        <w:rPr>
          <w:rFonts w:ascii="宋体" w:eastAsia="宋体"/>
          <w:color w:val="000000"/>
          <w:sz w:val="21"/>
          <w:szCs w:val="21"/>
        </w:rPr>
      </w:pPr>
      <w:r>
        <w:rPr>
          <w:rFonts w:ascii="宋体" w:eastAsia="宋体" w:hint="eastAsia"/>
          <w:color w:val="000000"/>
          <w:sz w:val="21"/>
          <w:szCs w:val="21"/>
        </w:rPr>
        <w:t>特此承诺！</w:t>
      </w:r>
    </w:p>
    <w:p w:rsidR="00775A54" w:rsidRDefault="00775A54">
      <w:pPr>
        <w:spacing w:line="360" w:lineRule="auto"/>
        <w:outlineLvl w:val="1"/>
        <w:rPr>
          <w:rFonts w:ascii="宋体" w:eastAsia="宋体"/>
          <w:color w:val="000000"/>
          <w:sz w:val="21"/>
          <w:szCs w:val="21"/>
        </w:rPr>
      </w:pPr>
    </w:p>
    <w:p w:rsidR="00775A54" w:rsidRDefault="00025D71" w:rsidP="00775A54">
      <w:pPr>
        <w:spacing w:line="600" w:lineRule="exact"/>
        <w:ind w:firstLineChars="2450" w:firstLine="5145"/>
        <w:outlineLvl w:val="1"/>
        <w:rPr>
          <w:rFonts w:ascii="宋体" w:eastAsia="宋体"/>
          <w:color w:val="000000"/>
          <w:sz w:val="21"/>
          <w:szCs w:val="21"/>
        </w:rPr>
      </w:pPr>
      <w:r>
        <w:rPr>
          <w:rFonts w:ascii="宋体" w:eastAsia="宋体" w:hint="eastAsia"/>
          <w:color w:val="000000"/>
          <w:sz w:val="21"/>
          <w:szCs w:val="21"/>
        </w:rPr>
        <w:t>投标人法定名称（公章）；</w:t>
      </w:r>
    </w:p>
    <w:p w:rsidR="00775A54" w:rsidRDefault="00025D71" w:rsidP="00775A54">
      <w:pPr>
        <w:spacing w:line="600" w:lineRule="exact"/>
        <w:ind w:firstLineChars="2450" w:firstLine="5145"/>
        <w:outlineLvl w:val="1"/>
        <w:rPr>
          <w:rFonts w:ascii="宋体" w:eastAsia="宋体"/>
          <w:color w:val="000000"/>
          <w:sz w:val="21"/>
          <w:szCs w:val="21"/>
        </w:rPr>
      </w:pPr>
      <w:r>
        <w:rPr>
          <w:rFonts w:ascii="宋体" w:eastAsia="宋体" w:hint="eastAsia"/>
          <w:color w:val="000000"/>
          <w:sz w:val="21"/>
          <w:szCs w:val="21"/>
        </w:rPr>
        <w:t>投标人法定地址：</w:t>
      </w:r>
    </w:p>
    <w:p w:rsidR="00775A54" w:rsidRDefault="00025D71">
      <w:pPr>
        <w:spacing w:line="600" w:lineRule="exact"/>
        <w:outlineLvl w:val="1"/>
        <w:rPr>
          <w:rFonts w:ascii="宋体" w:eastAsia="宋体"/>
          <w:color w:val="000000"/>
          <w:sz w:val="21"/>
          <w:szCs w:val="21"/>
        </w:rPr>
      </w:pPr>
      <w:r>
        <w:rPr>
          <w:rFonts w:ascii="宋体" w:eastAsia="宋体" w:hint="eastAsia"/>
          <w:color w:val="000000"/>
          <w:sz w:val="21"/>
          <w:szCs w:val="21"/>
        </w:rPr>
        <w:t>投标人授权代表（签字或盖章）：</w:t>
      </w:r>
    </w:p>
    <w:p w:rsidR="00775A54" w:rsidRDefault="00025D71">
      <w:pPr>
        <w:spacing w:line="600" w:lineRule="exact"/>
        <w:outlineLvl w:val="1"/>
        <w:rPr>
          <w:rFonts w:ascii="宋体" w:eastAsia="宋体"/>
          <w:color w:val="000000"/>
          <w:sz w:val="21"/>
          <w:szCs w:val="21"/>
        </w:rPr>
      </w:pPr>
      <w:r>
        <w:rPr>
          <w:rFonts w:ascii="宋体" w:eastAsia="宋体" w:hint="eastAsia"/>
          <w:color w:val="000000"/>
          <w:sz w:val="21"/>
          <w:szCs w:val="21"/>
        </w:rPr>
        <w:t>电话：</w:t>
      </w:r>
    </w:p>
    <w:p w:rsidR="00775A54" w:rsidRDefault="00025D71">
      <w:pPr>
        <w:spacing w:line="600" w:lineRule="exact"/>
        <w:outlineLvl w:val="1"/>
        <w:rPr>
          <w:rFonts w:ascii="宋体" w:eastAsia="宋体"/>
          <w:b/>
          <w:color w:val="000000"/>
          <w:sz w:val="32"/>
          <w:szCs w:val="32"/>
        </w:rPr>
      </w:pPr>
      <w:r>
        <w:rPr>
          <w:rFonts w:ascii="宋体" w:eastAsia="宋体" w:hint="eastAsia"/>
          <w:color w:val="000000"/>
          <w:sz w:val="21"/>
          <w:szCs w:val="21"/>
        </w:rPr>
        <w:t>传真：</w:t>
      </w:r>
    </w:p>
    <w:p w:rsidR="00775A54" w:rsidRDefault="00775A54">
      <w:pPr>
        <w:outlineLvl w:val="1"/>
        <w:rPr>
          <w:rFonts w:ascii="宋体" w:eastAsia="宋体"/>
          <w:b/>
          <w:bCs w:val="0"/>
          <w:color w:val="000000"/>
          <w:sz w:val="28"/>
        </w:rPr>
      </w:pPr>
    </w:p>
    <w:p w:rsidR="00775A54" w:rsidRDefault="00775A54">
      <w:pPr>
        <w:outlineLvl w:val="1"/>
        <w:rPr>
          <w:rFonts w:ascii="宋体" w:eastAsia="宋体"/>
          <w:b/>
          <w:bCs w:val="0"/>
          <w:color w:val="000000"/>
          <w:sz w:val="28"/>
        </w:rPr>
      </w:pPr>
    </w:p>
    <w:p w:rsidR="00775A54" w:rsidRDefault="00775A54">
      <w:pPr>
        <w:outlineLvl w:val="1"/>
        <w:rPr>
          <w:rFonts w:ascii="宋体" w:eastAsia="宋体"/>
          <w:b/>
          <w:bCs w:val="0"/>
          <w:color w:val="000000"/>
          <w:sz w:val="28"/>
        </w:rPr>
      </w:pPr>
    </w:p>
    <w:p w:rsidR="00775A54" w:rsidRDefault="00775A54">
      <w:pPr>
        <w:outlineLvl w:val="1"/>
        <w:rPr>
          <w:rFonts w:ascii="宋体" w:eastAsia="宋体"/>
          <w:b/>
          <w:bCs w:val="0"/>
          <w:color w:val="000000"/>
          <w:sz w:val="28"/>
        </w:rPr>
      </w:pPr>
    </w:p>
    <w:p w:rsidR="00775A54" w:rsidRDefault="00775A54">
      <w:pPr>
        <w:outlineLvl w:val="1"/>
        <w:rPr>
          <w:rFonts w:ascii="宋体" w:eastAsia="宋体"/>
          <w:b/>
          <w:bCs w:val="0"/>
          <w:color w:val="000000"/>
          <w:sz w:val="28"/>
        </w:rPr>
      </w:pPr>
    </w:p>
    <w:p w:rsidR="00775A54" w:rsidRDefault="00025D71">
      <w:pPr>
        <w:outlineLvl w:val="1"/>
        <w:rPr>
          <w:rFonts w:ascii="宋体" w:eastAsia="宋体"/>
          <w:b/>
          <w:bCs w:val="0"/>
          <w:color w:val="000000"/>
          <w:sz w:val="28"/>
        </w:rPr>
      </w:pPr>
      <w:r>
        <w:rPr>
          <w:rFonts w:ascii="宋体" w:eastAsia="宋体" w:hint="eastAsia"/>
          <w:b/>
          <w:bCs w:val="0"/>
          <w:color w:val="000000"/>
          <w:sz w:val="28"/>
        </w:rPr>
        <w:t>附件十</w:t>
      </w:r>
    </w:p>
    <w:p w:rsidR="00775A54" w:rsidRDefault="00025D71">
      <w:pPr>
        <w:pStyle w:val="4"/>
        <w:tabs>
          <w:tab w:val="left" w:pos="851"/>
        </w:tabs>
        <w:spacing w:before="0" w:after="0" w:line="320" w:lineRule="exact"/>
        <w:ind w:left="1" w:firstLine="0"/>
        <w:rPr>
          <w:rFonts w:ascii="宋体" w:eastAsia="宋体"/>
          <w:b w:val="0"/>
          <w:color w:val="000000"/>
          <w:sz w:val="21"/>
          <w:szCs w:val="21"/>
        </w:rPr>
      </w:pPr>
      <w:r>
        <w:rPr>
          <w:rFonts w:ascii="宋体" w:eastAsia="宋体" w:hint="eastAsia"/>
          <w:b w:val="0"/>
          <w:color w:val="000000"/>
          <w:sz w:val="21"/>
          <w:szCs w:val="21"/>
        </w:rPr>
        <w:lastRenderedPageBreak/>
        <w:t>中小企业声明函（投标供应商认为其为小型或微型企业的应提交本函，并明确企业类型，并提供最近年度经审计的财务报表，否则评审时不能享受相应的价格扣除）</w:t>
      </w:r>
    </w:p>
    <w:p w:rsidR="00775A54" w:rsidRDefault="00025D71">
      <w:pPr>
        <w:spacing w:line="360" w:lineRule="auto"/>
        <w:jc w:val="center"/>
        <w:rPr>
          <w:rFonts w:ascii="宋体" w:eastAsia="宋体"/>
          <w:b/>
          <w:color w:val="000000"/>
          <w:sz w:val="21"/>
          <w:szCs w:val="21"/>
        </w:rPr>
      </w:pPr>
      <w:r>
        <w:rPr>
          <w:rFonts w:ascii="宋体" w:eastAsia="宋体" w:hint="eastAsia"/>
          <w:b/>
          <w:color w:val="000000"/>
          <w:sz w:val="21"/>
          <w:szCs w:val="21"/>
        </w:rPr>
        <w:t>中小企业声明函</w:t>
      </w:r>
    </w:p>
    <w:p w:rsidR="00775A54" w:rsidRDefault="00025D71" w:rsidP="00775A54">
      <w:pPr>
        <w:spacing w:line="460" w:lineRule="exact"/>
        <w:ind w:firstLineChars="200" w:firstLine="420"/>
        <w:rPr>
          <w:rFonts w:ascii="宋体" w:eastAsia="宋体"/>
          <w:color w:val="000000"/>
          <w:sz w:val="21"/>
          <w:szCs w:val="21"/>
        </w:rPr>
      </w:pPr>
      <w:r>
        <w:rPr>
          <w:rFonts w:ascii="宋体" w:eastAsia="宋体" w:hint="eastAsia"/>
          <w:color w:val="000000"/>
          <w:sz w:val="21"/>
          <w:szCs w:val="21"/>
        </w:rPr>
        <w:t>本公司郑重声明，根据《政府采购促进中小企业发展暂行办法》（财库</w:t>
      </w:r>
      <w:r>
        <w:rPr>
          <w:rFonts w:ascii="宋体" w:eastAsia="宋体"/>
          <w:color w:val="000000"/>
          <w:sz w:val="21"/>
          <w:szCs w:val="21"/>
        </w:rPr>
        <w:t>[2011]181</w:t>
      </w:r>
      <w:r>
        <w:rPr>
          <w:rFonts w:ascii="宋体" w:eastAsia="宋体" w:hint="eastAsia"/>
          <w:color w:val="000000"/>
          <w:sz w:val="21"/>
          <w:szCs w:val="21"/>
        </w:rPr>
        <w:t>号）的规定，本公司为</w:t>
      </w:r>
      <w:r>
        <w:rPr>
          <w:rFonts w:ascii="宋体" w:eastAsia="宋体" w:hint="eastAsia"/>
          <w:color w:val="000000"/>
          <w:sz w:val="21"/>
          <w:szCs w:val="21"/>
          <w:u w:val="single"/>
        </w:rPr>
        <w:t xml:space="preserve">　（请填写：中型、小型、微型）　</w:t>
      </w:r>
      <w:r>
        <w:rPr>
          <w:rFonts w:ascii="宋体" w:eastAsia="宋体" w:hint="eastAsia"/>
          <w:color w:val="000000"/>
          <w:sz w:val="21"/>
          <w:szCs w:val="21"/>
        </w:rPr>
        <w:t>企业。即，本公司同时满足以下条件：</w:t>
      </w:r>
    </w:p>
    <w:p w:rsidR="00775A54" w:rsidRDefault="00025D71" w:rsidP="00775A54">
      <w:pPr>
        <w:spacing w:line="460" w:lineRule="exact"/>
        <w:ind w:firstLineChars="200" w:firstLine="420"/>
        <w:rPr>
          <w:rFonts w:ascii="宋体" w:eastAsia="宋体"/>
          <w:color w:val="000000"/>
          <w:sz w:val="21"/>
          <w:szCs w:val="21"/>
        </w:rPr>
      </w:pPr>
      <w:r>
        <w:rPr>
          <w:rFonts w:ascii="宋体" w:eastAsia="宋体"/>
          <w:color w:val="000000"/>
          <w:sz w:val="21"/>
          <w:szCs w:val="21"/>
        </w:rPr>
        <w:t>1.</w:t>
      </w:r>
      <w:r>
        <w:rPr>
          <w:rFonts w:ascii="宋体" w:eastAsia="宋体" w:hint="eastAsia"/>
          <w:color w:val="000000"/>
          <w:sz w:val="21"/>
          <w:szCs w:val="21"/>
        </w:rPr>
        <w:t>根据《工业和信息化部、国家统计局、国家发展和改革委员会、财政部关于印发中小企业划型标准规定的通知》（工信部联企业</w:t>
      </w:r>
      <w:r>
        <w:rPr>
          <w:rFonts w:ascii="宋体" w:eastAsia="宋体"/>
          <w:color w:val="000000"/>
          <w:sz w:val="21"/>
          <w:szCs w:val="21"/>
        </w:rPr>
        <w:t>[2011]300</w:t>
      </w:r>
      <w:r>
        <w:rPr>
          <w:rFonts w:ascii="宋体" w:eastAsia="宋体" w:hint="eastAsia"/>
          <w:color w:val="000000"/>
          <w:sz w:val="21"/>
          <w:szCs w:val="21"/>
        </w:rPr>
        <w:t>号）规定的划分标准，本公司为</w:t>
      </w:r>
      <w:r>
        <w:rPr>
          <w:rFonts w:ascii="宋体" w:eastAsia="宋体" w:hint="eastAsia"/>
          <w:color w:val="000000"/>
          <w:sz w:val="21"/>
          <w:szCs w:val="21"/>
          <w:u w:val="single"/>
        </w:rPr>
        <w:t xml:space="preserve">　（请填写：中型、小型、微型）　</w:t>
      </w:r>
      <w:r>
        <w:rPr>
          <w:rFonts w:ascii="宋体" w:eastAsia="宋体" w:hint="eastAsia"/>
          <w:color w:val="000000"/>
          <w:sz w:val="21"/>
          <w:szCs w:val="21"/>
        </w:rPr>
        <w:t>企业。</w:t>
      </w:r>
    </w:p>
    <w:p w:rsidR="00775A54" w:rsidRDefault="00025D71" w:rsidP="00775A54">
      <w:pPr>
        <w:spacing w:line="460" w:lineRule="exact"/>
        <w:ind w:firstLineChars="200" w:firstLine="420"/>
        <w:rPr>
          <w:rFonts w:ascii="宋体" w:eastAsia="宋体"/>
          <w:color w:val="000000"/>
          <w:sz w:val="21"/>
          <w:szCs w:val="21"/>
        </w:rPr>
      </w:pPr>
      <w:r>
        <w:rPr>
          <w:rFonts w:ascii="宋体" w:eastAsia="宋体"/>
          <w:color w:val="000000"/>
          <w:sz w:val="21"/>
          <w:szCs w:val="21"/>
        </w:rPr>
        <w:t>2.</w:t>
      </w:r>
      <w:r>
        <w:rPr>
          <w:rFonts w:ascii="宋体" w:eastAsia="宋体" w:hint="eastAsia"/>
          <w:color w:val="000000"/>
          <w:sz w:val="21"/>
          <w:szCs w:val="21"/>
        </w:rPr>
        <w:t>本公司参加</w:t>
      </w:r>
      <w:r>
        <w:rPr>
          <w:rFonts w:ascii="宋体" w:eastAsia="宋体" w:hint="eastAsia"/>
          <w:color w:val="000000"/>
          <w:sz w:val="21"/>
          <w:szCs w:val="21"/>
          <w:u w:val="single"/>
        </w:rPr>
        <w:t xml:space="preserve">　　（采购人）　　</w:t>
      </w:r>
      <w:r>
        <w:rPr>
          <w:rFonts w:ascii="宋体" w:eastAsia="宋体" w:hint="eastAsia"/>
          <w:color w:val="000000"/>
          <w:sz w:val="21"/>
          <w:szCs w:val="21"/>
        </w:rPr>
        <w:t>的</w:t>
      </w:r>
      <w:r>
        <w:rPr>
          <w:rFonts w:ascii="宋体" w:eastAsia="宋体" w:hint="eastAsia"/>
          <w:color w:val="000000"/>
          <w:sz w:val="21"/>
          <w:szCs w:val="21"/>
          <w:u w:val="single"/>
        </w:rPr>
        <w:t xml:space="preserve">　　（采购项目）　　</w:t>
      </w:r>
      <w:r>
        <w:rPr>
          <w:rFonts w:ascii="宋体" w:eastAsia="宋体" w:hint="eastAsia"/>
          <w:color w:val="000000"/>
          <w:sz w:val="21"/>
          <w:szCs w:val="21"/>
        </w:rPr>
        <w:t>采购活动提供本企业制造的货物，由本企业承担工程、提供服务，或者提供其他</w:t>
      </w:r>
      <w:r>
        <w:rPr>
          <w:rFonts w:ascii="宋体" w:eastAsia="宋体" w:hint="eastAsia"/>
          <w:color w:val="000000"/>
          <w:sz w:val="21"/>
          <w:szCs w:val="21"/>
          <w:u w:val="single"/>
        </w:rPr>
        <w:t xml:space="preserve">　（请填写：中型、小型、微型）　</w:t>
      </w:r>
      <w:r>
        <w:rPr>
          <w:rFonts w:ascii="宋体" w:eastAsia="宋体" w:hint="eastAsia"/>
          <w:color w:val="000000"/>
          <w:sz w:val="21"/>
          <w:szCs w:val="21"/>
        </w:rPr>
        <w:t>企业制造的货物。本条所称货物不包括使用大型企业注册商标的货物。</w:t>
      </w:r>
    </w:p>
    <w:p w:rsidR="00775A54" w:rsidRDefault="00025D71" w:rsidP="00775A54">
      <w:pPr>
        <w:spacing w:line="460" w:lineRule="exact"/>
        <w:ind w:firstLineChars="200" w:firstLine="420"/>
        <w:rPr>
          <w:rFonts w:ascii="宋体" w:eastAsia="宋体"/>
          <w:color w:val="000000"/>
          <w:sz w:val="21"/>
          <w:szCs w:val="21"/>
        </w:rPr>
      </w:pPr>
      <w:r>
        <w:rPr>
          <w:rFonts w:ascii="宋体" w:eastAsia="宋体" w:hint="eastAsia"/>
          <w:color w:val="000000"/>
          <w:sz w:val="21"/>
          <w:szCs w:val="21"/>
        </w:rPr>
        <w:t>本公司属于行业，有从业人员人，最近一年营业收入为元。</w:t>
      </w:r>
    </w:p>
    <w:p w:rsidR="00775A54" w:rsidRDefault="00025D71" w:rsidP="00775A54">
      <w:pPr>
        <w:spacing w:line="460" w:lineRule="exact"/>
        <w:ind w:firstLineChars="200" w:firstLine="420"/>
        <w:rPr>
          <w:rFonts w:ascii="宋体" w:eastAsia="宋体"/>
          <w:color w:val="000000"/>
          <w:sz w:val="21"/>
          <w:szCs w:val="21"/>
        </w:rPr>
      </w:pPr>
      <w:r>
        <w:rPr>
          <w:rFonts w:ascii="宋体" w:eastAsia="宋体" w:hint="eastAsia"/>
          <w:color w:val="000000"/>
          <w:sz w:val="21"/>
          <w:szCs w:val="21"/>
        </w:rPr>
        <w:t>本公司对上述声明的真实性负责。如有虚假，将依法承担相应责任。</w:t>
      </w:r>
    </w:p>
    <w:p w:rsidR="00775A54" w:rsidRDefault="00775A54" w:rsidP="00775A54">
      <w:pPr>
        <w:spacing w:line="460" w:lineRule="exact"/>
        <w:ind w:firstLineChars="200" w:firstLine="420"/>
        <w:rPr>
          <w:rFonts w:ascii="宋体" w:eastAsia="宋体"/>
          <w:color w:val="000000"/>
          <w:sz w:val="21"/>
          <w:szCs w:val="21"/>
        </w:rPr>
      </w:pPr>
    </w:p>
    <w:p w:rsidR="00775A54" w:rsidRDefault="00775A54" w:rsidP="00775A54">
      <w:pPr>
        <w:spacing w:line="460" w:lineRule="exact"/>
        <w:ind w:firstLineChars="200" w:firstLine="420"/>
        <w:rPr>
          <w:rFonts w:ascii="宋体" w:eastAsia="宋体"/>
          <w:color w:val="000000"/>
          <w:sz w:val="21"/>
          <w:szCs w:val="21"/>
        </w:rPr>
      </w:pPr>
    </w:p>
    <w:p w:rsidR="00775A54" w:rsidRDefault="00025D71">
      <w:pPr>
        <w:adjustRightInd w:val="0"/>
        <w:snapToGrid w:val="0"/>
        <w:spacing w:line="460" w:lineRule="exact"/>
        <w:rPr>
          <w:rFonts w:ascii="宋体" w:eastAsia="宋体"/>
          <w:color w:val="000000"/>
          <w:sz w:val="21"/>
          <w:szCs w:val="21"/>
          <w:u w:val="single"/>
        </w:rPr>
      </w:pPr>
      <w:r>
        <w:rPr>
          <w:rFonts w:ascii="宋体" w:eastAsia="宋体" w:hint="eastAsia"/>
          <w:color w:val="000000"/>
          <w:sz w:val="21"/>
          <w:szCs w:val="21"/>
        </w:rPr>
        <w:t>投标供应商名称（盖章）：</w:t>
      </w:r>
    </w:p>
    <w:p w:rsidR="00775A54" w:rsidRDefault="00025D71">
      <w:pPr>
        <w:spacing w:line="460" w:lineRule="exact"/>
        <w:rPr>
          <w:rFonts w:ascii="宋体" w:eastAsia="宋体"/>
          <w:b/>
          <w:color w:val="000000"/>
          <w:sz w:val="21"/>
          <w:szCs w:val="21"/>
        </w:rPr>
      </w:pPr>
      <w:r>
        <w:rPr>
          <w:rFonts w:ascii="宋体" w:eastAsia="宋体" w:hint="eastAsia"/>
          <w:color w:val="000000"/>
          <w:sz w:val="21"/>
          <w:szCs w:val="21"/>
        </w:rPr>
        <w:t>日期：年月日</w:t>
      </w:r>
    </w:p>
    <w:p w:rsidR="00775A54" w:rsidRDefault="00025D71">
      <w:pPr>
        <w:rPr>
          <w:rFonts w:ascii="宋体" w:eastAsia="宋体"/>
          <w:color w:val="000000"/>
          <w:sz w:val="21"/>
          <w:szCs w:val="21"/>
        </w:rPr>
      </w:pPr>
      <w:r>
        <w:rPr>
          <w:rFonts w:ascii="宋体" w:eastAsia="宋体" w:hint="eastAsia"/>
          <w:color w:val="000000"/>
          <w:sz w:val="21"/>
          <w:szCs w:val="21"/>
        </w:rPr>
        <w:t>注：投标单位不符合以上条件者可以不填。</w:t>
      </w: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jc w:val="center"/>
        <w:rPr>
          <w:rFonts w:ascii="宋体" w:eastAsia="宋体"/>
          <w:b/>
          <w:bCs w:val="0"/>
          <w:color w:val="000000"/>
        </w:rPr>
      </w:pPr>
    </w:p>
    <w:p w:rsidR="00775A54" w:rsidRDefault="00775A54">
      <w:pPr>
        <w:rPr>
          <w:rFonts w:ascii="宋体" w:eastAsia="宋体"/>
          <w:b/>
          <w:bCs w:val="0"/>
          <w:color w:val="000000"/>
        </w:rPr>
      </w:pPr>
    </w:p>
    <w:p w:rsidR="00775A54" w:rsidRDefault="00775A54">
      <w:pPr>
        <w:rPr>
          <w:rFonts w:ascii="宋体" w:eastAsia="宋体"/>
          <w:b/>
          <w:bCs w:val="0"/>
          <w:color w:val="000000"/>
        </w:rPr>
      </w:pPr>
    </w:p>
    <w:p w:rsidR="00775A54" w:rsidRDefault="00775A54">
      <w:pPr>
        <w:rPr>
          <w:rFonts w:ascii="宋体" w:eastAsia="宋体"/>
          <w:b/>
          <w:bCs w:val="0"/>
          <w:color w:val="000000"/>
        </w:rPr>
      </w:pPr>
    </w:p>
    <w:p w:rsidR="00775A54" w:rsidRDefault="00775A54">
      <w:pPr>
        <w:rPr>
          <w:rFonts w:ascii="宋体" w:eastAsia="宋体"/>
          <w:b/>
          <w:bCs w:val="0"/>
          <w:color w:val="000000"/>
        </w:rPr>
      </w:pPr>
    </w:p>
    <w:p w:rsidR="00775A54" w:rsidRDefault="00775A54">
      <w:pPr>
        <w:rPr>
          <w:rFonts w:ascii="宋体" w:eastAsia="宋体"/>
          <w:b/>
          <w:bCs w:val="0"/>
          <w:color w:val="000000"/>
        </w:rPr>
      </w:pPr>
    </w:p>
    <w:p w:rsidR="00775A54" w:rsidRDefault="00775A54">
      <w:pPr>
        <w:rPr>
          <w:rFonts w:ascii="宋体" w:eastAsia="宋体"/>
          <w:b/>
          <w:bCs w:val="0"/>
          <w:color w:val="000000"/>
        </w:rPr>
      </w:pPr>
    </w:p>
    <w:p w:rsidR="00775A54" w:rsidRDefault="00025D71">
      <w:pPr>
        <w:jc w:val="center"/>
        <w:rPr>
          <w:rFonts w:ascii="宋体" w:eastAsia="宋体"/>
          <w:b/>
          <w:bCs w:val="0"/>
          <w:color w:val="000000"/>
        </w:rPr>
      </w:pPr>
      <w:r>
        <w:rPr>
          <w:rFonts w:ascii="宋体" w:eastAsia="宋体" w:hint="eastAsia"/>
          <w:b/>
          <w:bCs w:val="0"/>
          <w:color w:val="000000"/>
        </w:rPr>
        <w:t>第五部分</w:t>
      </w:r>
    </w:p>
    <w:p w:rsidR="00775A54" w:rsidRDefault="00025D71" w:rsidP="00775A54">
      <w:pPr>
        <w:spacing w:line="324" w:lineRule="auto"/>
        <w:ind w:firstLineChars="442" w:firstLine="2307"/>
        <w:rPr>
          <w:rFonts w:ascii="宋体" w:eastAsia="宋体"/>
          <w:b/>
          <w:color w:val="000000"/>
        </w:rPr>
      </w:pPr>
      <w:r>
        <w:rPr>
          <w:rFonts w:ascii="宋体" w:eastAsia="宋体" w:hint="eastAsia"/>
          <w:b/>
          <w:color w:val="000000"/>
        </w:rPr>
        <w:t>采购合同（格式）</w:t>
      </w:r>
    </w:p>
    <w:p w:rsidR="00775A54" w:rsidRDefault="00025D71">
      <w:pPr>
        <w:tabs>
          <w:tab w:val="left" w:pos="720"/>
        </w:tabs>
        <w:spacing w:line="360" w:lineRule="auto"/>
        <w:jc w:val="center"/>
        <w:rPr>
          <w:rFonts w:ascii="宋体" w:eastAsia="宋体"/>
          <w:b/>
          <w:color w:val="000000"/>
          <w:sz w:val="48"/>
          <w:szCs w:val="48"/>
        </w:rPr>
      </w:pPr>
      <w:r>
        <w:rPr>
          <w:rFonts w:ascii="宋体" w:eastAsia="宋体" w:hint="eastAsia"/>
          <w:b/>
          <w:color w:val="000000"/>
          <w:sz w:val="48"/>
          <w:szCs w:val="48"/>
        </w:rPr>
        <w:t>（货物类）</w:t>
      </w:r>
    </w:p>
    <w:p w:rsidR="00775A54" w:rsidRDefault="00775A54" w:rsidP="00775A54">
      <w:pPr>
        <w:spacing w:line="324" w:lineRule="auto"/>
        <w:ind w:firstLineChars="442" w:firstLine="2307"/>
        <w:rPr>
          <w:rFonts w:ascii="宋体" w:eastAsia="宋体"/>
          <w:b/>
          <w:color w:val="000000"/>
        </w:rPr>
      </w:pPr>
    </w:p>
    <w:p w:rsidR="00775A54" w:rsidRDefault="00775A54" w:rsidP="00775A54">
      <w:pPr>
        <w:spacing w:line="324" w:lineRule="auto"/>
        <w:ind w:firstLineChars="442" w:firstLine="2307"/>
        <w:rPr>
          <w:rFonts w:ascii="宋体" w:eastAsia="宋体"/>
          <w:b/>
          <w:color w:val="000000"/>
        </w:rPr>
      </w:pPr>
    </w:p>
    <w:p w:rsidR="00775A54" w:rsidRDefault="00775A54">
      <w:pPr>
        <w:spacing w:line="400" w:lineRule="exact"/>
        <w:rPr>
          <w:rFonts w:ascii="宋体" w:eastAsia="宋体"/>
          <w:b/>
          <w:color w:val="000000"/>
        </w:rPr>
      </w:pPr>
    </w:p>
    <w:p w:rsidR="00775A54" w:rsidRDefault="00775A54">
      <w:pPr>
        <w:spacing w:line="400" w:lineRule="exact"/>
        <w:rPr>
          <w:rFonts w:ascii="宋体" w:eastAsia="宋体"/>
          <w:b/>
          <w:color w:val="000000"/>
        </w:rPr>
      </w:pPr>
    </w:p>
    <w:p w:rsidR="00775A54" w:rsidRDefault="00775A54">
      <w:pPr>
        <w:spacing w:line="400" w:lineRule="exact"/>
        <w:rPr>
          <w:rFonts w:ascii="宋体" w:eastAsia="宋体"/>
          <w:b/>
          <w:color w:val="000000"/>
        </w:rPr>
      </w:pPr>
    </w:p>
    <w:p w:rsidR="00775A54" w:rsidRDefault="00775A54">
      <w:pPr>
        <w:spacing w:line="400" w:lineRule="exact"/>
        <w:rPr>
          <w:rFonts w:ascii="宋体" w:eastAsia="宋体"/>
          <w:b/>
          <w:color w:val="000000"/>
        </w:rPr>
      </w:pPr>
    </w:p>
    <w:p w:rsidR="00775A54" w:rsidRDefault="00775A54">
      <w:pPr>
        <w:spacing w:line="400" w:lineRule="exact"/>
        <w:rPr>
          <w:rFonts w:ascii="宋体" w:eastAsia="宋体"/>
          <w:b/>
          <w:color w:val="000000"/>
        </w:rPr>
      </w:pPr>
    </w:p>
    <w:p w:rsidR="00775A54" w:rsidRDefault="00775A54">
      <w:pPr>
        <w:spacing w:line="400" w:lineRule="exact"/>
        <w:rPr>
          <w:rFonts w:ascii="宋体" w:eastAsia="宋体"/>
          <w:b/>
          <w:color w:val="000000"/>
        </w:rPr>
      </w:pPr>
    </w:p>
    <w:p w:rsidR="00775A54" w:rsidRDefault="00775A54">
      <w:pPr>
        <w:spacing w:line="400" w:lineRule="exact"/>
        <w:rPr>
          <w:rFonts w:ascii="宋体" w:eastAsia="宋体"/>
          <w:b/>
          <w:color w:val="000000"/>
        </w:rPr>
      </w:pPr>
    </w:p>
    <w:p w:rsidR="00775A54" w:rsidRDefault="00775A54">
      <w:pPr>
        <w:spacing w:line="400" w:lineRule="exact"/>
        <w:rPr>
          <w:rFonts w:ascii="宋体" w:eastAsia="宋体"/>
          <w:b/>
          <w:color w:val="000000"/>
        </w:rPr>
      </w:pPr>
    </w:p>
    <w:p w:rsidR="00775A54" w:rsidRDefault="00775A54">
      <w:pPr>
        <w:spacing w:line="400" w:lineRule="exact"/>
        <w:rPr>
          <w:rFonts w:ascii="宋体" w:eastAsia="宋体"/>
          <w:b/>
          <w:color w:val="000000"/>
        </w:rPr>
      </w:pPr>
    </w:p>
    <w:p w:rsidR="00775A54" w:rsidRDefault="00775A54">
      <w:pPr>
        <w:spacing w:line="400" w:lineRule="exact"/>
        <w:rPr>
          <w:rFonts w:ascii="宋体" w:eastAsia="宋体"/>
          <w:b/>
          <w:bCs w:val="0"/>
          <w:color w:val="000000"/>
          <w:sz w:val="21"/>
          <w:szCs w:val="21"/>
        </w:rPr>
      </w:pPr>
    </w:p>
    <w:p w:rsidR="00775A54" w:rsidRDefault="00775A54">
      <w:pPr>
        <w:spacing w:line="400" w:lineRule="exact"/>
        <w:rPr>
          <w:rFonts w:ascii="宋体" w:eastAsia="宋体"/>
          <w:b/>
          <w:bCs w:val="0"/>
          <w:color w:val="000000"/>
          <w:sz w:val="21"/>
          <w:szCs w:val="21"/>
        </w:rPr>
      </w:pPr>
    </w:p>
    <w:p w:rsidR="00775A54" w:rsidRDefault="00025D71">
      <w:pPr>
        <w:jc w:val="center"/>
        <w:rPr>
          <w:rFonts w:ascii="宋体" w:eastAsia="宋体"/>
          <w:color w:val="000000"/>
          <w:sz w:val="21"/>
          <w:szCs w:val="21"/>
        </w:rPr>
      </w:pPr>
      <w:r>
        <w:rPr>
          <w:rFonts w:ascii="宋体" w:eastAsia="宋体" w:hint="eastAsia"/>
          <w:color w:val="000000"/>
          <w:sz w:val="44"/>
          <w:szCs w:val="44"/>
        </w:rPr>
        <w:lastRenderedPageBreak/>
        <w:t>龙汐路临时污水提升泵站及排污管道工程一体式泵站设备及安装项目</w:t>
      </w:r>
    </w:p>
    <w:p w:rsidR="00775A54" w:rsidRDefault="00775A54">
      <w:pPr>
        <w:rPr>
          <w:rFonts w:ascii="宋体" w:eastAsia="宋体"/>
          <w:color w:val="000000"/>
          <w:sz w:val="21"/>
          <w:szCs w:val="21"/>
        </w:rPr>
      </w:pPr>
    </w:p>
    <w:p w:rsidR="00775A54" w:rsidRDefault="00775A54">
      <w:pPr>
        <w:rPr>
          <w:rFonts w:ascii="宋体" w:eastAsia="宋体"/>
          <w:color w:val="000000"/>
          <w:sz w:val="21"/>
          <w:szCs w:val="21"/>
        </w:rPr>
      </w:pPr>
    </w:p>
    <w:p w:rsidR="00775A54" w:rsidRDefault="00775A54">
      <w:pPr>
        <w:rPr>
          <w:rFonts w:ascii="宋体" w:eastAsia="宋体"/>
          <w:color w:val="000000"/>
          <w:sz w:val="21"/>
          <w:szCs w:val="21"/>
        </w:rPr>
      </w:pPr>
    </w:p>
    <w:p w:rsidR="00775A54" w:rsidRDefault="00775A54">
      <w:pPr>
        <w:rPr>
          <w:rFonts w:ascii="宋体" w:eastAsia="宋体"/>
          <w:color w:val="000000"/>
          <w:sz w:val="21"/>
          <w:szCs w:val="21"/>
        </w:rPr>
      </w:pPr>
    </w:p>
    <w:p w:rsidR="00775A54" w:rsidRDefault="00025D71">
      <w:pPr>
        <w:rPr>
          <w:rFonts w:ascii="宋体" w:eastAsia="宋体"/>
          <w:color w:val="000000"/>
          <w:sz w:val="21"/>
          <w:szCs w:val="21"/>
        </w:rPr>
      </w:pPr>
      <w:r>
        <w:rPr>
          <w:rFonts w:ascii="宋体" w:eastAsia="宋体" w:hint="eastAsia"/>
          <w:b/>
          <w:color w:val="000000"/>
        </w:rPr>
        <w:t>采购合同</w:t>
      </w:r>
    </w:p>
    <w:p w:rsidR="00775A54" w:rsidRDefault="00025D71">
      <w:pPr>
        <w:rPr>
          <w:rFonts w:ascii="宋体" w:eastAsia="宋体"/>
          <w:color w:val="000000"/>
          <w:sz w:val="21"/>
          <w:szCs w:val="21"/>
        </w:rPr>
      </w:pPr>
      <w:r>
        <w:rPr>
          <w:rFonts w:ascii="宋体" w:eastAsia="宋体" w:hint="eastAsia"/>
          <w:b/>
          <w:color w:val="000000"/>
          <w:sz w:val="48"/>
          <w:szCs w:val="48"/>
        </w:rPr>
        <w:t>（货物类）</w:t>
      </w:r>
    </w:p>
    <w:p w:rsidR="00775A54" w:rsidRDefault="00775A54">
      <w:pPr>
        <w:rPr>
          <w:rFonts w:ascii="宋体" w:eastAsia="宋体"/>
          <w:color w:val="000000"/>
          <w:sz w:val="21"/>
          <w:szCs w:val="21"/>
        </w:rPr>
      </w:pPr>
    </w:p>
    <w:p w:rsidR="00775A54" w:rsidRDefault="00775A54">
      <w:pPr>
        <w:rPr>
          <w:rFonts w:ascii="宋体" w:eastAsia="宋体"/>
          <w:color w:val="000000"/>
          <w:sz w:val="21"/>
          <w:szCs w:val="21"/>
        </w:rPr>
      </w:pPr>
    </w:p>
    <w:p w:rsidR="00775A54" w:rsidRDefault="00775A54">
      <w:pPr>
        <w:rPr>
          <w:rFonts w:ascii="宋体" w:eastAsia="宋体"/>
          <w:color w:val="000000"/>
          <w:sz w:val="21"/>
          <w:szCs w:val="21"/>
        </w:rPr>
      </w:pPr>
    </w:p>
    <w:tbl>
      <w:tblPr>
        <w:tblW w:w="6567" w:type="dxa"/>
        <w:jc w:val="center"/>
        <w:tblLayout w:type="fixed"/>
        <w:tblLook w:val="04A0"/>
      </w:tblPr>
      <w:tblGrid>
        <w:gridCol w:w="6567"/>
      </w:tblGrid>
      <w:tr w:rsidR="00775A54">
        <w:trPr>
          <w:trHeight w:val="446"/>
          <w:jc w:val="center"/>
        </w:trPr>
        <w:tc>
          <w:tcPr>
            <w:tcW w:w="6567" w:type="dxa"/>
          </w:tcPr>
          <w:p w:rsidR="00775A54" w:rsidRDefault="00025D71">
            <w:pPr>
              <w:tabs>
                <w:tab w:val="left" w:pos="720"/>
              </w:tabs>
              <w:spacing w:line="360" w:lineRule="auto"/>
              <w:rPr>
                <w:rFonts w:ascii="宋体" w:eastAsia="宋体"/>
                <w:b/>
                <w:color w:val="000000"/>
                <w:sz w:val="28"/>
                <w:szCs w:val="28"/>
              </w:rPr>
            </w:pPr>
            <w:r>
              <w:rPr>
                <w:rFonts w:ascii="宋体" w:eastAsia="宋体" w:hint="eastAsia"/>
                <w:b/>
                <w:color w:val="000000"/>
                <w:sz w:val="28"/>
                <w:szCs w:val="28"/>
              </w:rPr>
              <w:t>采购编号：</w:t>
            </w:r>
          </w:p>
        </w:tc>
      </w:tr>
      <w:tr w:rsidR="00775A54">
        <w:trPr>
          <w:trHeight w:val="446"/>
          <w:jc w:val="center"/>
        </w:trPr>
        <w:tc>
          <w:tcPr>
            <w:tcW w:w="6567" w:type="dxa"/>
          </w:tcPr>
          <w:p w:rsidR="00775A54" w:rsidRDefault="00775A54">
            <w:pPr>
              <w:tabs>
                <w:tab w:val="left" w:pos="720"/>
              </w:tabs>
              <w:spacing w:line="360" w:lineRule="auto"/>
              <w:rPr>
                <w:rFonts w:ascii="宋体" w:eastAsia="宋体"/>
                <w:b/>
                <w:color w:val="000000"/>
                <w:sz w:val="28"/>
                <w:szCs w:val="28"/>
              </w:rPr>
            </w:pPr>
          </w:p>
        </w:tc>
      </w:tr>
      <w:tr w:rsidR="00775A54">
        <w:trPr>
          <w:trHeight w:val="446"/>
          <w:jc w:val="center"/>
        </w:trPr>
        <w:tc>
          <w:tcPr>
            <w:tcW w:w="6567" w:type="dxa"/>
          </w:tcPr>
          <w:p w:rsidR="00775A54" w:rsidRDefault="00025D71">
            <w:pPr>
              <w:tabs>
                <w:tab w:val="left" w:pos="720"/>
              </w:tabs>
              <w:spacing w:line="360" w:lineRule="auto"/>
              <w:rPr>
                <w:rFonts w:ascii="宋体" w:eastAsia="宋体"/>
                <w:b/>
                <w:color w:val="000000"/>
                <w:sz w:val="28"/>
                <w:szCs w:val="28"/>
              </w:rPr>
            </w:pPr>
            <w:r>
              <w:rPr>
                <w:rFonts w:ascii="宋体" w:eastAsia="宋体" w:hint="eastAsia"/>
                <w:b/>
                <w:color w:val="000000"/>
                <w:sz w:val="28"/>
                <w:szCs w:val="28"/>
              </w:rPr>
              <w:t>项目名称：</w:t>
            </w:r>
          </w:p>
        </w:tc>
      </w:tr>
      <w:tr w:rsidR="00775A54">
        <w:trPr>
          <w:trHeight w:val="460"/>
          <w:jc w:val="center"/>
        </w:trPr>
        <w:tc>
          <w:tcPr>
            <w:tcW w:w="6567" w:type="dxa"/>
          </w:tcPr>
          <w:p w:rsidR="00775A54" w:rsidRDefault="00775A54">
            <w:pPr>
              <w:tabs>
                <w:tab w:val="left" w:pos="720"/>
              </w:tabs>
              <w:spacing w:line="360" w:lineRule="auto"/>
              <w:rPr>
                <w:rFonts w:ascii="宋体" w:eastAsia="宋体"/>
                <w:b/>
                <w:color w:val="000000"/>
                <w:sz w:val="28"/>
                <w:szCs w:val="28"/>
              </w:rPr>
            </w:pPr>
          </w:p>
        </w:tc>
      </w:tr>
    </w:tbl>
    <w:p w:rsidR="00775A54" w:rsidRDefault="00025D71">
      <w:pPr>
        <w:rPr>
          <w:rFonts w:ascii="宋体" w:eastAsia="宋体"/>
          <w:color w:val="000000"/>
          <w:sz w:val="21"/>
          <w:szCs w:val="21"/>
        </w:rPr>
        <w:sectPr w:rsidR="00775A54">
          <w:pgSz w:w="11906" w:h="16838"/>
          <w:pgMar w:top="1440" w:right="1797" w:bottom="1440" w:left="1797" w:header="851" w:footer="992" w:gutter="0"/>
          <w:pgNumType w:fmt="numberInDash"/>
          <w:cols w:space="720"/>
          <w:docGrid w:type="lines" w:linePitch="755"/>
        </w:sectPr>
      </w:pPr>
      <w:r>
        <w:rPr>
          <w:rFonts w:ascii="宋体" w:eastAsia="宋体" w:hint="eastAsia"/>
          <w:color w:val="000000"/>
          <w:sz w:val="21"/>
          <w:szCs w:val="21"/>
        </w:rPr>
        <w:t>釆购编号：注：本合同仅为合同的参考文本，合同签订双方可根据项目的具体要求进行修订。</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lastRenderedPageBreak/>
        <w:t>供方：</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需方：</w:t>
      </w:r>
    </w:p>
    <w:p w:rsidR="00775A54" w:rsidRDefault="00025D71">
      <w:pPr>
        <w:spacing w:line="360" w:lineRule="auto"/>
        <w:ind w:firstLine="482"/>
        <w:rPr>
          <w:rFonts w:ascii="宋体" w:eastAsia="宋体"/>
          <w:color w:val="000000"/>
          <w:sz w:val="21"/>
          <w:szCs w:val="21"/>
        </w:rPr>
      </w:pPr>
      <w:r>
        <w:rPr>
          <w:rFonts w:ascii="宋体" w:eastAsia="宋体" w:hint="eastAsia"/>
          <w:color w:val="000000"/>
          <w:sz w:val="21"/>
          <w:szCs w:val="21"/>
        </w:rPr>
        <w:t>根据采购结果，按照《中华人民共和国政府采购法》、《合同法》的规定，</w:t>
      </w:r>
      <w:r>
        <w:rPr>
          <w:rFonts w:ascii="宋体" w:eastAsia="宋体" w:hint="eastAsia"/>
          <w:color w:val="000000"/>
          <w:kern w:val="28"/>
          <w:sz w:val="21"/>
          <w:szCs w:val="21"/>
        </w:rPr>
        <w:t>经双方协商，</w:t>
      </w:r>
      <w:r>
        <w:rPr>
          <w:rFonts w:ascii="宋体" w:eastAsia="宋体" w:hint="eastAsia"/>
          <w:color w:val="000000"/>
          <w:sz w:val="21"/>
          <w:szCs w:val="21"/>
        </w:rPr>
        <w:t>本着平等互利和诚实信用的原则，</w:t>
      </w:r>
      <w:r>
        <w:rPr>
          <w:rFonts w:ascii="宋体" w:eastAsia="宋体" w:hint="eastAsia"/>
          <w:color w:val="000000"/>
          <w:kern w:val="28"/>
          <w:sz w:val="21"/>
          <w:szCs w:val="21"/>
        </w:rPr>
        <w:t>一致同意签订</w:t>
      </w:r>
      <w:r>
        <w:rPr>
          <w:rFonts w:ascii="宋体" w:eastAsia="宋体" w:hint="eastAsia"/>
          <w:color w:val="000000"/>
          <w:sz w:val="21"/>
          <w:szCs w:val="21"/>
        </w:rPr>
        <w:t>本购销</w:t>
      </w:r>
      <w:r>
        <w:rPr>
          <w:rFonts w:ascii="宋体" w:eastAsia="宋体" w:hint="eastAsia"/>
          <w:color w:val="000000"/>
          <w:kern w:val="28"/>
          <w:sz w:val="21"/>
          <w:szCs w:val="21"/>
        </w:rPr>
        <w:t>合同如下。</w:t>
      </w:r>
    </w:p>
    <w:p w:rsidR="00775A54" w:rsidRDefault="00025D71">
      <w:pPr>
        <w:spacing w:line="360" w:lineRule="auto"/>
        <w:ind w:firstLine="482"/>
        <w:rPr>
          <w:rFonts w:ascii="宋体" w:eastAsia="宋体"/>
          <w:color w:val="000000"/>
          <w:sz w:val="21"/>
          <w:szCs w:val="21"/>
        </w:rPr>
      </w:pPr>
      <w:r>
        <w:rPr>
          <w:rFonts w:ascii="宋体" w:eastAsia="宋体" w:hint="eastAsia"/>
          <w:color w:val="000000"/>
          <w:sz w:val="21"/>
          <w:szCs w:val="21"/>
        </w:rPr>
        <w:t>一、货物名称</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146"/>
        <w:gridCol w:w="1984"/>
        <w:gridCol w:w="993"/>
        <w:gridCol w:w="992"/>
        <w:gridCol w:w="1984"/>
      </w:tblGrid>
      <w:tr w:rsidR="00775A54">
        <w:trPr>
          <w:trHeight w:val="907"/>
          <w:jc w:val="center"/>
        </w:trPr>
        <w:tc>
          <w:tcPr>
            <w:tcW w:w="720" w:type="dxa"/>
            <w:vAlign w:val="center"/>
          </w:tcPr>
          <w:p w:rsidR="00775A54" w:rsidRDefault="00025D71">
            <w:pPr>
              <w:pStyle w:val="af4"/>
              <w:spacing w:line="360" w:lineRule="auto"/>
              <w:jc w:val="center"/>
              <w:rPr>
                <w:rFonts w:eastAsia="宋体"/>
                <w:kern w:val="2"/>
                <w:sz w:val="21"/>
                <w:szCs w:val="21"/>
              </w:rPr>
            </w:pPr>
            <w:r>
              <w:rPr>
                <w:rFonts w:eastAsia="宋体" w:hint="eastAsia"/>
                <w:kern w:val="2"/>
                <w:sz w:val="21"/>
                <w:szCs w:val="21"/>
              </w:rPr>
              <w:t>序号</w:t>
            </w:r>
          </w:p>
        </w:tc>
        <w:tc>
          <w:tcPr>
            <w:tcW w:w="3146" w:type="dxa"/>
            <w:vAlign w:val="center"/>
          </w:tcPr>
          <w:p w:rsidR="00775A54" w:rsidRDefault="00025D71">
            <w:pPr>
              <w:pStyle w:val="af4"/>
              <w:spacing w:line="360" w:lineRule="auto"/>
              <w:jc w:val="center"/>
              <w:rPr>
                <w:rFonts w:eastAsia="宋体"/>
                <w:kern w:val="2"/>
                <w:sz w:val="21"/>
                <w:szCs w:val="21"/>
              </w:rPr>
            </w:pPr>
            <w:r>
              <w:rPr>
                <w:rFonts w:eastAsia="宋体" w:hint="eastAsia"/>
                <w:kern w:val="2"/>
                <w:sz w:val="21"/>
                <w:szCs w:val="21"/>
              </w:rPr>
              <w:t>项目名称</w:t>
            </w:r>
          </w:p>
        </w:tc>
        <w:tc>
          <w:tcPr>
            <w:tcW w:w="1984" w:type="dxa"/>
            <w:vAlign w:val="center"/>
          </w:tcPr>
          <w:p w:rsidR="00775A54" w:rsidRDefault="00025D71">
            <w:pPr>
              <w:pStyle w:val="af4"/>
              <w:spacing w:line="360" w:lineRule="auto"/>
              <w:jc w:val="center"/>
              <w:rPr>
                <w:rFonts w:eastAsia="宋体"/>
                <w:kern w:val="2"/>
                <w:sz w:val="21"/>
                <w:szCs w:val="21"/>
              </w:rPr>
            </w:pPr>
            <w:r>
              <w:rPr>
                <w:rFonts w:eastAsia="宋体" w:hint="eastAsia"/>
                <w:kern w:val="2"/>
                <w:sz w:val="21"/>
                <w:szCs w:val="21"/>
              </w:rPr>
              <w:t>技术规格要求</w:t>
            </w:r>
          </w:p>
        </w:tc>
        <w:tc>
          <w:tcPr>
            <w:tcW w:w="993" w:type="dxa"/>
            <w:vAlign w:val="center"/>
          </w:tcPr>
          <w:p w:rsidR="00775A54" w:rsidRDefault="00025D71">
            <w:pPr>
              <w:pStyle w:val="af4"/>
              <w:spacing w:line="360" w:lineRule="auto"/>
              <w:jc w:val="center"/>
              <w:rPr>
                <w:rFonts w:eastAsia="宋体"/>
                <w:kern w:val="2"/>
                <w:sz w:val="21"/>
                <w:szCs w:val="21"/>
              </w:rPr>
            </w:pPr>
            <w:r>
              <w:rPr>
                <w:rFonts w:eastAsia="宋体" w:hint="eastAsia"/>
                <w:kern w:val="2"/>
                <w:sz w:val="21"/>
                <w:szCs w:val="21"/>
              </w:rPr>
              <w:t>单位</w:t>
            </w:r>
          </w:p>
        </w:tc>
        <w:tc>
          <w:tcPr>
            <w:tcW w:w="992" w:type="dxa"/>
            <w:vAlign w:val="center"/>
          </w:tcPr>
          <w:p w:rsidR="00775A54" w:rsidRDefault="00025D71">
            <w:pPr>
              <w:pStyle w:val="af4"/>
              <w:spacing w:line="360" w:lineRule="auto"/>
              <w:jc w:val="center"/>
              <w:rPr>
                <w:rFonts w:eastAsia="宋体"/>
                <w:kern w:val="2"/>
                <w:sz w:val="21"/>
                <w:szCs w:val="21"/>
              </w:rPr>
            </w:pPr>
            <w:r>
              <w:rPr>
                <w:rFonts w:eastAsia="宋体" w:hint="eastAsia"/>
                <w:kern w:val="2"/>
                <w:sz w:val="21"/>
                <w:szCs w:val="21"/>
              </w:rPr>
              <w:t>数量</w:t>
            </w:r>
          </w:p>
        </w:tc>
        <w:tc>
          <w:tcPr>
            <w:tcW w:w="1984" w:type="dxa"/>
            <w:vAlign w:val="center"/>
          </w:tcPr>
          <w:p w:rsidR="00775A54" w:rsidRDefault="00025D71">
            <w:pPr>
              <w:pStyle w:val="af4"/>
              <w:spacing w:line="360" w:lineRule="auto"/>
              <w:jc w:val="center"/>
              <w:rPr>
                <w:rFonts w:eastAsia="宋体"/>
                <w:kern w:val="2"/>
                <w:sz w:val="21"/>
                <w:szCs w:val="21"/>
              </w:rPr>
            </w:pPr>
            <w:r>
              <w:rPr>
                <w:rFonts w:eastAsia="宋体" w:hint="eastAsia"/>
                <w:kern w:val="2"/>
                <w:sz w:val="21"/>
                <w:szCs w:val="21"/>
              </w:rPr>
              <w:t>总预算（万元）</w:t>
            </w:r>
          </w:p>
        </w:tc>
      </w:tr>
      <w:tr w:rsidR="00775A54">
        <w:trPr>
          <w:jc w:val="center"/>
        </w:trPr>
        <w:tc>
          <w:tcPr>
            <w:tcW w:w="720" w:type="dxa"/>
            <w:vAlign w:val="center"/>
          </w:tcPr>
          <w:p w:rsidR="00775A54" w:rsidRDefault="00025D71">
            <w:pPr>
              <w:pStyle w:val="af4"/>
              <w:spacing w:line="360" w:lineRule="auto"/>
              <w:jc w:val="center"/>
              <w:rPr>
                <w:rFonts w:eastAsia="宋体"/>
                <w:kern w:val="2"/>
                <w:sz w:val="21"/>
                <w:szCs w:val="21"/>
              </w:rPr>
            </w:pPr>
            <w:r>
              <w:rPr>
                <w:rFonts w:eastAsia="宋体"/>
                <w:kern w:val="2"/>
                <w:sz w:val="21"/>
                <w:szCs w:val="21"/>
              </w:rPr>
              <w:t>1</w:t>
            </w:r>
          </w:p>
        </w:tc>
        <w:tc>
          <w:tcPr>
            <w:tcW w:w="3146" w:type="dxa"/>
            <w:vAlign w:val="center"/>
          </w:tcPr>
          <w:p w:rsidR="00775A54" w:rsidRDefault="00775A54">
            <w:pPr>
              <w:pStyle w:val="af4"/>
              <w:spacing w:line="360" w:lineRule="auto"/>
              <w:jc w:val="both"/>
              <w:rPr>
                <w:rFonts w:eastAsia="宋体"/>
                <w:kern w:val="2"/>
                <w:sz w:val="21"/>
                <w:szCs w:val="21"/>
              </w:rPr>
            </w:pPr>
          </w:p>
        </w:tc>
        <w:tc>
          <w:tcPr>
            <w:tcW w:w="1984" w:type="dxa"/>
            <w:vAlign w:val="center"/>
          </w:tcPr>
          <w:p w:rsidR="00775A54" w:rsidRDefault="00025D71">
            <w:pPr>
              <w:pStyle w:val="af4"/>
              <w:spacing w:line="360" w:lineRule="auto"/>
              <w:jc w:val="center"/>
              <w:rPr>
                <w:rFonts w:eastAsia="宋体"/>
                <w:kern w:val="2"/>
                <w:sz w:val="21"/>
                <w:szCs w:val="21"/>
              </w:rPr>
            </w:pPr>
            <w:r>
              <w:rPr>
                <w:rFonts w:eastAsia="宋体" w:hint="eastAsia"/>
                <w:kern w:val="2"/>
                <w:sz w:val="21"/>
                <w:szCs w:val="21"/>
              </w:rPr>
              <w:t>见项目详细内容</w:t>
            </w:r>
          </w:p>
        </w:tc>
        <w:tc>
          <w:tcPr>
            <w:tcW w:w="993" w:type="dxa"/>
            <w:vAlign w:val="center"/>
          </w:tcPr>
          <w:p w:rsidR="00775A54" w:rsidRDefault="00775A54">
            <w:pPr>
              <w:pStyle w:val="af4"/>
              <w:spacing w:line="360" w:lineRule="auto"/>
              <w:jc w:val="center"/>
              <w:rPr>
                <w:rFonts w:eastAsia="宋体"/>
                <w:kern w:val="2"/>
                <w:sz w:val="21"/>
                <w:szCs w:val="21"/>
              </w:rPr>
            </w:pPr>
          </w:p>
        </w:tc>
        <w:tc>
          <w:tcPr>
            <w:tcW w:w="992" w:type="dxa"/>
            <w:vAlign w:val="center"/>
          </w:tcPr>
          <w:p w:rsidR="00775A54" w:rsidRDefault="00775A54">
            <w:pPr>
              <w:pStyle w:val="af4"/>
              <w:spacing w:line="360" w:lineRule="auto"/>
              <w:jc w:val="center"/>
              <w:rPr>
                <w:rFonts w:eastAsia="宋体"/>
                <w:kern w:val="2"/>
                <w:sz w:val="21"/>
                <w:szCs w:val="21"/>
              </w:rPr>
            </w:pPr>
          </w:p>
        </w:tc>
        <w:tc>
          <w:tcPr>
            <w:tcW w:w="1984" w:type="dxa"/>
            <w:vAlign w:val="center"/>
          </w:tcPr>
          <w:p w:rsidR="00775A54" w:rsidRDefault="00775A54">
            <w:pPr>
              <w:pStyle w:val="af4"/>
              <w:spacing w:line="360" w:lineRule="auto"/>
              <w:jc w:val="center"/>
              <w:rPr>
                <w:rFonts w:eastAsia="宋体"/>
                <w:kern w:val="2"/>
                <w:sz w:val="21"/>
                <w:szCs w:val="21"/>
              </w:rPr>
            </w:pPr>
          </w:p>
        </w:tc>
      </w:tr>
      <w:tr w:rsidR="00775A54">
        <w:trPr>
          <w:jc w:val="center"/>
        </w:trPr>
        <w:tc>
          <w:tcPr>
            <w:tcW w:w="9819" w:type="dxa"/>
            <w:gridSpan w:val="6"/>
          </w:tcPr>
          <w:p w:rsidR="00775A54" w:rsidRDefault="00025D71">
            <w:pPr>
              <w:pStyle w:val="af4"/>
              <w:spacing w:line="360" w:lineRule="auto"/>
              <w:rPr>
                <w:rFonts w:eastAsia="宋体"/>
                <w:kern w:val="2"/>
                <w:sz w:val="21"/>
                <w:szCs w:val="21"/>
              </w:rPr>
            </w:pPr>
            <w:r>
              <w:rPr>
                <w:rFonts w:eastAsia="宋体" w:hint="eastAsia"/>
                <w:kern w:val="2"/>
                <w:sz w:val="21"/>
                <w:szCs w:val="21"/>
              </w:rPr>
              <w:t>（大写）：佰拾万仟佰拾元整。</w:t>
            </w:r>
          </w:p>
        </w:tc>
      </w:tr>
      <w:tr w:rsidR="00775A54">
        <w:trPr>
          <w:jc w:val="center"/>
        </w:trPr>
        <w:tc>
          <w:tcPr>
            <w:tcW w:w="9819" w:type="dxa"/>
            <w:gridSpan w:val="6"/>
          </w:tcPr>
          <w:p w:rsidR="00775A54" w:rsidRDefault="00025D71">
            <w:pPr>
              <w:pStyle w:val="af4"/>
              <w:spacing w:line="360" w:lineRule="auto"/>
              <w:rPr>
                <w:rFonts w:eastAsia="宋体"/>
                <w:kern w:val="2"/>
                <w:sz w:val="21"/>
                <w:szCs w:val="21"/>
              </w:rPr>
            </w:pPr>
            <w:r>
              <w:rPr>
                <w:rFonts w:eastAsia="宋体" w:hint="eastAsia"/>
                <w:kern w:val="2"/>
                <w:sz w:val="21"/>
                <w:szCs w:val="21"/>
              </w:rPr>
              <w:t>本合同以人民币进行结算</w:t>
            </w:r>
          </w:p>
        </w:tc>
      </w:tr>
    </w:tbl>
    <w:p w:rsidR="00775A54" w:rsidRDefault="00025D71" w:rsidP="00775A54">
      <w:pPr>
        <w:pStyle w:val="a0"/>
        <w:spacing w:line="360" w:lineRule="auto"/>
        <w:ind w:firstLineChars="100" w:firstLine="210"/>
        <w:rPr>
          <w:rFonts w:ascii="宋体" w:eastAsia="宋体"/>
          <w:color w:val="000000"/>
          <w:sz w:val="21"/>
          <w:szCs w:val="21"/>
        </w:rPr>
      </w:pPr>
      <w:r>
        <w:rPr>
          <w:rFonts w:ascii="宋体" w:eastAsia="宋体" w:hint="eastAsia"/>
          <w:color w:val="000000"/>
          <w:sz w:val="21"/>
          <w:szCs w:val="21"/>
        </w:rPr>
        <w:t>合同总额价格包括货物价格、运至合同指定地点的材料费（包含辅助、配套材料）、人工费、机械费、检测费、包装费、运杂费（包括装卸车费）、</w:t>
      </w:r>
      <w:r>
        <w:rPr>
          <w:rFonts w:ascii="宋体" w:eastAsia="宋体" w:cs="宋体" w:hint="eastAsia"/>
          <w:color w:val="000000"/>
          <w:sz w:val="21"/>
          <w:szCs w:val="21"/>
        </w:rPr>
        <w:t>安装费</w:t>
      </w:r>
      <w:r>
        <w:rPr>
          <w:rFonts w:ascii="宋体" w:eastAsia="宋体" w:hint="eastAsia"/>
          <w:color w:val="000000"/>
          <w:sz w:val="21"/>
          <w:szCs w:val="21"/>
        </w:rPr>
        <w:t>、调试费、缺陷修复费、综合管理费、技术资料费、风险费、利润、各种税费、政策性文件规定费用等与本项目相关的一切费用。</w:t>
      </w:r>
    </w:p>
    <w:p w:rsidR="00775A54" w:rsidRDefault="00025D71" w:rsidP="00775A54">
      <w:pPr>
        <w:spacing w:line="360" w:lineRule="auto"/>
        <w:ind w:firstLineChars="200" w:firstLine="420"/>
        <w:rPr>
          <w:rFonts w:ascii="宋体" w:eastAsia="宋体"/>
          <w:color w:val="000000"/>
          <w:sz w:val="21"/>
          <w:szCs w:val="21"/>
        </w:rPr>
      </w:pPr>
      <w:r>
        <w:rPr>
          <w:rFonts w:ascii="宋体" w:eastAsia="宋体" w:hint="eastAsia"/>
          <w:color w:val="000000"/>
          <w:sz w:val="21"/>
          <w:szCs w:val="21"/>
        </w:rPr>
        <w:t>二、仪器设备配置及技术指标</w:t>
      </w:r>
    </w:p>
    <w:p w:rsidR="00775A54" w:rsidRDefault="00025D71" w:rsidP="00775A54">
      <w:pPr>
        <w:spacing w:line="360" w:lineRule="auto"/>
        <w:ind w:firstLineChars="200" w:firstLine="420"/>
        <w:rPr>
          <w:rFonts w:ascii="宋体" w:eastAsia="宋体"/>
          <w:color w:val="000000"/>
          <w:sz w:val="21"/>
          <w:szCs w:val="21"/>
        </w:rPr>
      </w:pPr>
      <w:r>
        <w:rPr>
          <w:rFonts w:ascii="宋体" w:eastAsia="宋体" w:hint="eastAsia"/>
          <w:color w:val="000000"/>
          <w:sz w:val="21"/>
          <w:szCs w:val="21"/>
        </w:rPr>
        <w:t>三、检验仪器质量要求及供方对质量负责条件和期限</w:t>
      </w:r>
    </w:p>
    <w:p w:rsidR="00775A54" w:rsidRDefault="00025D71">
      <w:pPr>
        <w:spacing w:line="360" w:lineRule="auto"/>
        <w:ind w:firstLine="480"/>
        <w:rPr>
          <w:rFonts w:ascii="宋体" w:eastAsia="宋体"/>
          <w:color w:val="000000"/>
          <w:sz w:val="21"/>
          <w:szCs w:val="21"/>
        </w:rPr>
      </w:pPr>
      <w:r>
        <w:rPr>
          <w:rFonts w:ascii="宋体" w:eastAsia="宋体" w:hint="eastAsia"/>
          <w:color w:val="000000"/>
          <w:sz w:val="21"/>
          <w:szCs w:val="21"/>
        </w:rPr>
        <w:t>为尽量减少验收手续，确保质量，所有参数指标必须有生产厂家印发的并加盖生产厂家公章的彩页资料原件作为辅证。</w:t>
      </w:r>
    </w:p>
    <w:p w:rsidR="00775A54" w:rsidRDefault="00025D71">
      <w:pPr>
        <w:spacing w:line="360" w:lineRule="auto"/>
        <w:ind w:firstLine="480"/>
        <w:rPr>
          <w:rFonts w:ascii="宋体" w:eastAsia="宋体"/>
          <w:color w:val="000000"/>
          <w:sz w:val="21"/>
          <w:szCs w:val="21"/>
        </w:rPr>
      </w:pPr>
      <w:r>
        <w:rPr>
          <w:rFonts w:ascii="宋体" w:eastAsia="宋体" w:hint="eastAsia"/>
          <w:color w:val="000000"/>
          <w:sz w:val="21"/>
          <w:szCs w:val="21"/>
        </w:rPr>
        <w:t>若作为代理经销商须提供生产厂商或省级（区域）总代理为本项目出具的供货来源证明书（授权书）原件，否则需方作为非原装进品产品拒收。有关仪器必须符合国家检测标准，或具有有关质检部门出具的产品全检合格证明，并满足谈判项目要求的有关仪器配置的技术性能参数。</w:t>
      </w:r>
    </w:p>
    <w:p w:rsidR="00775A54" w:rsidRDefault="00025D71">
      <w:pPr>
        <w:spacing w:line="360" w:lineRule="auto"/>
        <w:ind w:firstLine="480"/>
        <w:rPr>
          <w:rFonts w:ascii="宋体" w:eastAsia="宋体"/>
          <w:color w:val="000000"/>
          <w:sz w:val="21"/>
          <w:szCs w:val="21"/>
        </w:rPr>
      </w:pPr>
      <w:r>
        <w:rPr>
          <w:rFonts w:ascii="宋体" w:eastAsia="宋体" w:hint="eastAsia"/>
          <w:color w:val="000000"/>
          <w:sz w:val="21"/>
          <w:szCs w:val="21"/>
        </w:rPr>
        <w:t>因物品的质量问题发生争议，由广东省或广州市商检部门进行质量鉴定。经鉴定</w:t>
      </w:r>
      <w:r>
        <w:rPr>
          <w:rFonts w:ascii="宋体" w:eastAsia="宋体"/>
          <w:color w:val="000000"/>
          <w:sz w:val="21"/>
          <w:szCs w:val="21"/>
        </w:rPr>
        <w:t>,</w:t>
      </w:r>
      <w:r>
        <w:rPr>
          <w:rFonts w:ascii="宋体" w:eastAsia="宋体" w:hint="eastAsia"/>
          <w:color w:val="000000"/>
          <w:sz w:val="21"/>
          <w:szCs w:val="21"/>
        </w:rPr>
        <w:t>物品符合质量标准的，鉴定费由需方承担；物品不符合质量标准的，鉴定费由供方承担。</w:t>
      </w:r>
    </w:p>
    <w:p w:rsidR="00775A54" w:rsidRDefault="00025D71">
      <w:pPr>
        <w:spacing w:line="360" w:lineRule="auto"/>
        <w:ind w:firstLine="480"/>
        <w:rPr>
          <w:rFonts w:ascii="宋体" w:eastAsia="宋体"/>
          <w:color w:val="000000"/>
          <w:sz w:val="21"/>
          <w:szCs w:val="21"/>
        </w:rPr>
      </w:pPr>
      <w:r>
        <w:rPr>
          <w:rFonts w:ascii="宋体" w:eastAsia="宋体" w:hint="eastAsia"/>
          <w:color w:val="000000"/>
          <w:sz w:val="21"/>
          <w:szCs w:val="21"/>
        </w:rPr>
        <w:t>供方对所提供的检验仪器需提供至少二年的保养维修期，保修期内非因需方的人为原因而出现质量问题，由供方负责。保修期内</w:t>
      </w:r>
      <w:r>
        <w:rPr>
          <w:rFonts w:ascii="宋体" w:eastAsia="宋体"/>
          <w:color w:val="000000"/>
          <w:sz w:val="21"/>
          <w:szCs w:val="21"/>
        </w:rPr>
        <w:t>,</w:t>
      </w:r>
      <w:r>
        <w:rPr>
          <w:rFonts w:ascii="宋体" w:eastAsia="宋体" w:hint="eastAsia"/>
          <w:color w:val="000000"/>
          <w:sz w:val="21"/>
          <w:szCs w:val="21"/>
        </w:rPr>
        <w:t>供方负责包修（指出现一般问题情况下）、包换或者包退</w:t>
      </w:r>
      <w:r>
        <w:rPr>
          <w:rFonts w:ascii="宋体" w:eastAsia="宋体"/>
          <w:color w:val="000000"/>
          <w:sz w:val="21"/>
          <w:szCs w:val="21"/>
        </w:rPr>
        <w:t>(</w:t>
      </w:r>
      <w:r>
        <w:rPr>
          <w:rFonts w:ascii="宋体" w:eastAsia="宋体" w:hint="eastAsia"/>
          <w:color w:val="000000"/>
          <w:sz w:val="21"/>
          <w:szCs w:val="21"/>
        </w:rPr>
        <w:t>指重要零部件出现质量问题的情况下</w:t>
      </w:r>
      <w:r>
        <w:rPr>
          <w:rFonts w:ascii="宋体" w:eastAsia="宋体"/>
          <w:color w:val="000000"/>
          <w:sz w:val="21"/>
          <w:szCs w:val="21"/>
        </w:rPr>
        <w:t>)</w:t>
      </w:r>
      <w:r>
        <w:rPr>
          <w:rFonts w:ascii="宋体" w:eastAsia="宋体" w:hint="eastAsia"/>
          <w:color w:val="000000"/>
          <w:sz w:val="21"/>
          <w:szCs w:val="21"/>
        </w:rPr>
        <w:t>，并承担修理、调换或退货的实际费用。供方不能修理或不能调换，按不能交货处理。</w:t>
      </w:r>
    </w:p>
    <w:p w:rsidR="00775A54" w:rsidRDefault="00025D71">
      <w:pPr>
        <w:spacing w:line="360" w:lineRule="auto"/>
        <w:ind w:firstLine="480"/>
        <w:rPr>
          <w:rFonts w:ascii="宋体" w:eastAsia="宋体"/>
          <w:color w:val="000000"/>
          <w:sz w:val="21"/>
          <w:szCs w:val="21"/>
        </w:rPr>
      </w:pPr>
      <w:r>
        <w:rPr>
          <w:rFonts w:ascii="宋体" w:eastAsia="宋体" w:hint="eastAsia"/>
          <w:color w:val="000000"/>
          <w:sz w:val="21"/>
          <w:szCs w:val="21"/>
        </w:rPr>
        <w:t>四、交货时间、地点、方式</w:t>
      </w:r>
    </w:p>
    <w:p w:rsidR="00775A54" w:rsidRDefault="00025D71">
      <w:pPr>
        <w:spacing w:line="360" w:lineRule="auto"/>
        <w:ind w:firstLine="480"/>
        <w:rPr>
          <w:rFonts w:ascii="宋体" w:eastAsia="宋体"/>
          <w:color w:val="000000"/>
          <w:sz w:val="21"/>
          <w:szCs w:val="21"/>
        </w:rPr>
      </w:pPr>
      <w:r>
        <w:rPr>
          <w:rFonts w:ascii="宋体" w:eastAsia="宋体" w:hint="eastAsia"/>
          <w:color w:val="000000"/>
          <w:sz w:val="21"/>
          <w:szCs w:val="21"/>
        </w:rPr>
        <w:t>五、付款方式</w:t>
      </w:r>
    </w:p>
    <w:p w:rsidR="00775A54" w:rsidRDefault="00025D71">
      <w:pPr>
        <w:spacing w:line="360" w:lineRule="auto"/>
        <w:ind w:firstLine="480"/>
        <w:rPr>
          <w:rFonts w:ascii="宋体" w:eastAsia="宋体"/>
          <w:color w:val="000000"/>
          <w:sz w:val="21"/>
          <w:szCs w:val="21"/>
        </w:rPr>
      </w:pPr>
      <w:r>
        <w:rPr>
          <w:rFonts w:ascii="宋体" w:eastAsia="宋体" w:hint="eastAsia"/>
          <w:color w:val="000000"/>
          <w:sz w:val="21"/>
          <w:szCs w:val="21"/>
        </w:rPr>
        <w:t>需方按以下方式支付货款：</w:t>
      </w:r>
    </w:p>
    <w:p w:rsidR="00775A54" w:rsidRDefault="00025D71">
      <w:pPr>
        <w:spacing w:line="360" w:lineRule="auto"/>
        <w:ind w:firstLine="480"/>
        <w:rPr>
          <w:rFonts w:ascii="宋体" w:eastAsia="宋体"/>
          <w:color w:val="000000"/>
          <w:sz w:val="21"/>
          <w:szCs w:val="21"/>
        </w:rPr>
      </w:pPr>
      <w:r>
        <w:rPr>
          <w:rFonts w:ascii="宋体" w:eastAsia="宋体" w:hint="eastAsia"/>
          <w:color w:val="000000"/>
          <w:sz w:val="21"/>
          <w:szCs w:val="21"/>
        </w:rPr>
        <w:t>六、违约责任</w:t>
      </w:r>
    </w:p>
    <w:p w:rsidR="00775A54" w:rsidRDefault="00025D71" w:rsidP="00775A54">
      <w:pPr>
        <w:spacing w:line="360" w:lineRule="auto"/>
        <w:ind w:firstLineChars="200" w:firstLine="420"/>
        <w:rPr>
          <w:rFonts w:ascii="宋体" w:eastAsia="宋体"/>
          <w:color w:val="000000"/>
          <w:sz w:val="21"/>
          <w:szCs w:val="21"/>
        </w:rPr>
      </w:pPr>
      <w:r>
        <w:rPr>
          <w:rFonts w:ascii="宋体" w:eastAsia="宋体" w:hint="eastAsia"/>
          <w:color w:val="000000"/>
          <w:sz w:val="21"/>
          <w:szCs w:val="21"/>
        </w:rPr>
        <w:t>七、售货服务</w:t>
      </w:r>
    </w:p>
    <w:p w:rsidR="00775A54" w:rsidRDefault="00025D71" w:rsidP="00775A54">
      <w:pPr>
        <w:spacing w:line="360" w:lineRule="auto"/>
        <w:ind w:firstLineChars="200" w:firstLine="420"/>
        <w:rPr>
          <w:rFonts w:ascii="宋体" w:eastAsia="宋体"/>
          <w:color w:val="000000"/>
          <w:sz w:val="21"/>
          <w:szCs w:val="21"/>
        </w:rPr>
      </w:pPr>
      <w:r>
        <w:rPr>
          <w:rFonts w:ascii="宋体" w:eastAsia="宋体"/>
          <w:color w:val="000000"/>
          <w:sz w:val="21"/>
          <w:szCs w:val="21"/>
        </w:rPr>
        <w:lastRenderedPageBreak/>
        <w:t>1</w:t>
      </w:r>
      <w:r>
        <w:rPr>
          <w:rFonts w:ascii="宋体" w:eastAsia="宋体" w:hint="eastAsia"/>
          <w:color w:val="000000"/>
          <w:sz w:val="21"/>
          <w:szCs w:val="21"/>
        </w:rPr>
        <w:t>、供方在湛江市或广东省内设有长期的完备的售后服务机构。供方与需方签订合同时，供方需提供仪器生产厂家产品售后保修服务承诺书原件，由需方妥善保存。</w:t>
      </w:r>
    </w:p>
    <w:p w:rsidR="00775A54" w:rsidRDefault="00025D71" w:rsidP="00775A54">
      <w:pPr>
        <w:spacing w:line="360" w:lineRule="auto"/>
        <w:ind w:firstLineChars="200" w:firstLine="420"/>
        <w:rPr>
          <w:rFonts w:ascii="宋体" w:eastAsia="宋体"/>
          <w:color w:val="000000"/>
          <w:sz w:val="21"/>
          <w:szCs w:val="21"/>
        </w:rPr>
      </w:pPr>
      <w:r>
        <w:rPr>
          <w:rFonts w:ascii="宋体" w:eastAsia="宋体"/>
          <w:color w:val="000000"/>
          <w:sz w:val="21"/>
          <w:szCs w:val="21"/>
        </w:rPr>
        <w:t>2</w:t>
      </w:r>
      <w:r>
        <w:rPr>
          <w:rFonts w:ascii="宋体" w:eastAsia="宋体" w:hint="eastAsia"/>
          <w:color w:val="000000"/>
          <w:sz w:val="21"/>
          <w:szCs w:val="21"/>
        </w:rPr>
        <w:t>、免费质保期期限：为验收合格后二年</w:t>
      </w:r>
      <w:r>
        <w:rPr>
          <w:rFonts w:ascii="宋体" w:eastAsia="宋体"/>
          <w:color w:val="000000"/>
          <w:sz w:val="21"/>
          <w:szCs w:val="21"/>
        </w:rPr>
        <w:t>,</w:t>
      </w:r>
      <w:r>
        <w:rPr>
          <w:rFonts w:ascii="宋体" w:eastAsia="宋体" w:hint="eastAsia"/>
          <w:color w:val="000000"/>
          <w:sz w:val="21"/>
          <w:szCs w:val="21"/>
        </w:rPr>
        <w:t>因质量问题进行维修等所耗时间不包括在其内。</w:t>
      </w:r>
    </w:p>
    <w:p w:rsidR="00775A54" w:rsidRDefault="00025D71" w:rsidP="00775A54">
      <w:pPr>
        <w:spacing w:line="360" w:lineRule="auto"/>
        <w:ind w:firstLineChars="200" w:firstLine="420"/>
        <w:rPr>
          <w:rFonts w:ascii="宋体" w:eastAsia="宋体"/>
          <w:color w:val="000000"/>
          <w:sz w:val="21"/>
          <w:szCs w:val="21"/>
        </w:rPr>
      </w:pPr>
      <w:r>
        <w:rPr>
          <w:rFonts w:ascii="宋体" w:eastAsia="宋体"/>
          <w:color w:val="000000"/>
          <w:sz w:val="21"/>
          <w:szCs w:val="21"/>
        </w:rPr>
        <w:t>3</w:t>
      </w:r>
      <w:r>
        <w:rPr>
          <w:rFonts w:ascii="宋体" w:eastAsia="宋体" w:hint="eastAsia"/>
          <w:color w:val="000000"/>
          <w:sz w:val="21"/>
          <w:szCs w:val="21"/>
        </w:rPr>
        <w:t>、免费质保期内维修人员接到维修通知后到现场时间为</w:t>
      </w:r>
      <w:r>
        <w:rPr>
          <w:rFonts w:ascii="宋体" w:eastAsia="宋体"/>
          <w:color w:val="000000"/>
          <w:sz w:val="21"/>
          <w:szCs w:val="21"/>
        </w:rPr>
        <w:t>24</w:t>
      </w:r>
      <w:r>
        <w:rPr>
          <w:rFonts w:ascii="宋体" w:eastAsia="宋体" w:hint="eastAsia"/>
          <w:color w:val="000000"/>
          <w:sz w:val="21"/>
          <w:szCs w:val="21"/>
        </w:rPr>
        <w:t>小时，进行现场维修。</w:t>
      </w:r>
    </w:p>
    <w:p w:rsidR="00775A54" w:rsidRDefault="00025D71" w:rsidP="00775A54">
      <w:pPr>
        <w:spacing w:line="360" w:lineRule="auto"/>
        <w:ind w:firstLineChars="200" w:firstLine="420"/>
        <w:rPr>
          <w:rFonts w:ascii="宋体" w:eastAsia="宋体"/>
          <w:color w:val="000000"/>
          <w:sz w:val="21"/>
          <w:szCs w:val="21"/>
        </w:rPr>
      </w:pPr>
      <w:r>
        <w:rPr>
          <w:rFonts w:ascii="宋体" w:eastAsia="宋体"/>
          <w:color w:val="000000"/>
          <w:sz w:val="21"/>
          <w:szCs w:val="21"/>
        </w:rPr>
        <w:t>4</w:t>
      </w:r>
      <w:r>
        <w:rPr>
          <w:rFonts w:ascii="宋体" w:eastAsia="宋体" w:hint="eastAsia"/>
          <w:color w:val="000000"/>
          <w:sz w:val="21"/>
          <w:szCs w:val="21"/>
        </w:rPr>
        <w:t>、免费质保期内供方负责所有因设备质量问题而产生的费用。</w:t>
      </w:r>
    </w:p>
    <w:p w:rsidR="00775A54" w:rsidRDefault="00025D71" w:rsidP="00775A54">
      <w:pPr>
        <w:spacing w:line="360" w:lineRule="auto"/>
        <w:ind w:firstLineChars="200" w:firstLine="420"/>
        <w:rPr>
          <w:rFonts w:ascii="宋体" w:eastAsia="宋体"/>
          <w:color w:val="000000"/>
          <w:sz w:val="21"/>
          <w:szCs w:val="21"/>
        </w:rPr>
      </w:pPr>
      <w:r>
        <w:rPr>
          <w:rFonts w:ascii="宋体" w:eastAsia="宋体"/>
          <w:color w:val="000000"/>
          <w:sz w:val="21"/>
          <w:szCs w:val="21"/>
        </w:rPr>
        <w:t>5</w:t>
      </w:r>
      <w:r>
        <w:rPr>
          <w:rFonts w:ascii="宋体" w:eastAsia="宋体" w:hint="eastAsia"/>
          <w:color w:val="000000"/>
          <w:sz w:val="21"/>
          <w:szCs w:val="21"/>
        </w:rPr>
        <w:t>、质保期免费为需方培训操作人员，每台</w:t>
      </w:r>
      <w:r>
        <w:rPr>
          <w:rFonts w:ascii="宋体" w:eastAsia="宋体"/>
          <w:color w:val="000000"/>
          <w:sz w:val="21"/>
          <w:szCs w:val="21"/>
        </w:rPr>
        <w:t>3</w:t>
      </w:r>
      <w:r>
        <w:rPr>
          <w:rFonts w:ascii="宋体" w:eastAsia="宋体" w:hint="eastAsia"/>
          <w:color w:val="000000"/>
          <w:sz w:val="21"/>
          <w:szCs w:val="21"/>
        </w:rPr>
        <w:t>名，包括免住宿费、资料费、培训费等。</w:t>
      </w:r>
    </w:p>
    <w:p w:rsidR="00775A54" w:rsidRDefault="00025D71" w:rsidP="00775A54">
      <w:pPr>
        <w:spacing w:line="360" w:lineRule="auto"/>
        <w:ind w:firstLineChars="200" w:firstLine="420"/>
        <w:rPr>
          <w:rFonts w:ascii="宋体" w:eastAsia="宋体"/>
          <w:color w:val="000000"/>
          <w:sz w:val="21"/>
          <w:szCs w:val="21"/>
        </w:rPr>
      </w:pPr>
      <w:r>
        <w:rPr>
          <w:rFonts w:ascii="宋体" w:eastAsia="宋体"/>
          <w:color w:val="000000"/>
          <w:sz w:val="21"/>
          <w:szCs w:val="21"/>
        </w:rPr>
        <w:t>6</w:t>
      </w:r>
      <w:r>
        <w:rPr>
          <w:rFonts w:ascii="宋体" w:eastAsia="宋体" w:hint="eastAsia"/>
          <w:color w:val="000000"/>
          <w:sz w:val="21"/>
          <w:szCs w:val="21"/>
        </w:rPr>
        <w:t>、质保期后，因设备质量问题需要维修时，供方应在</w:t>
      </w:r>
      <w:r>
        <w:rPr>
          <w:rFonts w:ascii="宋体" w:eastAsia="宋体"/>
          <w:color w:val="000000"/>
          <w:sz w:val="21"/>
          <w:szCs w:val="21"/>
        </w:rPr>
        <w:t>10</w:t>
      </w:r>
      <w:r>
        <w:rPr>
          <w:rFonts w:ascii="宋体" w:eastAsia="宋体" w:hint="eastAsia"/>
          <w:color w:val="000000"/>
          <w:sz w:val="21"/>
          <w:szCs w:val="21"/>
        </w:rPr>
        <w:t>天内派员到现场维修，且差旅费由供方承担。</w:t>
      </w:r>
    </w:p>
    <w:p w:rsidR="00775A54" w:rsidRDefault="00025D71" w:rsidP="00775A54">
      <w:pPr>
        <w:spacing w:line="360" w:lineRule="auto"/>
        <w:ind w:firstLineChars="200" w:firstLine="420"/>
        <w:rPr>
          <w:rFonts w:ascii="宋体" w:eastAsia="宋体"/>
          <w:color w:val="000000"/>
          <w:sz w:val="21"/>
          <w:szCs w:val="21"/>
        </w:rPr>
      </w:pPr>
      <w:r>
        <w:rPr>
          <w:rFonts w:ascii="宋体" w:eastAsia="宋体"/>
          <w:color w:val="000000"/>
          <w:sz w:val="21"/>
          <w:szCs w:val="21"/>
        </w:rPr>
        <w:t>7</w:t>
      </w:r>
      <w:r>
        <w:rPr>
          <w:rFonts w:ascii="宋体" w:eastAsia="宋体" w:hint="eastAsia"/>
          <w:color w:val="000000"/>
          <w:sz w:val="21"/>
          <w:szCs w:val="21"/>
        </w:rPr>
        <w:t>、有关仪器消耗品应长年供应，价格方案不超过市场价的</w:t>
      </w:r>
      <w:r>
        <w:rPr>
          <w:rFonts w:ascii="宋体" w:eastAsia="宋体"/>
          <w:color w:val="000000"/>
          <w:sz w:val="21"/>
          <w:szCs w:val="21"/>
        </w:rPr>
        <w:t>80%</w:t>
      </w:r>
      <w:r>
        <w:rPr>
          <w:rFonts w:ascii="宋体" w:eastAsia="宋体" w:hint="eastAsia"/>
          <w:color w:val="000000"/>
          <w:sz w:val="21"/>
          <w:szCs w:val="21"/>
        </w:rPr>
        <w:t>。</w:t>
      </w:r>
    </w:p>
    <w:p w:rsidR="00775A54" w:rsidRDefault="00025D71" w:rsidP="00775A54">
      <w:pPr>
        <w:spacing w:line="360" w:lineRule="auto"/>
        <w:ind w:firstLineChars="200" w:firstLine="420"/>
        <w:rPr>
          <w:rFonts w:ascii="宋体" w:eastAsia="宋体"/>
          <w:color w:val="000000"/>
          <w:sz w:val="21"/>
          <w:szCs w:val="21"/>
        </w:rPr>
      </w:pPr>
      <w:r>
        <w:rPr>
          <w:rFonts w:ascii="宋体" w:eastAsia="宋体" w:hint="eastAsia"/>
          <w:color w:val="000000"/>
          <w:sz w:val="21"/>
          <w:szCs w:val="21"/>
        </w:rPr>
        <w:t>八、争端的解决</w:t>
      </w:r>
    </w:p>
    <w:p w:rsidR="00775A54" w:rsidRDefault="00025D71" w:rsidP="00775A54">
      <w:pPr>
        <w:spacing w:line="360" w:lineRule="auto"/>
        <w:ind w:firstLineChars="200" w:firstLine="420"/>
        <w:jc w:val="left"/>
        <w:rPr>
          <w:rFonts w:ascii="宋体" w:eastAsia="宋体"/>
          <w:color w:val="000000"/>
          <w:sz w:val="21"/>
          <w:szCs w:val="21"/>
        </w:rPr>
      </w:pPr>
      <w:r>
        <w:rPr>
          <w:rFonts w:ascii="宋体" w:eastAsia="宋体" w:hint="eastAsia"/>
          <w:color w:val="000000"/>
          <w:sz w:val="21"/>
          <w:szCs w:val="21"/>
        </w:rPr>
        <w:t>本合同发生争议产生的诉讼，由需方所在地人民法院管辖。</w:t>
      </w:r>
    </w:p>
    <w:p w:rsidR="00775A54" w:rsidRDefault="00025D71" w:rsidP="00775A54">
      <w:pPr>
        <w:spacing w:line="360" w:lineRule="auto"/>
        <w:ind w:firstLineChars="200" w:firstLine="420"/>
        <w:jc w:val="left"/>
        <w:rPr>
          <w:rFonts w:ascii="宋体" w:eastAsia="宋体"/>
          <w:color w:val="000000"/>
          <w:sz w:val="21"/>
          <w:szCs w:val="21"/>
        </w:rPr>
      </w:pPr>
      <w:r>
        <w:rPr>
          <w:rFonts w:ascii="宋体" w:eastAsia="宋体" w:hint="eastAsia"/>
          <w:color w:val="000000"/>
          <w:sz w:val="21"/>
          <w:szCs w:val="21"/>
        </w:rPr>
        <w:t>九、本合同一式四份，均为正本，具有同等法律效力，湛江市政府采购监管科、湛江市政府采购中心或招标公司、供方和需方各执一份。</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供方：</w:t>
      </w:r>
    </w:p>
    <w:p w:rsidR="00775A54" w:rsidRDefault="00025D71" w:rsidP="00775A54">
      <w:pPr>
        <w:spacing w:line="360" w:lineRule="auto"/>
        <w:ind w:left="735" w:hangingChars="350" w:hanging="735"/>
        <w:rPr>
          <w:rFonts w:ascii="宋体" w:eastAsia="宋体"/>
          <w:color w:val="000000"/>
          <w:sz w:val="21"/>
          <w:szCs w:val="21"/>
        </w:rPr>
      </w:pPr>
      <w:r>
        <w:rPr>
          <w:rFonts w:ascii="宋体" w:eastAsia="宋体" w:hint="eastAsia"/>
          <w:color w:val="000000"/>
          <w:sz w:val="21"/>
          <w:szCs w:val="21"/>
        </w:rPr>
        <w:t>地址：</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法定代表人：</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委托代理人：</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电话：</w:t>
      </w:r>
    </w:p>
    <w:p w:rsidR="00775A54" w:rsidRDefault="00025D71" w:rsidP="00775A54">
      <w:pPr>
        <w:spacing w:line="360" w:lineRule="auto"/>
        <w:ind w:left="1050" w:hangingChars="500" w:hanging="1050"/>
        <w:rPr>
          <w:rFonts w:ascii="宋体" w:eastAsia="宋体"/>
          <w:color w:val="000000"/>
          <w:sz w:val="21"/>
          <w:szCs w:val="21"/>
        </w:rPr>
      </w:pPr>
      <w:r>
        <w:rPr>
          <w:rFonts w:ascii="宋体" w:eastAsia="宋体" w:hint="eastAsia"/>
          <w:color w:val="000000"/>
          <w:sz w:val="21"/>
          <w:szCs w:val="21"/>
        </w:rPr>
        <w:t>开户银行：</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帐号：</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需方：</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地址：</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法定代表人：</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委托代理人：</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电话：</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开户银行：</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帐号</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签约地址：</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签约时间：年月日</w:t>
      </w:r>
    </w:p>
    <w:p w:rsidR="00775A54" w:rsidRDefault="00025D71">
      <w:pPr>
        <w:spacing w:line="360" w:lineRule="auto"/>
        <w:rPr>
          <w:rFonts w:ascii="宋体" w:eastAsia="宋体"/>
          <w:color w:val="000000"/>
          <w:sz w:val="21"/>
          <w:szCs w:val="21"/>
        </w:rPr>
      </w:pPr>
      <w:r>
        <w:rPr>
          <w:rFonts w:ascii="宋体" w:eastAsia="宋体" w:hint="eastAsia"/>
          <w:color w:val="000000"/>
          <w:sz w:val="21"/>
          <w:szCs w:val="21"/>
        </w:rPr>
        <w:t>签约地址：</w:t>
      </w:r>
    </w:p>
    <w:p w:rsidR="00775A54" w:rsidRDefault="00025D71">
      <w:pPr>
        <w:spacing w:line="360" w:lineRule="auto"/>
      </w:pPr>
      <w:r>
        <w:rPr>
          <w:rFonts w:ascii="宋体" w:eastAsia="宋体" w:hint="eastAsia"/>
          <w:color w:val="000000"/>
          <w:sz w:val="21"/>
          <w:szCs w:val="21"/>
        </w:rPr>
        <w:t>签约时间：年月日</w:t>
      </w:r>
    </w:p>
    <w:p w:rsidR="00775A54" w:rsidRDefault="00775A54">
      <w:pPr>
        <w:spacing w:line="360" w:lineRule="auto"/>
        <w:jc w:val="left"/>
        <w:rPr>
          <w:rFonts w:ascii="宋体" w:eastAsia="宋体"/>
          <w:color w:val="000000"/>
          <w:sz w:val="21"/>
          <w:szCs w:val="21"/>
        </w:rPr>
        <w:sectPr w:rsidR="00775A54">
          <w:footerReference w:type="even" r:id="rId17"/>
          <w:footerReference w:type="default" r:id="rId18"/>
          <w:pgSz w:w="11906" w:h="16838"/>
          <w:pgMar w:top="1304" w:right="1077" w:bottom="1304" w:left="1077" w:header="851" w:footer="992" w:gutter="0"/>
          <w:cols w:space="720"/>
          <w:docGrid w:type="lines" w:linePitch="312"/>
        </w:sectPr>
      </w:pPr>
    </w:p>
    <w:p w:rsidR="00775A54" w:rsidRDefault="00025D71">
      <w:pPr>
        <w:tabs>
          <w:tab w:val="left" w:pos="510"/>
        </w:tabs>
        <w:spacing w:line="360" w:lineRule="auto"/>
      </w:pPr>
      <w:r>
        <w:lastRenderedPageBreak/>
        <w:tab/>
      </w:r>
    </w:p>
    <w:sectPr w:rsidR="00775A54" w:rsidSect="00775A5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111" w:rsidRDefault="00AC6111" w:rsidP="00775A54">
      <w:r>
        <w:separator/>
      </w:r>
    </w:p>
  </w:endnote>
  <w:endnote w:type="continuationSeparator" w:id="1">
    <w:p w:rsidR="00AC6111" w:rsidRDefault="00AC6111" w:rsidP="00775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_GB2312">
    <w:charset w:val="86"/>
    <w:family w:val="auto"/>
    <w:pitch w:val="default"/>
    <w:sig w:usb0="00000001" w:usb1="080E0000" w:usb2="00000000" w:usb3="00000000" w:csb0="00040000" w:csb1="00000000"/>
  </w:font>
  <w:font w:name="_GB2312">
    <w:altName w:val="Times New Roman"/>
    <w:charset w:val="00"/>
    <w:family w:val="auto"/>
    <w:pitch w:val="default"/>
    <w:sig w:usb0="00000003" w:usb1="00000000" w:usb2="00000000" w:usb3="00000000" w:csb0="00000001" w:csb1="00000000"/>
  </w:font>
  <w:font w:name="Times">
    <w:altName w:val="Times New Roman"/>
    <w:panose1 w:val="02020603050405020304"/>
    <w:charset w:val="00"/>
    <w:family w:val="auto"/>
    <w:pitch w:val="default"/>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PMCFK I+ Futura">
    <w:altName w:val="宋体"/>
    <w:charset w:val="86"/>
    <w:family w:val="auto"/>
    <w:pitch w:val="default"/>
    <w:sig w:usb0="00000001" w:usb1="080E0000" w:usb2="00000010" w:usb3="00000000" w:csb0="00040000" w:csb1="00000000"/>
  </w:font>
  <w:font w:name="??">
    <w:altName w:val="Times New Roman"/>
    <w:charset w:val="00"/>
    <w:family w:val="auto"/>
    <w:pitch w:val="default"/>
    <w:sig w:usb0="00000003" w:usb1="00000000" w:usb2="00000000" w:usb3="00000000" w:csb0="00000001" w:csb1="00000000"/>
  </w:font>
  <w:font w:name="仿宋">
    <w:altName w:val="仿宋_GB2312"/>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54" w:rsidRDefault="00202EB7">
    <w:pPr>
      <w:pStyle w:val="af0"/>
      <w:framePr w:wrap="around" w:vAnchor="text" w:hAnchor="margin" w:xAlign="center" w:y="1"/>
      <w:ind w:firstLine="480"/>
      <w:rPr>
        <w:rStyle w:val="af8"/>
        <w:sz w:val="18"/>
      </w:rPr>
    </w:pPr>
    <w:r>
      <w:rPr>
        <w:rStyle w:val="af8"/>
        <w:sz w:val="18"/>
      </w:rPr>
      <w:fldChar w:fldCharType="begin"/>
    </w:r>
    <w:r w:rsidR="00025D71">
      <w:rPr>
        <w:rStyle w:val="af8"/>
        <w:sz w:val="18"/>
      </w:rPr>
      <w:instrText xml:space="preserve">PAGE  </w:instrText>
    </w:r>
    <w:r>
      <w:rPr>
        <w:rStyle w:val="af8"/>
        <w:sz w:val="18"/>
      </w:rPr>
      <w:fldChar w:fldCharType="separate"/>
    </w:r>
    <w:r w:rsidR="00025D71">
      <w:rPr>
        <w:rStyle w:val="af8"/>
        <w:sz w:val="18"/>
      </w:rPr>
      <w:t>- 36 -</w:t>
    </w:r>
    <w:r>
      <w:rPr>
        <w:rStyle w:val="af8"/>
        <w:sz w:val="18"/>
      </w:rPr>
      <w:fldChar w:fldCharType="end"/>
    </w:r>
  </w:p>
  <w:p w:rsidR="00775A54" w:rsidRDefault="00775A5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54" w:rsidRDefault="00025D71">
    <w:pPr>
      <w:pStyle w:val="af0"/>
    </w:pPr>
    <w:r>
      <w:rPr>
        <w:rFonts w:hint="eastAsia"/>
      </w:rPr>
      <w:t>广东宏正工程咨询有限公司编制</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54" w:rsidRDefault="00202EB7">
    <w:pPr>
      <w:pStyle w:val="af0"/>
      <w:framePr w:wrap="around" w:vAnchor="text" w:hAnchor="margin" w:xAlign="center" w:y="1"/>
      <w:rPr>
        <w:rStyle w:val="af8"/>
        <w:sz w:val="18"/>
      </w:rPr>
    </w:pPr>
    <w:r>
      <w:rPr>
        <w:rStyle w:val="af8"/>
        <w:sz w:val="18"/>
      </w:rPr>
      <w:fldChar w:fldCharType="begin"/>
    </w:r>
    <w:r w:rsidR="00025D71">
      <w:rPr>
        <w:rStyle w:val="af8"/>
        <w:sz w:val="18"/>
      </w:rPr>
      <w:instrText xml:space="preserve">PAGE  </w:instrText>
    </w:r>
    <w:r>
      <w:rPr>
        <w:rStyle w:val="af8"/>
        <w:sz w:val="18"/>
      </w:rPr>
      <w:fldChar w:fldCharType="separate"/>
    </w:r>
    <w:r w:rsidR="00025D71">
      <w:rPr>
        <w:rStyle w:val="af8"/>
        <w:sz w:val="18"/>
      </w:rPr>
      <w:t>- 0 -</w:t>
    </w:r>
    <w:r>
      <w:rPr>
        <w:rStyle w:val="af8"/>
        <w:sz w:val="18"/>
      </w:rPr>
      <w:fldChar w:fldCharType="end"/>
    </w:r>
  </w:p>
  <w:p w:rsidR="00775A54" w:rsidRDefault="00775A54">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54" w:rsidRDefault="00202EB7">
    <w:pPr>
      <w:pStyle w:val="af0"/>
    </w:pPr>
    <w:r>
      <w:pict>
        <v:shapetype id="_x0000_t202" coordsize="21600,21600" o:spt="202" path="m,l,21600r21600,l21600,xe">
          <v:stroke joinstyle="miter"/>
          <v:path gradientshapeok="t" o:connecttype="rect"/>
        </v:shapetype>
        <v:shape id="文本框 11" o:spid="_x0000_s2049" type="#_x0000_t202" style="position:absolute;margin-left:0;margin-top:0;width:9.05pt;height:11.65pt;z-index:1;mso-wrap-style:none;mso-position-horizontal-relative:margin" o:preferrelative="t" filled="f" stroked="f">
          <v:textbox style="mso-fit-shape-to-text:t" inset="0,0,0,0">
            <w:txbxContent>
              <w:p w:rsidR="00775A54" w:rsidRDefault="00775A54">
                <w:pPr>
                  <w:pStyle w:val="af0"/>
                  <w:rPr>
                    <w:rStyle w:val="af8"/>
                    <w:sz w:val="18"/>
                  </w:rPr>
                </w:pPr>
              </w:p>
            </w:txbxContent>
          </v:textbox>
          <w10:wrap anchorx="margin"/>
        </v:shape>
      </w:pict>
    </w:r>
  </w:p>
  <w:p w:rsidR="00775A54" w:rsidRDefault="00202EB7">
    <w:pPr>
      <w:pStyle w:val="af0"/>
      <w:framePr w:wrap="around" w:vAnchor="text" w:hAnchor="page" w:x="5671" w:y="34"/>
      <w:rPr>
        <w:rStyle w:val="af8"/>
        <w:sz w:val="18"/>
      </w:rPr>
    </w:pPr>
    <w:r>
      <w:rPr>
        <w:rStyle w:val="af8"/>
        <w:sz w:val="18"/>
      </w:rPr>
      <w:fldChar w:fldCharType="begin"/>
    </w:r>
    <w:r w:rsidR="00025D71">
      <w:rPr>
        <w:rStyle w:val="af8"/>
        <w:sz w:val="18"/>
      </w:rPr>
      <w:instrText xml:space="preserve">PAGE  </w:instrText>
    </w:r>
    <w:r>
      <w:rPr>
        <w:rStyle w:val="af8"/>
        <w:sz w:val="18"/>
      </w:rPr>
      <w:fldChar w:fldCharType="separate"/>
    </w:r>
    <w:r w:rsidR="003933C6">
      <w:rPr>
        <w:rStyle w:val="af8"/>
        <w:noProof/>
        <w:sz w:val="18"/>
      </w:rPr>
      <w:t>- 3 -</w:t>
    </w:r>
    <w:r>
      <w:rPr>
        <w:rStyle w:val="af8"/>
        <w:sz w:val="18"/>
      </w:rPr>
      <w:fldChar w:fldCharType="end"/>
    </w:r>
  </w:p>
  <w:p w:rsidR="00775A54" w:rsidRDefault="00025D71">
    <w:pPr>
      <w:pStyle w:val="af0"/>
    </w:pPr>
    <w:r>
      <w:rPr>
        <w:rFonts w:hint="eastAsia"/>
      </w:rPr>
      <w:t>广东宏正工程咨询有限公司编制</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54" w:rsidRDefault="00202EB7">
    <w:pPr>
      <w:pStyle w:val="af0"/>
      <w:framePr w:wrap="around" w:vAnchor="text" w:hAnchor="margin" w:xAlign="center" w:y="1"/>
      <w:rPr>
        <w:rStyle w:val="af8"/>
        <w:sz w:val="18"/>
      </w:rPr>
    </w:pPr>
    <w:r>
      <w:rPr>
        <w:rStyle w:val="af8"/>
        <w:sz w:val="18"/>
      </w:rPr>
      <w:fldChar w:fldCharType="begin"/>
    </w:r>
    <w:r w:rsidR="00025D71">
      <w:rPr>
        <w:rStyle w:val="af8"/>
        <w:sz w:val="18"/>
      </w:rPr>
      <w:instrText xml:space="preserve">PAGE  </w:instrText>
    </w:r>
    <w:r>
      <w:rPr>
        <w:rStyle w:val="af8"/>
        <w:sz w:val="18"/>
      </w:rPr>
      <w:fldChar w:fldCharType="separate"/>
    </w:r>
    <w:r w:rsidR="00025D71">
      <w:rPr>
        <w:rStyle w:val="af8"/>
        <w:sz w:val="18"/>
      </w:rPr>
      <w:t>- 0 -</w:t>
    </w:r>
    <w:r>
      <w:rPr>
        <w:rStyle w:val="af8"/>
        <w:sz w:val="18"/>
      </w:rPr>
      <w:fldChar w:fldCharType="end"/>
    </w:r>
  </w:p>
  <w:p w:rsidR="00775A54" w:rsidRDefault="00775A54">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54" w:rsidRDefault="00775A54">
    <w:pPr>
      <w:pStyle w:val="af0"/>
    </w:pPr>
  </w:p>
  <w:p w:rsidR="00775A54" w:rsidRDefault="00775A54">
    <w:pPr>
      <w:pStyle w:val="af0"/>
    </w:pPr>
  </w:p>
  <w:p w:rsidR="00775A54" w:rsidRDefault="00202EB7">
    <w:pPr>
      <w:pStyle w:val="af0"/>
      <w:framePr w:wrap="around" w:vAnchor="text" w:hAnchor="margin" w:xAlign="center" w:y="4"/>
      <w:rPr>
        <w:rStyle w:val="af8"/>
        <w:sz w:val="18"/>
      </w:rPr>
    </w:pPr>
    <w:r>
      <w:rPr>
        <w:rStyle w:val="af8"/>
        <w:sz w:val="18"/>
      </w:rPr>
      <w:fldChar w:fldCharType="begin"/>
    </w:r>
    <w:r w:rsidR="00025D71">
      <w:rPr>
        <w:rStyle w:val="af8"/>
        <w:sz w:val="18"/>
      </w:rPr>
      <w:instrText xml:space="preserve">PAGE  </w:instrText>
    </w:r>
    <w:r>
      <w:rPr>
        <w:rStyle w:val="af8"/>
        <w:sz w:val="18"/>
      </w:rPr>
      <w:fldChar w:fldCharType="separate"/>
    </w:r>
    <w:r w:rsidR="003933C6">
      <w:rPr>
        <w:rStyle w:val="af8"/>
        <w:noProof/>
        <w:sz w:val="18"/>
      </w:rPr>
      <w:t>- 51 -</w:t>
    </w:r>
    <w:r>
      <w:rPr>
        <w:rStyle w:val="af8"/>
        <w:sz w:val="18"/>
      </w:rPr>
      <w:fldChar w:fldCharType="end"/>
    </w:r>
  </w:p>
  <w:p w:rsidR="00775A54" w:rsidRDefault="00025D71">
    <w:pPr>
      <w:pStyle w:val="af0"/>
    </w:pPr>
    <w:r>
      <w:rPr>
        <w:rFonts w:hint="eastAsia"/>
      </w:rPr>
      <w:t>广东宏正工程咨询有限公司编制</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54" w:rsidRDefault="00202EB7">
    <w:pPr>
      <w:pStyle w:val="af0"/>
      <w:framePr w:wrap="around" w:vAnchor="text" w:hAnchor="margin" w:xAlign="center" w:y="1"/>
      <w:rPr>
        <w:rStyle w:val="af8"/>
        <w:sz w:val="18"/>
      </w:rPr>
    </w:pPr>
    <w:r>
      <w:rPr>
        <w:rStyle w:val="af8"/>
        <w:sz w:val="18"/>
      </w:rPr>
      <w:fldChar w:fldCharType="begin"/>
    </w:r>
    <w:r w:rsidR="00025D71">
      <w:rPr>
        <w:rStyle w:val="af8"/>
        <w:sz w:val="18"/>
      </w:rPr>
      <w:instrText xml:space="preserve">PAGE  </w:instrText>
    </w:r>
    <w:r>
      <w:rPr>
        <w:rStyle w:val="af8"/>
        <w:sz w:val="18"/>
      </w:rPr>
      <w:fldChar w:fldCharType="separate"/>
    </w:r>
    <w:r w:rsidR="00025D71">
      <w:rPr>
        <w:rStyle w:val="af8"/>
        <w:sz w:val="18"/>
      </w:rPr>
      <w:t>- 0 -</w:t>
    </w:r>
    <w:r>
      <w:rPr>
        <w:rStyle w:val="af8"/>
        <w:sz w:val="18"/>
      </w:rPr>
      <w:fldChar w:fldCharType="end"/>
    </w:r>
  </w:p>
  <w:p w:rsidR="00775A54" w:rsidRDefault="00775A54">
    <w:pPr>
      <w:pStyle w:val="af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54" w:rsidRDefault="00202EB7">
    <w:pPr>
      <w:pStyle w:val="af0"/>
      <w:framePr w:wrap="around" w:vAnchor="text" w:hAnchor="margin" w:xAlign="center" w:y="1"/>
      <w:rPr>
        <w:rStyle w:val="af8"/>
        <w:sz w:val="18"/>
      </w:rPr>
    </w:pPr>
    <w:r>
      <w:rPr>
        <w:rStyle w:val="af8"/>
        <w:sz w:val="18"/>
      </w:rPr>
      <w:fldChar w:fldCharType="begin"/>
    </w:r>
    <w:r w:rsidR="00025D71">
      <w:rPr>
        <w:rStyle w:val="af8"/>
        <w:sz w:val="18"/>
      </w:rPr>
      <w:instrText xml:space="preserve">PAGE  </w:instrText>
    </w:r>
    <w:r>
      <w:rPr>
        <w:rStyle w:val="af8"/>
        <w:sz w:val="18"/>
      </w:rPr>
      <w:fldChar w:fldCharType="separate"/>
    </w:r>
    <w:r w:rsidR="003933C6">
      <w:rPr>
        <w:rStyle w:val="af8"/>
        <w:noProof/>
        <w:sz w:val="18"/>
      </w:rPr>
      <w:t>54</w:t>
    </w:r>
    <w:r>
      <w:rPr>
        <w:rStyle w:val="af8"/>
        <w:sz w:val="18"/>
      </w:rPr>
      <w:fldChar w:fldCharType="end"/>
    </w:r>
  </w:p>
  <w:p w:rsidR="00775A54" w:rsidRDefault="00775A5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111" w:rsidRDefault="00AC6111" w:rsidP="00775A54">
      <w:r>
        <w:separator/>
      </w:r>
    </w:p>
  </w:footnote>
  <w:footnote w:type="continuationSeparator" w:id="1">
    <w:p w:rsidR="00AC6111" w:rsidRDefault="00AC6111" w:rsidP="00775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54" w:rsidRDefault="00202EB7">
    <w:pPr>
      <w:rPr>
        <w:rFonts w:ascii="宋体" w:eastAsia="宋体"/>
        <w:sz w:val="18"/>
        <w:szCs w:val="18"/>
      </w:rPr>
    </w:pPr>
    <w:r w:rsidRPr="00202EB7">
      <w:rPr>
        <w:rFonts w:ascii="宋体" w:eastAsia="宋体"/>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8pt;height:18.75pt">
          <v:imagedata r:id="rId1" o:title=""/>
        </v:shape>
      </w:pict>
    </w:r>
    <w:r w:rsidR="00025D71">
      <w:rPr>
        <w:rFonts w:ascii="宋体" w:eastAsia="宋体" w:hint="eastAsia"/>
        <w:sz w:val="18"/>
        <w:szCs w:val="18"/>
      </w:rPr>
      <w:t>龙汐路临时污水提升泵站及排污管道工程一体式泵站设备及安装项目采购编号：</w:t>
    </w:r>
    <w:r w:rsidR="00025D71">
      <w:rPr>
        <w:rFonts w:ascii="宋体" w:eastAsia="宋体"/>
        <w:sz w:val="18"/>
        <w:szCs w:val="18"/>
      </w:rPr>
      <w:t>ZJCG2016</w:t>
    </w:r>
    <w:r w:rsidR="00025D71">
      <w:rPr>
        <w:rFonts w:ascii="宋体" w:eastAsia="宋体" w:hint="eastAsia"/>
        <w:sz w:val="18"/>
        <w:szCs w:val="18"/>
      </w:rPr>
      <w:t>－</w:t>
    </w:r>
    <w:r w:rsidR="00025D71">
      <w:rPr>
        <w:rFonts w:ascii="宋体" w:eastAsia="宋体"/>
        <w:sz w:val="18"/>
        <w:szCs w:val="18"/>
      </w:rPr>
      <w:t>GDHZ035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54" w:rsidRDefault="003933C6">
    <w:pPr>
      <w:rPr>
        <w:rFonts w:ascii="宋体" w:eastAsia="宋体"/>
        <w:b/>
        <w:sz w:val="18"/>
        <w:szCs w:val="18"/>
      </w:rPr>
    </w:pPr>
    <w:r w:rsidRPr="00202EB7">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18pt;height:18.75pt">
          <v:imagedata r:id="rId1" o:title=""/>
        </v:shape>
      </w:pict>
    </w:r>
    <w:r w:rsidR="00025D71">
      <w:rPr>
        <w:rFonts w:ascii="宋体" w:eastAsia="宋体" w:hint="eastAsia"/>
        <w:sz w:val="15"/>
        <w:szCs w:val="15"/>
      </w:rPr>
      <w:t>龙汐路临时污水提升泵站及排污管道工程一体式泵站设备及安装项目采购编号：</w:t>
    </w:r>
    <w:r w:rsidR="00025D71">
      <w:rPr>
        <w:rFonts w:ascii="宋体" w:eastAsia="宋体"/>
        <w:sz w:val="15"/>
        <w:szCs w:val="15"/>
      </w:rPr>
      <w:t>ZJCG2016</w:t>
    </w:r>
    <w:r w:rsidR="00025D71">
      <w:rPr>
        <w:rFonts w:ascii="宋体" w:eastAsia="宋体" w:hint="eastAsia"/>
        <w:sz w:val="15"/>
        <w:szCs w:val="15"/>
      </w:rPr>
      <w:t>－</w:t>
    </w:r>
    <w:r w:rsidR="00025D71">
      <w:rPr>
        <w:rFonts w:ascii="宋体" w:eastAsia="宋体"/>
        <w:sz w:val="15"/>
        <w:szCs w:val="15"/>
      </w:rPr>
      <w:t>GDHZ035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B2823"/>
    <w:multiLevelType w:val="singleLevel"/>
    <w:tmpl w:val="572B2823"/>
    <w:lvl w:ilvl="0">
      <w:start w:val="1"/>
      <w:numFmt w:val="decimal"/>
      <w:suff w:val="nothing"/>
      <w:lvlText w:val="%1."/>
      <w:lvlJc w:val="left"/>
      <w:rPr>
        <w:rFonts w:cs="Times New Roman"/>
      </w:rPr>
    </w:lvl>
  </w:abstractNum>
  <w:abstractNum w:abstractNumId="1">
    <w:nsid w:val="5742EF23"/>
    <w:multiLevelType w:val="singleLevel"/>
    <w:tmpl w:val="5742EF23"/>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5BB"/>
    <w:rsid w:val="00025D71"/>
    <w:rsid w:val="000C6AAE"/>
    <w:rsid w:val="001355BB"/>
    <w:rsid w:val="00202EB7"/>
    <w:rsid w:val="002B439A"/>
    <w:rsid w:val="002E209B"/>
    <w:rsid w:val="003933C6"/>
    <w:rsid w:val="004843AC"/>
    <w:rsid w:val="0055043C"/>
    <w:rsid w:val="0057617B"/>
    <w:rsid w:val="00632144"/>
    <w:rsid w:val="00775A54"/>
    <w:rsid w:val="007C7ECE"/>
    <w:rsid w:val="008272C3"/>
    <w:rsid w:val="008369E2"/>
    <w:rsid w:val="0083715B"/>
    <w:rsid w:val="008F124B"/>
    <w:rsid w:val="009635C8"/>
    <w:rsid w:val="00982B55"/>
    <w:rsid w:val="00AC6111"/>
    <w:rsid w:val="00BC51C6"/>
    <w:rsid w:val="00BF1D8B"/>
    <w:rsid w:val="00C82FBB"/>
    <w:rsid w:val="00CA0388"/>
    <w:rsid w:val="00CF1391"/>
    <w:rsid w:val="00D87032"/>
    <w:rsid w:val="088C0A16"/>
    <w:rsid w:val="0CD642A4"/>
    <w:rsid w:val="0F612D27"/>
    <w:rsid w:val="12F674EC"/>
    <w:rsid w:val="1C5A5F02"/>
    <w:rsid w:val="272B4072"/>
    <w:rsid w:val="282370EA"/>
    <w:rsid w:val="2A1E3785"/>
    <w:rsid w:val="4A873352"/>
    <w:rsid w:val="518F4E5F"/>
    <w:rsid w:val="6C296BE7"/>
    <w:rsid w:val="74AB0875"/>
    <w:rsid w:val="756351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iPriority="99"/>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99"/>
    <w:lsdException w:name="toc 2" w:semiHidden="1" w:uiPriority="99"/>
    <w:lsdException w:name="toc 3" w:semiHidden="1" w:uiPriority="99"/>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lsdException w:name="footnote text" w:uiPriority="99"/>
    <w:lsdException w:name="annotation text" w:uiPriority="99"/>
    <w:lsdException w:name="header" w:uiPriority="99"/>
    <w:lsdException w:name="footer" w:uiPriority="99"/>
    <w:lsdException w:name="index heading" w:locked="1" w:semiHidden="1" w:unhideWhenUsed="1"/>
    <w:lsdException w:name="caption" w:locked="1" w:semiHidden="1" w:uiPriority="35" w:unhideWhenUsed="1" w:qFormat="1"/>
    <w:lsdException w:name="table of figures" w:semiHidden="1" w:uiPriority="99"/>
    <w:lsdException w:name="envelope address" w:locked="1" w:semiHidden="1" w:unhideWhenUsed="1"/>
    <w:lsdException w:name="envelope return" w:locked="1" w:semiHidden="1" w:unhideWhenUsed="1"/>
    <w:lsdException w:name="footnote reference" w:uiPriority="99"/>
    <w:lsdException w:name="annotation reference" w:semiHidden="1" w:uiPriority="99"/>
    <w:lsdException w:name="line number" w:locked="1" w:semiHidden="1" w:unhideWhenUsed="1"/>
    <w:lsdException w:name="page number" w:uiPriority="99"/>
    <w:lsdException w:name="endnote reference" w:uiPriority="99"/>
    <w:lsdException w:name="endnote text" w:uiPriority="99"/>
    <w:lsdException w:name="table of authorities" w:locked="1" w:semiHidden="1" w:unhideWhenUsed="1"/>
    <w:lsdException w:name="macro" w:locked="1" w:semiHidden="1" w:unhideWhenUsed="1"/>
    <w:lsdException w:name="toa heading" w:semiHidden="1" w:uiPriority="99"/>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iPriority="99"/>
    <w:lsdException w:name="Body Text" w:uiPriority="99"/>
    <w:lsdException w:name="Body Text Indent" w:uiPriority="99"/>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99"/>
    <w:lsdException w:name="Body Text First Indent" w:uiPriority="99"/>
    <w:lsdException w:name="Body Text First Indent 2" w:uiPriority="99"/>
    <w:lsdException w:name="Note Heading" w:locked="1" w:semiHidden="1" w:unhideWhenUsed="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semiHidden="1" w:uiPriority="99"/>
    <w:lsdException w:name="Plain Text" w:uiPriority="99"/>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99"/>
    <w:lsdException w:name="HTML Sample" w:locked="1" w:semiHidden="1" w:unhideWhenUsed="1"/>
    <w:lsdException w:name="HTML Typewriter" w:locked="1" w:semiHidden="1" w:unhideWhenUsed="1"/>
    <w:lsdException w:name="HTML Variable" w:locked="1" w:semiHidden="1" w:unhideWhenUsed="1"/>
    <w:lsdException w:name="Normal Table" w:uiPriority="99" w:unhideWhenUsed="1" w:qFormat="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lsdException w:name="Table Grid" w:uiPriority="9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A54"/>
    <w:pPr>
      <w:widowControl w:val="0"/>
      <w:jc w:val="both"/>
    </w:pPr>
    <w:rPr>
      <w:rFonts w:ascii="黑体" w:eastAsia="黑体" w:hAnsi="宋体" w:cs="Times New Roman"/>
      <w:bCs/>
      <w:kern w:val="2"/>
      <w:sz w:val="52"/>
      <w:szCs w:val="52"/>
    </w:rPr>
  </w:style>
  <w:style w:type="paragraph" w:styleId="1">
    <w:name w:val="heading 1"/>
    <w:basedOn w:val="a"/>
    <w:next w:val="a"/>
    <w:link w:val="1Char"/>
    <w:uiPriority w:val="99"/>
    <w:qFormat/>
    <w:rsid w:val="00775A54"/>
    <w:pPr>
      <w:keepNext/>
      <w:keepLines/>
      <w:spacing w:before="340" w:after="330" w:line="578" w:lineRule="auto"/>
      <w:outlineLvl w:val="0"/>
    </w:pPr>
    <w:rPr>
      <w:b/>
      <w:bCs w:val="0"/>
      <w:kern w:val="44"/>
      <w:sz w:val="44"/>
      <w:szCs w:val="44"/>
    </w:rPr>
  </w:style>
  <w:style w:type="paragraph" w:styleId="2">
    <w:name w:val="heading 2"/>
    <w:basedOn w:val="a"/>
    <w:next w:val="a"/>
    <w:link w:val="2Char"/>
    <w:uiPriority w:val="99"/>
    <w:qFormat/>
    <w:rsid w:val="00775A54"/>
    <w:pPr>
      <w:keepNext/>
      <w:jc w:val="center"/>
      <w:outlineLvl w:val="1"/>
    </w:pPr>
    <w:rPr>
      <w:rFonts w:ascii="仿宋_GB2312"/>
      <w:sz w:val="28"/>
      <w:szCs w:val="30"/>
    </w:rPr>
  </w:style>
  <w:style w:type="paragraph" w:styleId="3">
    <w:name w:val="heading 3"/>
    <w:basedOn w:val="a"/>
    <w:next w:val="a"/>
    <w:link w:val="3Char"/>
    <w:uiPriority w:val="99"/>
    <w:qFormat/>
    <w:rsid w:val="00775A54"/>
    <w:pPr>
      <w:keepNext/>
      <w:keepLines/>
      <w:spacing w:before="260" w:after="260" w:line="416" w:lineRule="auto"/>
      <w:outlineLvl w:val="2"/>
    </w:pPr>
    <w:rPr>
      <w:b/>
      <w:bCs w:val="0"/>
      <w:sz w:val="32"/>
      <w:szCs w:val="32"/>
    </w:rPr>
  </w:style>
  <w:style w:type="paragraph" w:styleId="4">
    <w:name w:val="heading 4"/>
    <w:basedOn w:val="a"/>
    <w:next w:val="a0"/>
    <w:link w:val="4Char"/>
    <w:uiPriority w:val="99"/>
    <w:qFormat/>
    <w:rsid w:val="00775A54"/>
    <w:pPr>
      <w:keepNext/>
      <w:spacing w:before="120" w:after="120" w:line="360" w:lineRule="auto"/>
      <w:ind w:left="1965" w:hanging="285"/>
      <w:outlineLvl w:val="3"/>
    </w:pPr>
    <w:rPr>
      <w:rFonts w:eastAsia="仿宋_GB2312"/>
      <w:b/>
      <w:sz w:val="28"/>
      <w:szCs w:val="24"/>
    </w:rPr>
  </w:style>
  <w:style w:type="paragraph" w:styleId="5">
    <w:name w:val="heading 5"/>
    <w:basedOn w:val="a"/>
    <w:next w:val="a"/>
    <w:link w:val="5Char"/>
    <w:uiPriority w:val="99"/>
    <w:qFormat/>
    <w:rsid w:val="00775A54"/>
    <w:pPr>
      <w:keepNext/>
      <w:ind w:leftChars="-52" w:left="-109" w:rightChars="-7" w:right="-15" w:firstLineChars="4" w:firstLine="11"/>
      <w:jc w:val="center"/>
      <w:outlineLvl w:val="4"/>
    </w:pPr>
    <w:rPr>
      <w:rFonts w:ascii="宋体"/>
      <w:sz w:val="28"/>
      <w:szCs w:val="30"/>
    </w:rPr>
  </w:style>
  <w:style w:type="paragraph" w:styleId="6">
    <w:name w:val="heading 6"/>
    <w:basedOn w:val="a"/>
    <w:next w:val="a"/>
    <w:link w:val="6Char"/>
    <w:uiPriority w:val="99"/>
    <w:qFormat/>
    <w:rsid w:val="00775A54"/>
    <w:pPr>
      <w:keepNext/>
      <w:jc w:val="center"/>
      <w:outlineLvl w:val="5"/>
    </w:pPr>
    <w:rPr>
      <w:b/>
      <w:bCs w:val="0"/>
    </w:rPr>
  </w:style>
  <w:style w:type="paragraph" w:styleId="7">
    <w:name w:val="heading 7"/>
    <w:basedOn w:val="a"/>
    <w:next w:val="a"/>
    <w:link w:val="7Char"/>
    <w:uiPriority w:val="99"/>
    <w:qFormat/>
    <w:rsid w:val="00775A54"/>
    <w:pPr>
      <w:keepNext/>
      <w:keepLines/>
      <w:spacing w:before="240" w:after="64" w:line="320" w:lineRule="auto"/>
      <w:outlineLvl w:val="6"/>
    </w:pPr>
    <w:rPr>
      <w:rFonts w:ascii="Arial" w:eastAsia="宋体" w:hAnsi="Arial"/>
      <w:b/>
      <w:sz w:val="24"/>
      <w:szCs w:val="24"/>
    </w:rPr>
  </w:style>
  <w:style w:type="paragraph" w:styleId="8">
    <w:name w:val="heading 8"/>
    <w:basedOn w:val="a"/>
    <w:next w:val="a"/>
    <w:link w:val="8Char"/>
    <w:uiPriority w:val="99"/>
    <w:qFormat/>
    <w:rsid w:val="00775A54"/>
    <w:pPr>
      <w:keepNext/>
      <w:keepLines/>
      <w:spacing w:before="240" w:after="64" w:line="320" w:lineRule="auto"/>
      <w:outlineLvl w:val="7"/>
    </w:pPr>
    <w:rPr>
      <w:rFonts w:ascii="Arial" w:hAnsi="Arial"/>
      <w:bCs w:val="0"/>
      <w:sz w:val="24"/>
      <w:szCs w:val="24"/>
    </w:rPr>
  </w:style>
  <w:style w:type="paragraph" w:styleId="9">
    <w:name w:val="heading 9"/>
    <w:basedOn w:val="a"/>
    <w:next w:val="a"/>
    <w:link w:val="9Char"/>
    <w:uiPriority w:val="99"/>
    <w:qFormat/>
    <w:rsid w:val="00775A54"/>
    <w:pPr>
      <w:keepNext/>
      <w:keepLines/>
      <w:spacing w:before="240" w:after="64" w:line="320" w:lineRule="auto"/>
      <w:outlineLvl w:val="8"/>
    </w:pPr>
    <w:rPr>
      <w:rFonts w:ascii="Arial" w:hAnsi="Arial"/>
      <w:bCs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uiPriority w:val="99"/>
    <w:rsid w:val="00775A54"/>
    <w:pPr>
      <w:ind w:firstLineChars="200" w:firstLine="420"/>
    </w:pPr>
    <w:rPr>
      <w:bCs w:val="0"/>
      <w:kern w:val="0"/>
      <w:szCs w:val="20"/>
      <w:lang/>
    </w:rPr>
  </w:style>
  <w:style w:type="paragraph" w:styleId="a4">
    <w:name w:val="annotation subject"/>
    <w:basedOn w:val="a5"/>
    <w:next w:val="a5"/>
    <w:link w:val="Char"/>
    <w:uiPriority w:val="99"/>
    <w:semiHidden/>
    <w:rsid w:val="00775A54"/>
    <w:rPr>
      <w:b/>
      <w:bCs w:val="0"/>
    </w:rPr>
  </w:style>
  <w:style w:type="paragraph" w:styleId="a5">
    <w:name w:val="annotation text"/>
    <w:basedOn w:val="a"/>
    <w:link w:val="Char2"/>
    <w:uiPriority w:val="99"/>
    <w:rsid w:val="00775A54"/>
    <w:pPr>
      <w:jc w:val="left"/>
    </w:pPr>
  </w:style>
  <w:style w:type="paragraph" w:styleId="a6">
    <w:name w:val="Body Text First Indent"/>
    <w:basedOn w:val="a7"/>
    <w:link w:val="Char0"/>
    <w:uiPriority w:val="99"/>
    <w:rsid w:val="00775A54"/>
    <w:pPr>
      <w:ind w:firstLineChars="100" w:firstLine="420"/>
    </w:pPr>
    <w:rPr>
      <w:rFonts w:ascii="Arial" w:eastAsia="宋体" w:hAnsi="Arial"/>
      <w:bCs w:val="0"/>
      <w:sz w:val="24"/>
      <w:szCs w:val="24"/>
    </w:rPr>
  </w:style>
  <w:style w:type="paragraph" w:styleId="a7">
    <w:name w:val="Body Text"/>
    <w:basedOn w:val="a"/>
    <w:link w:val="Char3"/>
    <w:uiPriority w:val="99"/>
    <w:rsid w:val="00775A54"/>
    <w:pPr>
      <w:spacing w:after="120"/>
    </w:pPr>
  </w:style>
  <w:style w:type="paragraph" w:styleId="a8">
    <w:name w:val="Document Map"/>
    <w:basedOn w:val="a"/>
    <w:link w:val="Char4"/>
    <w:uiPriority w:val="99"/>
    <w:semiHidden/>
    <w:rsid w:val="00775A54"/>
    <w:pPr>
      <w:shd w:val="clear" w:color="auto" w:fill="000080"/>
    </w:pPr>
  </w:style>
  <w:style w:type="paragraph" w:styleId="a9">
    <w:name w:val="toa heading"/>
    <w:basedOn w:val="a"/>
    <w:next w:val="a"/>
    <w:uiPriority w:val="99"/>
    <w:semiHidden/>
    <w:rsid w:val="00775A54"/>
    <w:pPr>
      <w:spacing w:before="120"/>
    </w:pPr>
    <w:rPr>
      <w:rFonts w:ascii="Arial" w:hAnsi="Arial" w:cs="Arial"/>
      <w:sz w:val="24"/>
    </w:rPr>
  </w:style>
  <w:style w:type="paragraph" w:styleId="30">
    <w:name w:val="Body Text 3"/>
    <w:basedOn w:val="a"/>
    <w:link w:val="3Char0"/>
    <w:uiPriority w:val="99"/>
    <w:rsid w:val="00775A54"/>
    <w:pPr>
      <w:ind w:right="-200"/>
    </w:pPr>
  </w:style>
  <w:style w:type="paragraph" w:styleId="aa">
    <w:name w:val="Body Text Indent"/>
    <w:basedOn w:val="a"/>
    <w:link w:val="Char5"/>
    <w:uiPriority w:val="99"/>
    <w:rsid w:val="00775A54"/>
    <w:pPr>
      <w:spacing w:line="800" w:lineRule="atLeast"/>
      <w:ind w:firstLineChars="200" w:firstLine="680"/>
    </w:pPr>
    <w:rPr>
      <w:spacing w:val="20"/>
      <w:sz w:val="30"/>
    </w:rPr>
  </w:style>
  <w:style w:type="paragraph" w:styleId="ab">
    <w:name w:val="Block Text"/>
    <w:basedOn w:val="a"/>
    <w:uiPriority w:val="99"/>
    <w:rsid w:val="00775A54"/>
    <w:pPr>
      <w:spacing w:line="540" w:lineRule="exact"/>
      <w:ind w:leftChars="100" w:left="210" w:right="-198" w:firstLineChars="149" w:firstLine="313"/>
    </w:pPr>
    <w:rPr>
      <w:rFonts w:ascii="Times New Roman" w:eastAsia="宋体" w:hAnsi="Times New Roman"/>
      <w:sz w:val="21"/>
      <w:szCs w:val="21"/>
    </w:rPr>
  </w:style>
  <w:style w:type="paragraph" w:styleId="31">
    <w:name w:val="toc 3"/>
    <w:basedOn w:val="a"/>
    <w:next w:val="a"/>
    <w:uiPriority w:val="99"/>
    <w:semiHidden/>
    <w:rsid w:val="00775A54"/>
    <w:pPr>
      <w:widowControl/>
      <w:ind w:left="400"/>
      <w:jc w:val="left"/>
    </w:pPr>
    <w:rPr>
      <w:i/>
      <w:kern w:val="0"/>
      <w:sz w:val="20"/>
      <w:szCs w:val="20"/>
    </w:rPr>
  </w:style>
  <w:style w:type="paragraph" w:styleId="ac">
    <w:name w:val="Plain Text"/>
    <w:basedOn w:val="a"/>
    <w:link w:val="Char10"/>
    <w:uiPriority w:val="99"/>
    <w:rsid w:val="00775A54"/>
    <w:rPr>
      <w:rFonts w:ascii="宋体" w:hAnsi="Courier New"/>
      <w:kern w:val="0"/>
      <w:szCs w:val="24"/>
    </w:rPr>
  </w:style>
  <w:style w:type="paragraph" w:styleId="ad">
    <w:name w:val="Date"/>
    <w:basedOn w:val="a"/>
    <w:next w:val="a"/>
    <w:link w:val="Char6"/>
    <w:uiPriority w:val="99"/>
    <w:rsid w:val="00775A54"/>
    <w:pPr>
      <w:adjustRightInd w:val="0"/>
      <w:spacing w:line="312" w:lineRule="atLeast"/>
      <w:jc w:val="right"/>
      <w:textAlignment w:val="baseline"/>
    </w:pPr>
    <w:rPr>
      <w:kern w:val="0"/>
      <w:sz w:val="32"/>
      <w:szCs w:val="20"/>
    </w:rPr>
  </w:style>
  <w:style w:type="paragraph" w:styleId="20">
    <w:name w:val="Body Text Indent 2"/>
    <w:basedOn w:val="a"/>
    <w:link w:val="2Char1"/>
    <w:uiPriority w:val="99"/>
    <w:rsid w:val="00775A54"/>
    <w:pPr>
      <w:spacing w:line="600" w:lineRule="atLeast"/>
      <w:ind w:firstLine="750"/>
    </w:pPr>
    <w:rPr>
      <w:spacing w:val="20"/>
      <w:sz w:val="30"/>
    </w:rPr>
  </w:style>
  <w:style w:type="paragraph" w:styleId="ae">
    <w:name w:val="endnote text"/>
    <w:basedOn w:val="a"/>
    <w:link w:val="Char11"/>
    <w:uiPriority w:val="99"/>
    <w:rsid w:val="00775A54"/>
    <w:pPr>
      <w:snapToGrid w:val="0"/>
      <w:jc w:val="left"/>
    </w:pPr>
    <w:rPr>
      <w:kern w:val="0"/>
    </w:rPr>
  </w:style>
  <w:style w:type="paragraph" w:styleId="af">
    <w:name w:val="Balloon Text"/>
    <w:basedOn w:val="a"/>
    <w:link w:val="Char12"/>
    <w:uiPriority w:val="99"/>
    <w:semiHidden/>
    <w:rsid w:val="00775A54"/>
    <w:rPr>
      <w:kern w:val="0"/>
      <w:sz w:val="18"/>
      <w:szCs w:val="18"/>
    </w:rPr>
  </w:style>
  <w:style w:type="paragraph" w:styleId="af0">
    <w:name w:val="footer"/>
    <w:basedOn w:val="a"/>
    <w:link w:val="Char13"/>
    <w:uiPriority w:val="99"/>
    <w:rsid w:val="00775A54"/>
    <w:pPr>
      <w:tabs>
        <w:tab w:val="center" w:pos="4153"/>
        <w:tab w:val="right" w:pos="8306"/>
      </w:tabs>
      <w:snapToGrid w:val="0"/>
      <w:jc w:val="left"/>
    </w:pPr>
    <w:rPr>
      <w:kern w:val="0"/>
      <w:sz w:val="18"/>
      <w:szCs w:val="18"/>
    </w:rPr>
  </w:style>
  <w:style w:type="paragraph" w:styleId="21">
    <w:name w:val="Body Text First Indent 2"/>
    <w:basedOn w:val="aa"/>
    <w:link w:val="2Char0"/>
    <w:uiPriority w:val="99"/>
    <w:rsid w:val="00775A54"/>
    <w:pPr>
      <w:spacing w:after="120" w:line="240" w:lineRule="auto"/>
      <w:ind w:leftChars="200" w:left="420" w:firstLine="420"/>
    </w:pPr>
    <w:rPr>
      <w:rFonts w:ascii="Arial" w:eastAsia="宋体" w:hAnsi="Arial"/>
      <w:bCs w:val="0"/>
      <w:spacing w:val="0"/>
      <w:sz w:val="24"/>
      <w:szCs w:val="24"/>
    </w:rPr>
  </w:style>
  <w:style w:type="paragraph" w:styleId="af1">
    <w:name w:val="header"/>
    <w:basedOn w:val="a"/>
    <w:link w:val="Char7"/>
    <w:uiPriority w:val="99"/>
    <w:rsid w:val="00775A5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rsid w:val="00775A54"/>
    <w:pPr>
      <w:widowControl/>
      <w:spacing w:before="120" w:after="120"/>
      <w:ind w:firstLineChars="250" w:firstLine="525"/>
      <w:jc w:val="left"/>
    </w:pPr>
    <w:rPr>
      <w:rFonts w:ascii="宋体"/>
      <w:caps/>
      <w:kern w:val="0"/>
      <w:sz w:val="21"/>
      <w:szCs w:val="21"/>
    </w:rPr>
  </w:style>
  <w:style w:type="paragraph" w:styleId="af2">
    <w:name w:val="footnote text"/>
    <w:basedOn w:val="a"/>
    <w:link w:val="Char14"/>
    <w:uiPriority w:val="99"/>
    <w:rsid w:val="00775A54"/>
    <w:pPr>
      <w:snapToGrid w:val="0"/>
      <w:jc w:val="left"/>
    </w:pPr>
    <w:rPr>
      <w:kern w:val="0"/>
      <w:sz w:val="18"/>
      <w:szCs w:val="18"/>
    </w:rPr>
  </w:style>
  <w:style w:type="paragraph" w:styleId="32">
    <w:name w:val="Body Text Indent 3"/>
    <w:basedOn w:val="a"/>
    <w:link w:val="3Char1"/>
    <w:uiPriority w:val="99"/>
    <w:rsid w:val="00775A54"/>
    <w:pPr>
      <w:spacing w:line="600" w:lineRule="atLeast"/>
      <w:ind w:firstLine="748"/>
    </w:pPr>
    <w:rPr>
      <w:spacing w:val="20"/>
      <w:sz w:val="30"/>
    </w:rPr>
  </w:style>
  <w:style w:type="paragraph" w:styleId="af3">
    <w:name w:val="table of figures"/>
    <w:basedOn w:val="a"/>
    <w:next w:val="a"/>
    <w:uiPriority w:val="99"/>
    <w:semiHidden/>
    <w:rsid w:val="00775A54"/>
    <w:pPr>
      <w:tabs>
        <w:tab w:val="left" w:pos="425"/>
      </w:tabs>
      <w:ind w:left="425" w:hanging="425"/>
    </w:pPr>
  </w:style>
  <w:style w:type="paragraph" w:styleId="22">
    <w:name w:val="toc 2"/>
    <w:basedOn w:val="a"/>
    <w:next w:val="a"/>
    <w:uiPriority w:val="99"/>
    <w:semiHidden/>
    <w:rsid w:val="00775A54"/>
    <w:pPr>
      <w:widowControl/>
      <w:ind w:left="200"/>
      <w:jc w:val="left"/>
    </w:pPr>
    <w:rPr>
      <w:smallCaps/>
      <w:kern w:val="0"/>
      <w:sz w:val="20"/>
      <w:szCs w:val="20"/>
    </w:rPr>
  </w:style>
  <w:style w:type="paragraph" w:styleId="23">
    <w:name w:val="Body Text 2"/>
    <w:basedOn w:val="a"/>
    <w:link w:val="2Char2"/>
    <w:uiPriority w:val="99"/>
    <w:rsid w:val="00775A54"/>
    <w:pPr>
      <w:spacing w:line="600" w:lineRule="exact"/>
    </w:pPr>
    <w:rPr>
      <w:sz w:val="28"/>
    </w:rPr>
  </w:style>
  <w:style w:type="paragraph" w:styleId="HTML">
    <w:name w:val="HTML Preformatted"/>
    <w:basedOn w:val="a"/>
    <w:link w:val="HTMLChar"/>
    <w:uiPriority w:val="99"/>
    <w:rsid w:val="00775A54"/>
    <w:rPr>
      <w:rFonts w:hAnsi="Courier New" w:cs="Courier New"/>
      <w:bCs w:val="0"/>
      <w:sz w:val="20"/>
      <w:szCs w:val="21"/>
    </w:rPr>
  </w:style>
  <w:style w:type="paragraph" w:styleId="af4">
    <w:name w:val="Normal (Web)"/>
    <w:basedOn w:val="a"/>
    <w:uiPriority w:val="99"/>
    <w:rsid w:val="00775A54"/>
    <w:pPr>
      <w:widowControl/>
      <w:spacing w:before="100" w:beforeAutospacing="1" w:after="100" w:afterAutospacing="1"/>
      <w:jc w:val="left"/>
    </w:pPr>
    <w:rPr>
      <w:rFonts w:ascii="宋体"/>
      <w:color w:val="000000"/>
      <w:kern w:val="0"/>
      <w:sz w:val="24"/>
    </w:rPr>
  </w:style>
  <w:style w:type="paragraph" w:styleId="11">
    <w:name w:val="index 1"/>
    <w:basedOn w:val="a"/>
    <w:next w:val="a"/>
    <w:uiPriority w:val="99"/>
    <w:semiHidden/>
    <w:rsid w:val="00775A54"/>
    <w:pPr>
      <w:tabs>
        <w:tab w:val="left" w:pos="420"/>
      </w:tabs>
      <w:ind w:left="420" w:hanging="420"/>
    </w:pPr>
  </w:style>
  <w:style w:type="paragraph" w:styleId="af5">
    <w:name w:val="Title"/>
    <w:basedOn w:val="a"/>
    <w:link w:val="Char8"/>
    <w:uiPriority w:val="99"/>
    <w:qFormat/>
    <w:rsid w:val="00775A54"/>
    <w:pPr>
      <w:jc w:val="center"/>
    </w:pPr>
    <w:rPr>
      <w:sz w:val="30"/>
    </w:rPr>
  </w:style>
  <w:style w:type="character" w:styleId="af6">
    <w:name w:val="Strong"/>
    <w:basedOn w:val="a1"/>
    <w:uiPriority w:val="99"/>
    <w:qFormat/>
    <w:rsid w:val="00775A54"/>
    <w:rPr>
      <w:rFonts w:eastAsia="宋体" w:cs="Times New Roman"/>
      <w:b/>
      <w:kern w:val="2"/>
      <w:sz w:val="24"/>
      <w:lang w:val="en-US" w:eastAsia="zh-CN"/>
    </w:rPr>
  </w:style>
  <w:style w:type="character" w:styleId="af7">
    <w:name w:val="endnote reference"/>
    <w:basedOn w:val="a1"/>
    <w:uiPriority w:val="99"/>
    <w:rsid w:val="00775A54"/>
    <w:rPr>
      <w:rFonts w:cs="Times New Roman"/>
      <w:sz w:val="22"/>
      <w:vertAlign w:val="superscript"/>
    </w:rPr>
  </w:style>
  <w:style w:type="character" w:styleId="af8">
    <w:name w:val="page number"/>
    <w:basedOn w:val="a1"/>
    <w:uiPriority w:val="99"/>
    <w:rsid w:val="00775A54"/>
    <w:rPr>
      <w:rFonts w:cs="Times New Roman"/>
      <w:sz w:val="22"/>
      <w:szCs w:val="22"/>
    </w:rPr>
  </w:style>
  <w:style w:type="character" w:styleId="af9">
    <w:name w:val="FollowedHyperlink"/>
    <w:basedOn w:val="a1"/>
    <w:uiPriority w:val="99"/>
    <w:rsid w:val="00775A54"/>
    <w:rPr>
      <w:rFonts w:eastAsia="宋体" w:cs="Times New Roman"/>
      <w:color w:val="800080"/>
      <w:kern w:val="2"/>
      <w:sz w:val="24"/>
      <w:u w:val="single"/>
      <w:lang w:val="en-US" w:eastAsia="zh-CN"/>
    </w:rPr>
  </w:style>
  <w:style w:type="character" w:styleId="afa">
    <w:name w:val="Emphasis"/>
    <w:basedOn w:val="a1"/>
    <w:uiPriority w:val="99"/>
    <w:qFormat/>
    <w:rsid w:val="00775A54"/>
    <w:rPr>
      <w:rFonts w:eastAsia="宋体" w:cs="Times New Roman"/>
      <w:i/>
      <w:kern w:val="2"/>
      <w:sz w:val="24"/>
      <w:lang w:val="en-US" w:eastAsia="zh-CN"/>
    </w:rPr>
  </w:style>
  <w:style w:type="character" w:styleId="afb">
    <w:name w:val="Hyperlink"/>
    <w:basedOn w:val="a1"/>
    <w:uiPriority w:val="99"/>
    <w:rsid w:val="00775A54"/>
    <w:rPr>
      <w:rFonts w:eastAsia="宋体" w:cs="Times New Roman"/>
      <w:color w:val="0000FF"/>
      <w:kern w:val="2"/>
      <w:sz w:val="24"/>
      <w:u w:val="single"/>
      <w:lang w:val="en-US" w:eastAsia="zh-CN"/>
    </w:rPr>
  </w:style>
  <w:style w:type="character" w:styleId="afc">
    <w:name w:val="annotation reference"/>
    <w:basedOn w:val="a1"/>
    <w:uiPriority w:val="99"/>
    <w:semiHidden/>
    <w:rsid w:val="00775A54"/>
    <w:rPr>
      <w:rFonts w:eastAsia="宋体" w:cs="Times New Roman"/>
      <w:kern w:val="2"/>
      <w:sz w:val="21"/>
      <w:lang w:val="en-US" w:eastAsia="zh-CN"/>
    </w:rPr>
  </w:style>
  <w:style w:type="character" w:styleId="afd">
    <w:name w:val="footnote reference"/>
    <w:basedOn w:val="a1"/>
    <w:uiPriority w:val="99"/>
    <w:rsid w:val="00775A54"/>
    <w:rPr>
      <w:rFonts w:cs="Times New Roman"/>
      <w:sz w:val="22"/>
      <w:vertAlign w:val="superscript"/>
    </w:rPr>
  </w:style>
  <w:style w:type="table" w:styleId="afe">
    <w:name w:val="Table Grid"/>
    <w:basedOn w:val="a2"/>
    <w:uiPriority w:val="99"/>
    <w:rsid w:val="00775A5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link w:val="Char9"/>
    <w:uiPriority w:val="99"/>
    <w:rsid w:val="00775A54"/>
    <w:pPr>
      <w:ind w:firstLineChars="200" w:firstLine="420"/>
    </w:pPr>
    <w:rPr>
      <w:rFonts w:ascii="Calibri" w:eastAsia="宋体" w:hAnsi="Calibri"/>
      <w:bCs w:val="0"/>
      <w:kern w:val="0"/>
      <w:sz w:val="20"/>
      <w:szCs w:val="20"/>
      <w:lang/>
    </w:rPr>
  </w:style>
  <w:style w:type="paragraph" w:customStyle="1" w:styleId="120">
    <w:name w:val="标题 #1 (2)"/>
    <w:basedOn w:val="a"/>
    <w:uiPriority w:val="99"/>
    <w:rsid w:val="00775A54"/>
    <w:pPr>
      <w:shd w:val="clear" w:color="auto" w:fill="FFFFFF"/>
      <w:spacing w:after="2040" w:line="240" w:lineRule="atLeast"/>
      <w:jc w:val="center"/>
      <w:outlineLvl w:val="0"/>
    </w:pPr>
    <w:rPr>
      <w:rFonts w:ascii="MingLiU" w:eastAsia="MingLiU" w:hAnsi="MingLiU"/>
      <w:bCs w:val="0"/>
      <w:spacing w:val="40"/>
      <w:kern w:val="0"/>
      <w:sz w:val="67"/>
      <w:szCs w:val="67"/>
    </w:rPr>
  </w:style>
  <w:style w:type="paragraph" w:customStyle="1" w:styleId="font8">
    <w:name w:val="font8"/>
    <w:basedOn w:val="a"/>
    <w:uiPriority w:val="99"/>
    <w:rsid w:val="00775A54"/>
    <w:pPr>
      <w:spacing w:before="100" w:beforeAutospacing="1" w:after="100" w:afterAutospacing="1"/>
    </w:pPr>
    <w:rPr>
      <w:rFonts w:ascii="Arial" w:eastAsia="宋体" w:hAnsi="Arial"/>
      <w:b/>
      <w:sz w:val="36"/>
      <w:szCs w:val="36"/>
    </w:rPr>
  </w:style>
  <w:style w:type="paragraph" w:customStyle="1" w:styleId="CharChar1">
    <w:name w:val="Char Char1"/>
    <w:basedOn w:val="a"/>
    <w:uiPriority w:val="99"/>
    <w:rsid w:val="00775A54"/>
    <w:pPr>
      <w:widowControl/>
      <w:spacing w:after="160" w:line="240" w:lineRule="exact"/>
      <w:jc w:val="left"/>
    </w:pPr>
    <w:rPr>
      <w:rFonts w:ascii="Verdana" w:eastAsia="楷体_GB2312" w:hAnsi="Verdana"/>
      <w:b/>
      <w:bCs w:val="0"/>
      <w:i/>
      <w:iCs/>
      <w:color w:val="000000"/>
      <w:kern w:val="0"/>
      <w:sz w:val="20"/>
      <w:szCs w:val="20"/>
      <w:lang w:eastAsia="en-US"/>
    </w:rPr>
  </w:style>
  <w:style w:type="paragraph" w:customStyle="1" w:styleId="xl43">
    <w:name w:val="xl43"/>
    <w:basedOn w:val="a"/>
    <w:uiPriority w:val="99"/>
    <w:rsid w:val="00775A5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cs="宋体"/>
      <w:b/>
      <w:sz w:val="36"/>
      <w:szCs w:val="36"/>
    </w:rPr>
  </w:style>
  <w:style w:type="paragraph" w:customStyle="1" w:styleId="xl34">
    <w:name w:val="xl34"/>
    <w:basedOn w:val="a"/>
    <w:uiPriority w:val="99"/>
    <w:rsid w:val="00775A54"/>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cs="宋体"/>
      <w:bCs w:val="0"/>
      <w:sz w:val="24"/>
      <w:szCs w:val="24"/>
    </w:rPr>
  </w:style>
  <w:style w:type="paragraph" w:customStyle="1" w:styleId="xl25">
    <w:name w:val="xl25"/>
    <w:basedOn w:val="a"/>
    <w:uiPriority w:val="99"/>
    <w:rsid w:val="00775A54"/>
    <w:pPr>
      <w:spacing w:before="100" w:beforeAutospacing="1" w:after="100" w:afterAutospacing="1"/>
      <w:jc w:val="right"/>
    </w:pPr>
    <w:rPr>
      <w:rFonts w:ascii="Arial" w:eastAsia="宋体" w:hAnsi="Arial"/>
      <w:bCs w:val="0"/>
      <w:sz w:val="24"/>
      <w:szCs w:val="24"/>
    </w:rPr>
  </w:style>
  <w:style w:type="paragraph" w:customStyle="1" w:styleId="CharCharCharCharCharCharCharChar1CharCharCharCharCharCharCharCharCharCharCharChar">
    <w:name w:val="Char Char Char Char Char Char Char Char1 Char Char Char Char Char Char Char Char Char Char Char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CharChar2">
    <w:name w:val="Char Char2"/>
    <w:basedOn w:val="a"/>
    <w:uiPriority w:val="99"/>
    <w:rsid w:val="00775A54"/>
    <w:pPr>
      <w:ind w:left="1965" w:hanging="285"/>
    </w:pPr>
    <w:rPr>
      <w:rFonts w:ascii="Arial" w:eastAsia="宋体" w:hAnsi="Arial"/>
      <w:bCs w:val="0"/>
      <w:sz w:val="24"/>
      <w:szCs w:val="24"/>
    </w:rPr>
  </w:style>
  <w:style w:type="paragraph" w:customStyle="1" w:styleId="xl28">
    <w:name w:val="xl28"/>
    <w:basedOn w:val="a"/>
    <w:uiPriority w:val="99"/>
    <w:rsid w:val="00775A5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cs="宋体"/>
      <w:bCs w:val="0"/>
      <w:sz w:val="24"/>
      <w:szCs w:val="24"/>
    </w:rPr>
  </w:style>
  <w:style w:type="paragraph" w:customStyle="1" w:styleId="xl39">
    <w:name w:val="xl39"/>
    <w:basedOn w:val="a"/>
    <w:uiPriority w:val="99"/>
    <w:rsid w:val="00775A54"/>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eastAsia="宋体" w:cs="宋体"/>
      <w:bCs w:val="0"/>
      <w:sz w:val="24"/>
      <w:szCs w:val="24"/>
    </w:rPr>
  </w:style>
  <w:style w:type="paragraph" w:customStyle="1" w:styleId="xl32">
    <w:name w:val="xl32"/>
    <w:basedOn w:val="a"/>
    <w:uiPriority w:val="99"/>
    <w:rsid w:val="00775A5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cs="宋体"/>
      <w:bCs w:val="0"/>
      <w:sz w:val="24"/>
      <w:szCs w:val="24"/>
    </w:rPr>
  </w:style>
  <w:style w:type="paragraph" w:customStyle="1" w:styleId="f12pt1">
    <w:name w:val="f12pt1"/>
    <w:basedOn w:val="a"/>
    <w:uiPriority w:val="99"/>
    <w:rsid w:val="00775A54"/>
    <w:pPr>
      <w:spacing w:before="100" w:beforeAutospacing="1" w:after="100" w:afterAutospacing="1"/>
    </w:pPr>
    <w:rPr>
      <w:rFonts w:ascii="_GB2312" w:eastAsia="宋体" w:hAnsi="_GB2312"/>
      <w:bCs w:val="0"/>
      <w:color w:val="000000"/>
      <w:sz w:val="24"/>
      <w:szCs w:val="21"/>
    </w:rPr>
  </w:style>
  <w:style w:type="paragraph" w:customStyle="1" w:styleId="xl33">
    <w:name w:val="xl33"/>
    <w:basedOn w:val="a"/>
    <w:uiPriority w:val="99"/>
    <w:rsid w:val="00775A54"/>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cs="宋体"/>
      <w:bCs w:val="0"/>
      <w:sz w:val="24"/>
      <w:szCs w:val="24"/>
    </w:rPr>
  </w:style>
  <w:style w:type="paragraph" w:customStyle="1" w:styleId="CharCharCharCharCharCharCharCharCharCharChar1Char">
    <w:name w:val="Char Char Char Char Char Char Char Char Char Char Char1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13">
    <w:name w:val="修订1"/>
    <w:uiPriority w:val="99"/>
    <w:semiHidden/>
    <w:rsid w:val="00775A54"/>
    <w:rPr>
      <w:rFonts w:ascii="黑体" w:eastAsia="黑体" w:hAnsi="宋体" w:cs="Times New Roman"/>
      <w:bCs/>
      <w:kern w:val="2"/>
      <w:sz w:val="52"/>
      <w:szCs w:val="52"/>
    </w:rPr>
  </w:style>
  <w:style w:type="paragraph" w:customStyle="1" w:styleId="xl27">
    <w:name w:val="xl27"/>
    <w:basedOn w:val="a"/>
    <w:uiPriority w:val="99"/>
    <w:rsid w:val="00775A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val="0"/>
      <w:sz w:val="24"/>
      <w:szCs w:val="24"/>
    </w:rPr>
  </w:style>
  <w:style w:type="paragraph" w:customStyle="1" w:styleId="font6">
    <w:name w:val="font6"/>
    <w:basedOn w:val="a"/>
    <w:uiPriority w:val="99"/>
    <w:rsid w:val="00775A54"/>
    <w:pPr>
      <w:spacing w:before="100" w:beforeAutospacing="1" w:after="100" w:afterAutospacing="1"/>
    </w:pPr>
    <w:rPr>
      <w:rFonts w:ascii="Arial" w:eastAsia="宋体" w:hAnsi="Arial"/>
      <w:bCs w:val="0"/>
      <w:sz w:val="24"/>
      <w:szCs w:val="24"/>
    </w:rPr>
  </w:style>
  <w:style w:type="paragraph" w:customStyle="1" w:styleId="24">
    <w:name w:val="页脚2"/>
    <w:basedOn w:val="a"/>
    <w:uiPriority w:val="99"/>
    <w:rsid w:val="00775A54"/>
    <w:pPr>
      <w:widowControl/>
      <w:pBdr>
        <w:top w:val="single" w:sz="6" w:space="0" w:color="auto"/>
      </w:pBdr>
      <w:jc w:val="right"/>
      <w:textAlignment w:val="center"/>
    </w:pPr>
    <w:rPr>
      <w:rFonts w:ascii="宋体"/>
      <w:kern w:val="0"/>
      <w:sz w:val="18"/>
      <w:szCs w:val="18"/>
    </w:rPr>
  </w:style>
  <w:style w:type="paragraph" w:customStyle="1" w:styleId="aff">
    <w:name w:val="表格文字"/>
    <w:basedOn w:val="a"/>
    <w:uiPriority w:val="99"/>
    <w:rsid w:val="00775A54"/>
    <w:pPr>
      <w:spacing w:before="25" w:after="25" w:line="300" w:lineRule="auto"/>
    </w:pPr>
    <w:rPr>
      <w:rFonts w:ascii="Times" w:eastAsia="宋体" w:hAnsi="Times"/>
      <w:bCs w:val="0"/>
      <w:spacing w:val="10"/>
      <w:kern w:val="0"/>
      <w:sz w:val="24"/>
      <w:szCs w:val="20"/>
    </w:rPr>
  </w:style>
  <w:style w:type="paragraph" w:customStyle="1" w:styleId="p0">
    <w:name w:val="p0"/>
    <w:basedOn w:val="a"/>
    <w:uiPriority w:val="99"/>
    <w:rsid w:val="00775A54"/>
    <w:pPr>
      <w:widowControl/>
      <w:spacing w:before="100" w:beforeAutospacing="1" w:after="100" w:afterAutospacing="1"/>
      <w:jc w:val="left"/>
    </w:pPr>
    <w:rPr>
      <w:rFonts w:ascii="宋体" w:cs="宋体"/>
      <w:kern w:val="0"/>
      <w:sz w:val="24"/>
    </w:rPr>
  </w:style>
  <w:style w:type="paragraph" w:customStyle="1" w:styleId="Char15">
    <w:name w:val="Char1"/>
    <w:basedOn w:val="a"/>
    <w:uiPriority w:val="99"/>
    <w:rsid w:val="00775A54"/>
    <w:rPr>
      <w:rFonts w:ascii="Tahoma" w:eastAsia="宋体" w:hAnsi="Tahoma"/>
      <w:bCs w:val="0"/>
      <w:sz w:val="24"/>
      <w:szCs w:val="20"/>
    </w:rPr>
  </w:style>
  <w:style w:type="paragraph" w:customStyle="1" w:styleId="tableheading">
    <w:name w:val="tableheading"/>
    <w:basedOn w:val="a"/>
    <w:uiPriority w:val="99"/>
    <w:rsid w:val="00775A54"/>
    <w:pPr>
      <w:widowControl/>
      <w:spacing w:before="100" w:beforeAutospacing="1" w:after="100" w:afterAutospacing="1"/>
      <w:jc w:val="left"/>
    </w:pPr>
    <w:rPr>
      <w:rFonts w:ascii="宋体" w:eastAsia="宋体" w:cs="宋体"/>
      <w:bCs w:val="0"/>
      <w:kern w:val="0"/>
      <w:sz w:val="24"/>
      <w:szCs w:val="24"/>
    </w:rPr>
  </w:style>
  <w:style w:type="paragraph" w:customStyle="1" w:styleId="xl38">
    <w:name w:val="xl38"/>
    <w:basedOn w:val="a"/>
    <w:uiPriority w:val="99"/>
    <w:rsid w:val="00775A5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宋体" w:hAnsi="Arial"/>
      <w:bCs w:val="0"/>
      <w:sz w:val="24"/>
      <w:szCs w:val="24"/>
    </w:rPr>
  </w:style>
  <w:style w:type="paragraph" w:customStyle="1" w:styleId="xl37">
    <w:name w:val="xl37"/>
    <w:basedOn w:val="a"/>
    <w:uiPriority w:val="99"/>
    <w:rsid w:val="00775A54"/>
    <w:pPr>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cs="宋体"/>
      <w:bCs w:val="0"/>
      <w:sz w:val="24"/>
      <w:szCs w:val="24"/>
    </w:rPr>
  </w:style>
  <w:style w:type="paragraph" w:customStyle="1" w:styleId="14">
    <w:name w:val="样式1"/>
    <w:basedOn w:val="2"/>
    <w:uiPriority w:val="99"/>
    <w:rsid w:val="00775A54"/>
    <w:pPr>
      <w:keepLines/>
      <w:tabs>
        <w:tab w:val="left" w:pos="1320"/>
      </w:tabs>
      <w:spacing w:before="260" w:after="260" w:line="416" w:lineRule="auto"/>
      <w:ind w:left="1320" w:hanging="720"/>
      <w:jc w:val="both"/>
    </w:pPr>
    <w:rPr>
      <w:rFonts w:ascii="Arial" w:eastAsia="宋体" w:hAnsi="Arial"/>
      <w:bCs w:val="0"/>
      <w:sz w:val="30"/>
    </w:rPr>
  </w:style>
  <w:style w:type="paragraph" w:customStyle="1" w:styleId="135">
    <w:name w:val="135"/>
    <w:basedOn w:val="a"/>
    <w:uiPriority w:val="99"/>
    <w:rsid w:val="00775A54"/>
    <w:pPr>
      <w:spacing w:before="100" w:beforeAutospacing="1" w:after="100" w:afterAutospacing="1" w:line="360" w:lineRule="auto"/>
    </w:pPr>
    <w:rPr>
      <w:rFonts w:ascii="宋体" w:eastAsia="宋体"/>
      <w:bCs w:val="0"/>
      <w:color w:val="000000"/>
      <w:sz w:val="24"/>
      <w:szCs w:val="24"/>
    </w:rPr>
  </w:style>
  <w:style w:type="paragraph" w:customStyle="1" w:styleId="GB23121168">
    <w:name w:val="样式 (中文) 仿宋_GB2312 四号 段后: 1 行 首行缩进:  1.68 字符"/>
    <w:basedOn w:val="a"/>
    <w:uiPriority w:val="99"/>
    <w:rsid w:val="00775A54"/>
    <w:pPr>
      <w:spacing w:afterLines="100" w:line="360" w:lineRule="auto"/>
      <w:ind w:firstLineChars="168" w:firstLine="470"/>
    </w:pPr>
    <w:rPr>
      <w:rFonts w:ascii="Times New Roman" w:eastAsia="仿宋_GB2312" w:hAnsi="Times New Roman" w:cs="宋体"/>
      <w:bCs w:val="0"/>
      <w:sz w:val="28"/>
      <w:szCs w:val="20"/>
    </w:rPr>
  </w:style>
  <w:style w:type="paragraph" w:customStyle="1" w:styleId="aff0">
    <w:name w:val="连续正文文字"/>
    <w:basedOn w:val="a7"/>
    <w:uiPriority w:val="99"/>
    <w:rsid w:val="00775A54"/>
    <w:pPr>
      <w:spacing w:after="0"/>
    </w:pPr>
    <w:rPr>
      <w:rFonts w:ascii="Arial" w:eastAsia="宋体" w:hAnsi="Arial" w:cs="Arial"/>
      <w:b/>
      <w:sz w:val="24"/>
      <w:szCs w:val="24"/>
    </w:rPr>
  </w:style>
  <w:style w:type="paragraph" w:customStyle="1" w:styleId="CharCharCharCharCharCharCharChar1CharCharCharCharCharCharChar">
    <w:name w:val="Char Char Char Char Char Char Char Char1 Char Char Char Char Char Char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CharChar2Char">
    <w:name w:val="Char Char2 Char"/>
    <w:basedOn w:val="a"/>
    <w:uiPriority w:val="99"/>
    <w:rsid w:val="00775A54"/>
    <w:rPr>
      <w:rFonts w:ascii="宋体" w:eastAsia="宋体"/>
      <w:b/>
      <w:bCs w:val="0"/>
      <w:sz w:val="28"/>
      <w:szCs w:val="28"/>
    </w:rPr>
  </w:style>
  <w:style w:type="paragraph" w:customStyle="1" w:styleId="Chara">
    <w:name w:val="Char"/>
    <w:basedOn w:val="a"/>
    <w:uiPriority w:val="99"/>
    <w:rsid w:val="00775A54"/>
    <w:rPr>
      <w:rFonts w:ascii="Tahoma" w:eastAsia="宋体" w:hAnsi="Tahoma"/>
      <w:bCs w:val="0"/>
      <w:sz w:val="24"/>
      <w:szCs w:val="24"/>
    </w:rPr>
  </w:style>
  <w:style w:type="paragraph" w:customStyle="1" w:styleId="130">
    <w:name w:val="130"/>
    <w:basedOn w:val="a"/>
    <w:uiPriority w:val="99"/>
    <w:rsid w:val="00775A54"/>
    <w:pPr>
      <w:spacing w:before="100" w:beforeAutospacing="1" w:after="100" w:afterAutospacing="1" w:line="324" w:lineRule="auto"/>
    </w:pPr>
    <w:rPr>
      <w:rFonts w:ascii="宋体" w:eastAsia="宋体"/>
      <w:bCs w:val="0"/>
      <w:color w:val="000000"/>
      <w:sz w:val="24"/>
      <w:szCs w:val="24"/>
    </w:rPr>
  </w:style>
  <w:style w:type="paragraph" w:customStyle="1" w:styleId="CharCharCharCharCharChar1CharCharCharChar">
    <w:name w:val="Char Char Char Char Char Char1 Char Char Char Char"/>
    <w:basedOn w:val="a"/>
    <w:uiPriority w:val="99"/>
    <w:rsid w:val="00775A54"/>
    <w:pPr>
      <w:widowControl/>
      <w:tabs>
        <w:tab w:val="left" w:pos="1260"/>
      </w:tabs>
      <w:spacing w:after="160" w:line="240" w:lineRule="exact"/>
      <w:ind w:left="1260" w:hanging="525"/>
      <w:jc w:val="left"/>
    </w:pPr>
    <w:rPr>
      <w:rFonts w:ascii="Verdana" w:eastAsia="宋体" w:hAnsi="Verdana"/>
      <w:bCs w:val="0"/>
      <w:kern w:val="0"/>
      <w:sz w:val="21"/>
      <w:szCs w:val="20"/>
      <w:lang w:eastAsia="en-US"/>
    </w:rPr>
  </w:style>
  <w:style w:type="paragraph" w:customStyle="1" w:styleId="xl49">
    <w:name w:val="xl49"/>
    <w:basedOn w:val="a"/>
    <w:uiPriority w:val="99"/>
    <w:rsid w:val="00775A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val="0"/>
      <w:sz w:val="24"/>
      <w:szCs w:val="24"/>
    </w:rPr>
  </w:style>
  <w:style w:type="paragraph" w:customStyle="1" w:styleId="f11">
    <w:name w:val="f11"/>
    <w:basedOn w:val="a"/>
    <w:uiPriority w:val="99"/>
    <w:rsid w:val="00775A54"/>
    <w:pPr>
      <w:spacing w:before="100" w:beforeAutospacing="1" w:after="100" w:afterAutospacing="1" w:line="320" w:lineRule="atLeast"/>
    </w:pPr>
    <w:rPr>
      <w:rFonts w:ascii="_GB2312" w:eastAsia="宋体" w:hAnsi="_GB2312"/>
      <w:bCs w:val="0"/>
      <w:color w:val="000000"/>
      <w:sz w:val="28"/>
      <w:szCs w:val="28"/>
    </w:rPr>
  </w:style>
  <w:style w:type="paragraph" w:customStyle="1" w:styleId="xl48">
    <w:name w:val="xl48"/>
    <w:basedOn w:val="a"/>
    <w:uiPriority w:val="99"/>
    <w:rsid w:val="00775A5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cs="宋体"/>
      <w:b/>
      <w:sz w:val="36"/>
      <w:szCs w:val="36"/>
    </w:rPr>
  </w:style>
  <w:style w:type="paragraph" w:customStyle="1" w:styleId="aff1">
    <w:name w:val="图"/>
    <w:basedOn w:val="a"/>
    <w:uiPriority w:val="99"/>
    <w:rsid w:val="00775A54"/>
    <w:pPr>
      <w:keepNext/>
      <w:adjustRightInd w:val="0"/>
      <w:snapToGrid w:val="0"/>
      <w:spacing w:before="60" w:after="60" w:line="300" w:lineRule="auto"/>
      <w:jc w:val="center"/>
    </w:pPr>
    <w:rPr>
      <w:rFonts w:ascii="Times New Roman" w:eastAsia="宋体" w:hAnsi="Times New Roman"/>
      <w:bCs w:val="0"/>
      <w:spacing w:val="20"/>
      <w:kern w:val="0"/>
      <w:sz w:val="24"/>
      <w:szCs w:val="20"/>
    </w:rPr>
  </w:style>
  <w:style w:type="paragraph" w:customStyle="1" w:styleId="CharCharCharChar1Char">
    <w:name w:val="Char Char Char Char1 Char"/>
    <w:basedOn w:val="a8"/>
    <w:uiPriority w:val="99"/>
    <w:rsid w:val="00775A54"/>
    <w:rPr>
      <w:rFonts w:ascii="Tahoma" w:eastAsia="宋体" w:hAnsi="Tahoma"/>
      <w:bCs w:val="0"/>
      <w:sz w:val="24"/>
      <w:szCs w:val="24"/>
    </w:rPr>
  </w:style>
  <w:style w:type="paragraph" w:customStyle="1" w:styleId="Default">
    <w:name w:val="Default"/>
    <w:uiPriority w:val="99"/>
    <w:rsid w:val="00775A54"/>
    <w:pPr>
      <w:widowControl w:val="0"/>
      <w:autoSpaceDE w:val="0"/>
      <w:autoSpaceDN w:val="0"/>
      <w:adjustRightInd w:val="0"/>
    </w:pPr>
    <w:rPr>
      <w:rFonts w:ascii="PMCFK I+ Futura" w:eastAsia="PMCFK I+ Futura" w:hAnsi="Times New Roman" w:cs="PMCFK I+ Futura"/>
      <w:color w:val="000000"/>
      <w:sz w:val="24"/>
      <w:szCs w:val="24"/>
    </w:rPr>
  </w:style>
  <w:style w:type="paragraph" w:customStyle="1" w:styleId="c03">
    <w:name w:val="c03"/>
    <w:basedOn w:val="a"/>
    <w:uiPriority w:val="99"/>
    <w:rsid w:val="00775A54"/>
    <w:pPr>
      <w:spacing w:before="100" w:beforeAutospacing="1" w:after="100" w:afterAutospacing="1"/>
    </w:pPr>
    <w:rPr>
      <w:rFonts w:ascii="宋体" w:eastAsia="宋体"/>
      <w:bCs w:val="0"/>
      <w:color w:val="000000"/>
      <w:sz w:val="24"/>
      <w:szCs w:val="24"/>
    </w:rPr>
  </w:style>
  <w:style w:type="paragraph" w:customStyle="1" w:styleId="font7">
    <w:name w:val="font7"/>
    <w:basedOn w:val="a"/>
    <w:uiPriority w:val="99"/>
    <w:rsid w:val="00775A54"/>
    <w:pPr>
      <w:spacing w:before="100" w:beforeAutospacing="1" w:after="100" w:afterAutospacing="1"/>
    </w:pPr>
    <w:rPr>
      <w:rFonts w:ascii="宋体" w:eastAsia="宋体" w:cs="宋体"/>
      <w:b/>
      <w:sz w:val="36"/>
      <w:szCs w:val="36"/>
    </w:rPr>
  </w:style>
  <w:style w:type="paragraph" w:customStyle="1" w:styleId="aff2">
    <w:name w:val="È¡ÀÊ¡ÎÄ¡À¾"/>
    <w:basedOn w:val="a"/>
    <w:uiPriority w:val="99"/>
    <w:rsid w:val="00775A54"/>
    <w:pPr>
      <w:widowControl/>
      <w:overflowPunct w:val="0"/>
      <w:autoSpaceDE w:val="0"/>
      <w:autoSpaceDN w:val="0"/>
      <w:adjustRightInd w:val="0"/>
      <w:spacing w:line="360" w:lineRule="auto"/>
      <w:textAlignment w:val="baseline"/>
    </w:pPr>
    <w:rPr>
      <w:rFonts w:ascii="Times New Roman" w:eastAsia="宋体" w:hAnsi="Times New Roman"/>
      <w:bCs w:val="0"/>
      <w:kern w:val="0"/>
      <w:sz w:val="21"/>
      <w:szCs w:val="20"/>
    </w:rPr>
  </w:style>
  <w:style w:type="paragraph" w:customStyle="1" w:styleId="aff3">
    <w:name w:val="正文缩近"/>
    <w:basedOn w:val="a"/>
    <w:uiPriority w:val="99"/>
    <w:rsid w:val="00775A54"/>
    <w:pPr>
      <w:spacing w:line="360" w:lineRule="auto"/>
      <w:ind w:firstLineChars="200" w:firstLine="200"/>
    </w:pPr>
    <w:rPr>
      <w:rFonts w:ascii="Arial" w:eastAsia="宋体" w:hAnsi="Arial"/>
      <w:bCs w:val="0"/>
      <w:sz w:val="24"/>
      <w:szCs w:val="24"/>
    </w:rPr>
  </w:style>
  <w:style w:type="paragraph" w:customStyle="1" w:styleId="z-">
    <w:name w:val="z-正文"/>
    <w:basedOn w:val="a"/>
    <w:uiPriority w:val="99"/>
    <w:rsid w:val="00775A54"/>
    <w:pPr>
      <w:spacing w:line="360" w:lineRule="auto"/>
      <w:ind w:firstLineChars="200" w:firstLine="200"/>
    </w:pPr>
    <w:rPr>
      <w:rFonts w:ascii="Times New Roman" w:eastAsia="宋体" w:hAnsi="Times New Roman"/>
      <w:bCs w:val="0"/>
      <w:sz w:val="24"/>
      <w:szCs w:val="20"/>
    </w:rPr>
  </w:style>
  <w:style w:type="paragraph" w:customStyle="1" w:styleId="unnamed1">
    <w:name w:val="unnamed1"/>
    <w:basedOn w:val="a"/>
    <w:uiPriority w:val="99"/>
    <w:rsid w:val="00775A54"/>
    <w:pPr>
      <w:spacing w:before="100" w:beforeAutospacing="1" w:after="100" w:afterAutospacing="1" w:line="268" w:lineRule="atLeast"/>
    </w:pPr>
    <w:rPr>
      <w:rFonts w:ascii="??" w:eastAsia="宋体" w:hAnsi="??" w:cs="宋体"/>
      <w:bCs w:val="0"/>
      <w:color w:val="000000"/>
      <w:sz w:val="20"/>
      <w:szCs w:val="24"/>
    </w:rPr>
  </w:style>
  <w:style w:type="paragraph" w:customStyle="1" w:styleId="Style34">
    <w:name w:val="_Style 34"/>
    <w:basedOn w:val="a"/>
    <w:next w:val="a7"/>
    <w:uiPriority w:val="99"/>
    <w:rsid w:val="00775A54"/>
    <w:pPr>
      <w:spacing w:line="600" w:lineRule="exact"/>
    </w:pPr>
    <w:rPr>
      <w:rFonts w:ascii="Times New Roman" w:eastAsia="宋体" w:hAnsi="Times New Roman"/>
      <w:bCs w:val="0"/>
      <w:sz w:val="30"/>
      <w:szCs w:val="24"/>
    </w:rPr>
  </w:style>
  <w:style w:type="paragraph" w:customStyle="1" w:styleId="ParaCharCharCharChar">
    <w:name w:val="默认段落字体 Para Char Char Char Char"/>
    <w:basedOn w:val="a"/>
    <w:uiPriority w:val="99"/>
    <w:rsid w:val="00775A54"/>
    <w:rPr>
      <w:rFonts w:ascii="Times New Roman" w:eastAsia="宋体" w:hAnsi="Times New Roman"/>
      <w:bCs w:val="0"/>
      <w:sz w:val="21"/>
      <w:szCs w:val="20"/>
    </w:rPr>
  </w:style>
  <w:style w:type="paragraph" w:customStyle="1" w:styleId="xl46">
    <w:name w:val="xl46"/>
    <w:basedOn w:val="a"/>
    <w:uiPriority w:val="99"/>
    <w:rsid w:val="00775A5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cs="宋体"/>
      <w:b/>
      <w:sz w:val="36"/>
      <w:szCs w:val="36"/>
    </w:rPr>
  </w:style>
  <w:style w:type="paragraph" w:customStyle="1" w:styleId="150">
    <w:name w:val="150"/>
    <w:basedOn w:val="a"/>
    <w:uiPriority w:val="99"/>
    <w:rsid w:val="00775A54"/>
    <w:pPr>
      <w:spacing w:before="100" w:beforeAutospacing="1" w:after="100" w:afterAutospacing="1" w:line="360" w:lineRule="auto"/>
    </w:pPr>
    <w:rPr>
      <w:rFonts w:ascii="宋体" w:eastAsia="宋体"/>
      <w:bCs w:val="0"/>
      <w:color w:val="000000"/>
      <w:sz w:val="24"/>
      <w:szCs w:val="24"/>
    </w:rPr>
  </w:style>
  <w:style w:type="paragraph" w:customStyle="1" w:styleId="aff4">
    <w:name w:val="±í???"/>
    <w:basedOn w:val="a"/>
    <w:uiPriority w:val="99"/>
    <w:rsid w:val="00775A54"/>
    <w:pPr>
      <w:widowControl/>
      <w:overflowPunct w:val="0"/>
      <w:autoSpaceDE w:val="0"/>
      <w:autoSpaceDN w:val="0"/>
      <w:adjustRightInd w:val="0"/>
      <w:spacing w:line="300" w:lineRule="auto"/>
      <w:jc w:val="left"/>
      <w:textAlignment w:val="baseline"/>
    </w:pPr>
    <w:rPr>
      <w:rFonts w:ascii="Times New Roman" w:eastAsia="宋体" w:hAnsi="Times New Roman"/>
      <w:bCs w:val="0"/>
      <w:kern w:val="0"/>
      <w:sz w:val="18"/>
      <w:szCs w:val="20"/>
    </w:rPr>
  </w:style>
  <w:style w:type="paragraph" w:customStyle="1" w:styleId="15">
    <w:name w:val="1"/>
    <w:basedOn w:val="a"/>
    <w:next w:val="ac"/>
    <w:uiPriority w:val="99"/>
    <w:rsid w:val="00775A54"/>
    <w:rPr>
      <w:rFonts w:ascii="宋体" w:eastAsia="宋体" w:hAnsi="Courier New"/>
      <w:bCs w:val="0"/>
      <w:sz w:val="24"/>
      <w:szCs w:val="24"/>
    </w:rPr>
  </w:style>
  <w:style w:type="paragraph" w:customStyle="1" w:styleId="2CharChar">
    <w:name w:val="标题 2 Char Char"/>
    <w:basedOn w:val="a"/>
    <w:next w:val="a"/>
    <w:uiPriority w:val="99"/>
    <w:rsid w:val="00775A54"/>
    <w:pPr>
      <w:spacing w:line="408" w:lineRule="auto"/>
      <w:ind w:left="1"/>
      <w:jc w:val="center"/>
      <w:textAlignment w:val="bottom"/>
    </w:pPr>
    <w:rPr>
      <w:rFonts w:ascii="仿宋_GB2312" w:hAnsi="仿宋_GB2312"/>
      <w:bCs w:val="0"/>
      <w:color w:val="000000"/>
      <w:kern w:val="0"/>
      <w:sz w:val="28"/>
      <w:szCs w:val="20"/>
    </w:rPr>
  </w:style>
  <w:style w:type="paragraph" w:customStyle="1" w:styleId="itemstepintable">
    <w:name w:val="itemstepintable"/>
    <w:basedOn w:val="a"/>
    <w:uiPriority w:val="99"/>
    <w:rsid w:val="00775A54"/>
    <w:pPr>
      <w:widowControl/>
      <w:spacing w:before="100" w:beforeAutospacing="1" w:after="100" w:afterAutospacing="1"/>
      <w:jc w:val="left"/>
    </w:pPr>
    <w:rPr>
      <w:rFonts w:ascii="宋体" w:eastAsia="宋体" w:cs="宋体"/>
      <w:bCs w:val="0"/>
      <w:kern w:val="0"/>
      <w:sz w:val="24"/>
      <w:szCs w:val="24"/>
    </w:rPr>
  </w:style>
  <w:style w:type="paragraph" w:customStyle="1" w:styleId="Xie">
    <w:name w:val="Xie图文中"/>
    <w:uiPriority w:val="99"/>
    <w:rsid w:val="00775A54"/>
    <w:pPr>
      <w:widowControl w:val="0"/>
      <w:tabs>
        <w:tab w:val="left" w:pos="840"/>
      </w:tabs>
      <w:adjustRightInd w:val="0"/>
      <w:snapToGrid w:val="0"/>
      <w:jc w:val="center"/>
    </w:pPr>
    <w:rPr>
      <w:rFonts w:ascii="Times New Roman" w:eastAsia="仿宋_GB2312" w:hAnsi="Times New Roman" w:cs="Times New Roman"/>
      <w:sz w:val="24"/>
    </w:rPr>
  </w:style>
  <w:style w:type="paragraph" w:customStyle="1" w:styleId="DefaultParagraphFontParaChar">
    <w:name w:val="Default Paragraph Font Para Char"/>
    <w:basedOn w:val="a"/>
    <w:uiPriority w:val="99"/>
    <w:rsid w:val="00775A54"/>
    <w:pPr>
      <w:widowControl/>
      <w:spacing w:after="160" w:line="240" w:lineRule="exact"/>
      <w:jc w:val="left"/>
    </w:pPr>
    <w:rPr>
      <w:rFonts w:ascii="Times New Roman" w:eastAsia="宋体" w:hAnsi="Times New Roman"/>
      <w:bCs w:val="0"/>
      <w:sz w:val="21"/>
      <w:szCs w:val="20"/>
    </w:rPr>
  </w:style>
  <w:style w:type="paragraph" w:customStyle="1" w:styleId="GB2312551">
    <w:name w:val="样式 仿宋_GB2312 小四 段前: 5 磅 段后: 5 磅1"/>
    <w:basedOn w:val="a"/>
    <w:uiPriority w:val="99"/>
    <w:rsid w:val="00775A54"/>
    <w:pPr>
      <w:spacing w:line="509" w:lineRule="auto"/>
      <w:ind w:left="1" w:firstLine="562"/>
      <w:textAlignment w:val="bottom"/>
    </w:pPr>
    <w:rPr>
      <w:rFonts w:ascii="宋体" w:eastAsia="宋体"/>
      <w:b/>
      <w:bCs w:val="0"/>
      <w:color w:val="000000"/>
      <w:kern w:val="0"/>
      <w:sz w:val="28"/>
      <w:szCs w:val="20"/>
    </w:rPr>
  </w:style>
  <w:style w:type="paragraph" w:customStyle="1" w:styleId="aff5">
    <w:name w:val="正文(首行缩进)"/>
    <w:uiPriority w:val="99"/>
    <w:rsid w:val="00775A54"/>
    <w:pPr>
      <w:spacing w:line="360" w:lineRule="auto"/>
      <w:ind w:firstLineChars="200" w:firstLine="200"/>
      <w:jc w:val="both"/>
    </w:pPr>
    <w:rPr>
      <w:rFonts w:ascii="Times New Roman" w:eastAsia="仿宋_GB2312" w:hAnsi="Times New Roman" w:cs="Times New Roman"/>
      <w:spacing w:val="2"/>
      <w:kern w:val="24"/>
      <w:sz w:val="24"/>
      <w:szCs w:val="24"/>
    </w:rPr>
  </w:style>
  <w:style w:type="paragraph" w:customStyle="1" w:styleId="xl35">
    <w:name w:val="xl35"/>
    <w:basedOn w:val="a"/>
    <w:uiPriority w:val="99"/>
    <w:rsid w:val="00775A54"/>
    <w:pPr>
      <w:widowControl/>
      <w:spacing w:before="100" w:beforeAutospacing="1" w:after="100" w:afterAutospacing="1"/>
      <w:jc w:val="right"/>
    </w:pPr>
    <w:rPr>
      <w:rFonts w:ascii="宋体"/>
      <w:kern w:val="0"/>
      <w:sz w:val="24"/>
    </w:rPr>
  </w:style>
  <w:style w:type="paragraph" w:customStyle="1" w:styleId="33">
    <w:name w:val="投标文件3"/>
    <w:basedOn w:val="a"/>
    <w:uiPriority w:val="99"/>
    <w:rsid w:val="00775A54"/>
    <w:pPr>
      <w:widowControl/>
      <w:spacing w:line="360" w:lineRule="auto"/>
    </w:pPr>
    <w:rPr>
      <w:rFonts w:ascii="宋体" w:hAnsi="Courier New"/>
      <w:b/>
      <w:bCs w:val="0"/>
      <w:sz w:val="30"/>
      <w:szCs w:val="20"/>
    </w:rPr>
  </w:style>
  <w:style w:type="paragraph" w:customStyle="1" w:styleId="CharCharCharCharCharCharCharCharChar">
    <w:name w:val="Char Char Char Char Char Char Char Char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f14">
    <w:name w:val="f14"/>
    <w:basedOn w:val="a"/>
    <w:uiPriority w:val="99"/>
    <w:rsid w:val="00775A54"/>
    <w:pPr>
      <w:spacing w:before="100" w:beforeAutospacing="1" w:after="100" w:afterAutospacing="1"/>
    </w:pPr>
    <w:rPr>
      <w:rFonts w:ascii="_GB2312" w:eastAsia="宋体" w:hAnsi="_GB2312"/>
      <w:bCs w:val="0"/>
      <w:color w:val="000000"/>
      <w:sz w:val="28"/>
      <w:szCs w:val="28"/>
    </w:rPr>
  </w:style>
  <w:style w:type="paragraph" w:customStyle="1" w:styleId="xl24">
    <w:name w:val="xl24"/>
    <w:basedOn w:val="a"/>
    <w:uiPriority w:val="99"/>
    <w:rsid w:val="00775A54"/>
    <w:pPr>
      <w:spacing w:before="100" w:beforeAutospacing="1" w:after="100" w:afterAutospacing="1"/>
      <w:jc w:val="center"/>
    </w:pPr>
    <w:rPr>
      <w:rFonts w:ascii="宋体" w:eastAsia="宋体" w:cs="宋体"/>
      <w:bCs w:val="0"/>
      <w:sz w:val="24"/>
      <w:szCs w:val="24"/>
    </w:rPr>
  </w:style>
  <w:style w:type="paragraph" w:customStyle="1" w:styleId="f10">
    <w:name w:val="f10"/>
    <w:basedOn w:val="a"/>
    <w:uiPriority w:val="99"/>
    <w:rsid w:val="00775A54"/>
    <w:pPr>
      <w:spacing w:before="100" w:beforeAutospacing="1" w:after="100" w:afterAutospacing="1" w:line="260" w:lineRule="atLeast"/>
    </w:pPr>
    <w:rPr>
      <w:rFonts w:ascii="_GB2312" w:eastAsia="宋体" w:hAnsi="_GB2312"/>
      <w:bCs w:val="0"/>
      <w:color w:val="000000"/>
      <w:sz w:val="18"/>
      <w:szCs w:val="18"/>
    </w:rPr>
  </w:style>
  <w:style w:type="paragraph" w:customStyle="1" w:styleId="ptdl">
    <w:name w:val="ptdl"/>
    <w:basedOn w:val="a"/>
    <w:uiPriority w:val="99"/>
    <w:rsid w:val="00775A54"/>
    <w:pPr>
      <w:spacing w:after="156"/>
      <w:ind w:firstLine="480"/>
    </w:pPr>
    <w:rPr>
      <w:rFonts w:ascii="Times New Roman" w:eastAsia="宋体" w:hAnsi="Times New Roman"/>
      <w:bCs w:val="0"/>
      <w:sz w:val="24"/>
      <w:szCs w:val="20"/>
    </w:rPr>
  </w:style>
  <w:style w:type="paragraph" w:customStyle="1" w:styleId="xl30">
    <w:name w:val="xl30"/>
    <w:basedOn w:val="a"/>
    <w:uiPriority w:val="99"/>
    <w:rsid w:val="00775A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bCs w:val="0"/>
      <w:sz w:val="24"/>
      <w:szCs w:val="24"/>
    </w:rPr>
  </w:style>
  <w:style w:type="paragraph" w:customStyle="1" w:styleId="Table">
    <w:name w:val="Table"/>
    <w:uiPriority w:val="99"/>
    <w:rsid w:val="00775A54"/>
    <w:rPr>
      <w:rFonts w:ascii="Times New Roman" w:hAnsi="Times New Roman" w:cs="Times New Roman"/>
      <w:sz w:val="21"/>
      <w:lang w:eastAsia="en-US"/>
    </w:rPr>
  </w:style>
  <w:style w:type="paragraph" w:customStyle="1" w:styleId="CharCharCharCharCharCharCharCharCharCharChar">
    <w:name w:val="Char Char Char Char Char Char Char Char Char Char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25">
    <w:name w:val="需求书2"/>
    <w:basedOn w:val="a"/>
    <w:uiPriority w:val="99"/>
    <w:rsid w:val="00775A54"/>
    <w:rPr>
      <w:rFonts w:ascii="宋体" w:eastAsia="宋体"/>
      <w:b/>
      <w:bCs w:val="0"/>
      <w:spacing w:val="10"/>
      <w:sz w:val="24"/>
      <w:szCs w:val="24"/>
    </w:rPr>
  </w:style>
  <w:style w:type="paragraph" w:customStyle="1" w:styleId="ParaChar">
    <w:name w:val="默认段落字体 Para Char"/>
    <w:basedOn w:val="a"/>
    <w:uiPriority w:val="99"/>
    <w:rsid w:val="00775A54"/>
    <w:pPr>
      <w:adjustRightInd w:val="0"/>
      <w:spacing w:line="360" w:lineRule="auto"/>
    </w:pPr>
    <w:rPr>
      <w:rFonts w:ascii="Times New Roman" w:eastAsia="宋体" w:hAnsi="Times New Roman"/>
      <w:bCs w:val="0"/>
      <w:kern w:val="0"/>
      <w:sz w:val="24"/>
      <w:szCs w:val="20"/>
    </w:rPr>
  </w:style>
  <w:style w:type="paragraph" w:customStyle="1" w:styleId="CharChar11">
    <w:name w:val="Char Char11"/>
    <w:basedOn w:val="a"/>
    <w:uiPriority w:val="99"/>
    <w:rsid w:val="00775A54"/>
    <w:pPr>
      <w:widowControl/>
      <w:spacing w:after="160" w:line="240" w:lineRule="exact"/>
      <w:jc w:val="left"/>
    </w:pPr>
    <w:rPr>
      <w:rFonts w:ascii="Verdana" w:eastAsia="楷体_GB2312" w:hAnsi="Verdana"/>
      <w:b/>
      <w:bCs w:val="0"/>
      <w:i/>
      <w:iCs/>
      <w:color w:val="000000"/>
      <w:kern w:val="0"/>
      <w:sz w:val="20"/>
      <w:szCs w:val="20"/>
      <w:lang w:eastAsia="en-US"/>
    </w:rPr>
  </w:style>
  <w:style w:type="paragraph" w:customStyle="1" w:styleId="WPSPlain">
    <w:name w:val="WPS Plain"/>
    <w:uiPriority w:val="99"/>
    <w:rsid w:val="00775A54"/>
    <w:rPr>
      <w:rFonts w:ascii="Times New Roman" w:hAnsi="Times New Roman" w:cs="Times New Roman"/>
    </w:rPr>
  </w:style>
  <w:style w:type="paragraph" w:customStyle="1" w:styleId="font0">
    <w:name w:val="font0"/>
    <w:basedOn w:val="a"/>
    <w:uiPriority w:val="99"/>
    <w:rsid w:val="00775A54"/>
    <w:pPr>
      <w:spacing w:before="100" w:beforeAutospacing="1" w:after="100" w:afterAutospacing="1"/>
    </w:pPr>
    <w:rPr>
      <w:rFonts w:ascii="宋体" w:eastAsia="宋体" w:cs="宋体"/>
      <w:bCs w:val="0"/>
      <w:sz w:val="24"/>
      <w:szCs w:val="24"/>
    </w:rPr>
  </w:style>
  <w:style w:type="paragraph" w:customStyle="1" w:styleId="CharCharChar">
    <w:name w:val="Char Char Char"/>
    <w:basedOn w:val="a"/>
    <w:uiPriority w:val="99"/>
    <w:rsid w:val="00775A54"/>
    <w:rPr>
      <w:rFonts w:ascii="Tahoma" w:eastAsia="宋体" w:hAnsi="Tahoma"/>
      <w:bCs w:val="0"/>
      <w:sz w:val="24"/>
      <w:szCs w:val="20"/>
    </w:rPr>
  </w:style>
  <w:style w:type="paragraph" w:customStyle="1" w:styleId="xl45">
    <w:name w:val="xl45"/>
    <w:basedOn w:val="a"/>
    <w:uiPriority w:val="99"/>
    <w:rsid w:val="00775A5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cs="宋体"/>
      <w:b/>
      <w:sz w:val="36"/>
      <w:szCs w:val="36"/>
    </w:rPr>
  </w:style>
  <w:style w:type="paragraph" w:customStyle="1" w:styleId="26">
    <w:name w:val="正文标号2"/>
    <w:basedOn w:val="a"/>
    <w:uiPriority w:val="99"/>
    <w:rsid w:val="00775A54"/>
    <w:pPr>
      <w:tabs>
        <w:tab w:val="left" w:pos="8820"/>
      </w:tabs>
      <w:spacing w:line="360" w:lineRule="auto"/>
      <w:ind w:left="840" w:rightChars="-63" w:right="-176" w:hanging="415"/>
    </w:pPr>
    <w:rPr>
      <w:rFonts w:ascii="宋体" w:eastAsia="宋体"/>
      <w:bCs w:val="0"/>
      <w:sz w:val="28"/>
      <w:szCs w:val="21"/>
    </w:rPr>
  </w:style>
  <w:style w:type="paragraph" w:customStyle="1" w:styleId="xl47">
    <w:name w:val="xl47"/>
    <w:basedOn w:val="a"/>
    <w:uiPriority w:val="99"/>
    <w:rsid w:val="00775A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sz w:val="36"/>
      <w:szCs w:val="36"/>
    </w:rPr>
  </w:style>
  <w:style w:type="paragraph" w:customStyle="1" w:styleId="aff6">
    <w:name w:val="设计方案"/>
    <w:basedOn w:val="a"/>
    <w:uiPriority w:val="99"/>
    <w:rsid w:val="00775A54"/>
    <w:pPr>
      <w:widowControl/>
      <w:spacing w:after="160" w:line="240" w:lineRule="exact"/>
      <w:jc w:val="left"/>
    </w:pPr>
    <w:rPr>
      <w:rFonts w:ascii="Verdana" w:eastAsia="宋体" w:hAnsi="Verdana"/>
      <w:bCs w:val="0"/>
      <w:kern w:val="0"/>
      <w:sz w:val="21"/>
      <w:szCs w:val="20"/>
      <w:lang w:eastAsia="en-US"/>
    </w:rPr>
  </w:style>
  <w:style w:type="paragraph" w:customStyle="1" w:styleId="CharCharCharCharCharCharCharCharCharCharChar1CharCharChar1Char">
    <w:name w:val="Char Char Char Char Char Char Char Char Char Char Char1 Char Char Char1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CharCharCharCharCharCharChar">
    <w:name w:val="Char Char Char Char Char Char Char"/>
    <w:basedOn w:val="a"/>
    <w:uiPriority w:val="99"/>
    <w:rsid w:val="00775A54"/>
    <w:pPr>
      <w:widowControl/>
      <w:adjustRightInd w:val="0"/>
      <w:spacing w:after="160" w:line="240" w:lineRule="exact"/>
      <w:jc w:val="left"/>
      <w:textAlignment w:val="baseline"/>
    </w:pPr>
    <w:rPr>
      <w:rFonts w:ascii="Times New Roman" w:eastAsia="宋体" w:hAnsi="Times New Roman"/>
      <w:bCs w:val="0"/>
      <w:sz w:val="21"/>
      <w:szCs w:val="24"/>
    </w:rPr>
  </w:style>
  <w:style w:type="paragraph" w:customStyle="1" w:styleId="074">
    <w:name w:val="样式 首行缩进:  0.74 厘米"/>
    <w:basedOn w:val="a"/>
    <w:uiPriority w:val="99"/>
    <w:rsid w:val="00775A54"/>
    <w:pPr>
      <w:spacing w:line="360" w:lineRule="auto"/>
      <w:ind w:firstLine="420"/>
    </w:pPr>
    <w:rPr>
      <w:rFonts w:ascii="Times New Roman" w:eastAsia="宋体" w:hAnsi="Times New Roman"/>
      <w:bCs w:val="0"/>
      <w:sz w:val="21"/>
      <w:szCs w:val="21"/>
    </w:rPr>
  </w:style>
  <w:style w:type="paragraph" w:customStyle="1" w:styleId="CharCharCharChar">
    <w:name w:val="Char Char Char Char"/>
    <w:basedOn w:val="a"/>
    <w:uiPriority w:val="99"/>
    <w:rsid w:val="00775A54"/>
    <w:pPr>
      <w:widowControl/>
      <w:spacing w:after="160" w:line="240" w:lineRule="exact"/>
      <w:jc w:val="left"/>
    </w:pPr>
    <w:rPr>
      <w:rFonts w:ascii="Verdana" w:eastAsia="楷体_GB2312" w:hAnsi="Verdana"/>
      <w:b/>
      <w:bCs w:val="0"/>
      <w:i/>
      <w:iCs/>
      <w:color w:val="000000"/>
      <w:kern w:val="0"/>
      <w:sz w:val="20"/>
      <w:szCs w:val="20"/>
      <w:lang w:eastAsia="en-US"/>
    </w:rPr>
  </w:style>
  <w:style w:type="paragraph" w:customStyle="1" w:styleId="CharCharCharCharCharCharCharCharCharCharChar1CharCharCharChar">
    <w:name w:val="Char Char Char Char Char Char Char Char Char Char Char1 Char Char Char Char"/>
    <w:basedOn w:val="a"/>
    <w:uiPriority w:val="99"/>
    <w:rsid w:val="00775A54"/>
    <w:pPr>
      <w:ind w:left="1965" w:hanging="285"/>
    </w:pPr>
    <w:rPr>
      <w:rFonts w:ascii="Times New Roman" w:eastAsia="宋体" w:hAnsi="Times New Roman"/>
      <w:bCs w:val="0"/>
      <w:sz w:val="24"/>
      <w:szCs w:val="24"/>
    </w:rPr>
  </w:style>
  <w:style w:type="paragraph" w:customStyle="1" w:styleId="CharCharCharCharCharChar1Char">
    <w:name w:val="Char Char Char Char Char Char1 Char"/>
    <w:basedOn w:val="a"/>
    <w:uiPriority w:val="99"/>
    <w:rsid w:val="00775A54"/>
    <w:pPr>
      <w:widowControl/>
      <w:spacing w:after="160" w:line="240" w:lineRule="exact"/>
      <w:jc w:val="left"/>
    </w:pPr>
    <w:rPr>
      <w:szCs w:val="22"/>
    </w:rPr>
  </w:style>
  <w:style w:type="paragraph" w:customStyle="1" w:styleId="xl42">
    <w:name w:val="xl42"/>
    <w:basedOn w:val="a"/>
    <w:uiPriority w:val="99"/>
    <w:rsid w:val="00775A54"/>
    <w:pPr>
      <w:spacing w:before="100" w:beforeAutospacing="1" w:after="100" w:afterAutospacing="1"/>
    </w:pPr>
    <w:rPr>
      <w:rFonts w:ascii="宋体" w:eastAsia="宋体" w:cs="宋体"/>
      <w:bCs w:val="0"/>
      <w:sz w:val="24"/>
      <w:szCs w:val="24"/>
    </w:rPr>
  </w:style>
  <w:style w:type="paragraph" w:customStyle="1" w:styleId="CharCharCharCharCharCharCharCharCharCharChar1CharCharCharChar1">
    <w:name w:val="Char Char Char Char Char Char Char Char Char Char Char1 Char Char Char Char1"/>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ListParagraph1">
    <w:name w:val="List Paragraph1"/>
    <w:basedOn w:val="a"/>
    <w:uiPriority w:val="99"/>
    <w:rsid w:val="00775A54"/>
    <w:pPr>
      <w:widowControl/>
      <w:spacing w:after="200" w:line="276" w:lineRule="auto"/>
      <w:ind w:left="720"/>
      <w:contextualSpacing/>
      <w:jc w:val="left"/>
    </w:pPr>
    <w:rPr>
      <w:rFonts w:ascii="Calibri" w:eastAsia="宋体" w:hAnsi="Calibri"/>
      <w:bCs w:val="0"/>
      <w:kern w:val="0"/>
      <w:sz w:val="22"/>
      <w:szCs w:val="22"/>
    </w:rPr>
  </w:style>
  <w:style w:type="paragraph" w:customStyle="1" w:styleId="p16">
    <w:name w:val="p16"/>
    <w:basedOn w:val="a"/>
    <w:uiPriority w:val="99"/>
    <w:rsid w:val="00775A54"/>
    <w:pPr>
      <w:widowControl/>
      <w:ind w:firstLine="420"/>
    </w:pPr>
    <w:rPr>
      <w:rFonts w:cs="宋体"/>
      <w:bCs w:val="0"/>
      <w:kern w:val="0"/>
    </w:rPr>
  </w:style>
  <w:style w:type="paragraph" w:customStyle="1" w:styleId="27">
    <w:name w:val="样式 首行缩进:  2 字符"/>
    <w:basedOn w:val="a"/>
    <w:uiPriority w:val="99"/>
    <w:rsid w:val="00775A54"/>
    <w:pPr>
      <w:spacing w:line="360" w:lineRule="auto"/>
      <w:ind w:firstLineChars="200" w:firstLine="480"/>
    </w:pPr>
    <w:rPr>
      <w:rFonts w:ascii="宋体" w:eastAsia="宋体" w:hAnsi="Times New Roman" w:cs="宋体"/>
      <w:bCs w:val="0"/>
      <w:sz w:val="24"/>
      <w:szCs w:val="20"/>
    </w:rPr>
  </w:style>
  <w:style w:type="paragraph" w:customStyle="1" w:styleId="xl26">
    <w:name w:val="xl26"/>
    <w:basedOn w:val="a"/>
    <w:uiPriority w:val="99"/>
    <w:rsid w:val="00775A5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cs="宋体"/>
      <w:bCs w:val="0"/>
      <w:sz w:val="24"/>
      <w:szCs w:val="24"/>
    </w:rPr>
  </w:style>
  <w:style w:type="paragraph" w:customStyle="1" w:styleId="OrderedListOL">
    <w:name w:val="Ordered List (OL)"/>
    <w:basedOn w:val="a"/>
    <w:uiPriority w:val="99"/>
    <w:rsid w:val="00775A54"/>
    <w:pPr>
      <w:autoSpaceDE w:val="0"/>
      <w:autoSpaceDN w:val="0"/>
      <w:adjustRightInd w:val="0"/>
      <w:spacing w:before="100"/>
      <w:ind w:left="600" w:hanging="300"/>
      <w:jc w:val="left"/>
    </w:pPr>
    <w:rPr>
      <w:rFonts w:ascii="Times New Roman" w:eastAsia="宋体" w:hAnsi="Times New Roman"/>
      <w:bCs w:val="0"/>
      <w:kern w:val="0"/>
      <w:sz w:val="24"/>
      <w:szCs w:val="20"/>
    </w:rPr>
  </w:style>
  <w:style w:type="paragraph" w:customStyle="1" w:styleId="xl31">
    <w:name w:val="xl31"/>
    <w:basedOn w:val="a"/>
    <w:uiPriority w:val="99"/>
    <w:rsid w:val="00775A54"/>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cs="宋体"/>
      <w:bCs w:val="0"/>
      <w:sz w:val="24"/>
      <w:szCs w:val="24"/>
    </w:rPr>
  </w:style>
  <w:style w:type="paragraph" w:customStyle="1" w:styleId="font5">
    <w:name w:val="font5"/>
    <w:basedOn w:val="a"/>
    <w:uiPriority w:val="99"/>
    <w:rsid w:val="00775A54"/>
    <w:pPr>
      <w:spacing w:before="100" w:beforeAutospacing="1" w:after="100" w:afterAutospacing="1"/>
    </w:pPr>
    <w:rPr>
      <w:rFonts w:ascii="宋体" w:eastAsia="宋体" w:cs="宋体"/>
      <w:bCs w:val="0"/>
      <w:sz w:val="18"/>
      <w:szCs w:val="18"/>
    </w:rPr>
  </w:style>
  <w:style w:type="paragraph" w:customStyle="1" w:styleId="xl41">
    <w:name w:val="xl41"/>
    <w:basedOn w:val="a"/>
    <w:uiPriority w:val="99"/>
    <w:rsid w:val="00775A54"/>
    <w:pPr>
      <w:pBdr>
        <w:top w:val="single" w:sz="4" w:space="0" w:color="auto"/>
        <w:left w:val="single" w:sz="8" w:space="0" w:color="auto"/>
        <w:bottom w:val="single" w:sz="8" w:space="0" w:color="auto"/>
        <w:right w:val="single" w:sz="4" w:space="0" w:color="auto"/>
      </w:pBdr>
      <w:spacing w:before="100" w:beforeAutospacing="1" w:after="100" w:afterAutospacing="1"/>
    </w:pPr>
    <w:rPr>
      <w:rFonts w:ascii="宋体" w:eastAsia="宋体" w:cs="宋体"/>
      <w:bCs w:val="0"/>
      <w:sz w:val="24"/>
      <w:szCs w:val="24"/>
    </w:rPr>
  </w:style>
  <w:style w:type="paragraph" w:customStyle="1" w:styleId="aff7">
    <w:name w:val="缺省文本"/>
    <w:basedOn w:val="a"/>
    <w:uiPriority w:val="99"/>
    <w:rsid w:val="00775A54"/>
    <w:pPr>
      <w:autoSpaceDE w:val="0"/>
      <w:autoSpaceDN w:val="0"/>
      <w:adjustRightInd w:val="0"/>
      <w:jc w:val="left"/>
    </w:pPr>
    <w:rPr>
      <w:rFonts w:ascii="Times New Roman" w:eastAsia="宋体" w:hAnsi="Times New Roman"/>
      <w:bCs w:val="0"/>
      <w:kern w:val="0"/>
      <w:sz w:val="24"/>
      <w:szCs w:val="20"/>
    </w:rPr>
  </w:style>
  <w:style w:type="paragraph" w:customStyle="1" w:styleId="CharCharCharCharCharCharCharCharCharCharChar1CharCharChar1">
    <w:name w:val="Char Char Char Char Char Char Char Char Char Char Char1 Char Char Char1"/>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tabletext">
    <w:name w:val="tabletext"/>
    <w:basedOn w:val="a"/>
    <w:uiPriority w:val="99"/>
    <w:rsid w:val="00775A54"/>
    <w:pPr>
      <w:widowControl/>
      <w:spacing w:before="100" w:beforeAutospacing="1" w:after="100" w:afterAutospacing="1"/>
      <w:jc w:val="left"/>
    </w:pPr>
    <w:rPr>
      <w:rFonts w:ascii="宋体" w:eastAsia="宋体" w:cs="宋体"/>
      <w:bCs w:val="0"/>
      <w:kern w:val="0"/>
      <w:sz w:val="24"/>
      <w:szCs w:val="24"/>
    </w:rPr>
  </w:style>
  <w:style w:type="paragraph" w:customStyle="1" w:styleId="-11">
    <w:name w:val="彩色列表 - 强调文字颜色 11"/>
    <w:basedOn w:val="a"/>
    <w:uiPriority w:val="99"/>
    <w:rsid w:val="00775A54"/>
    <w:pPr>
      <w:ind w:firstLineChars="200" w:firstLine="420"/>
    </w:pPr>
    <w:rPr>
      <w:rFonts w:ascii="Calibri" w:hAnsi="Calibri"/>
      <w:szCs w:val="22"/>
    </w:rPr>
  </w:style>
  <w:style w:type="paragraph" w:customStyle="1" w:styleId="CharCharCharCharCharCharCharCharCharCharCharChar">
    <w:name w:val="Char Char Char Char Char Char Char Char Char Char Char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CharChar21">
    <w:name w:val="Char Char21"/>
    <w:basedOn w:val="a"/>
    <w:uiPriority w:val="99"/>
    <w:rsid w:val="00775A54"/>
    <w:pPr>
      <w:tabs>
        <w:tab w:val="left" w:pos="1320"/>
      </w:tabs>
      <w:ind w:left="1320" w:hanging="720"/>
    </w:pPr>
    <w:rPr>
      <w:rFonts w:ascii="Arial" w:eastAsia="宋体" w:hAnsi="Arial"/>
      <w:bCs w:val="0"/>
      <w:sz w:val="24"/>
      <w:szCs w:val="24"/>
    </w:rPr>
  </w:style>
  <w:style w:type="paragraph" w:customStyle="1" w:styleId="xl44">
    <w:name w:val="xl44"/>
    <w:basedOn w:val="a"/>
    <w:uiPriority w:val="99"/>
    <w:rsid w:val="00775A5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sz w:val="36"/>
      <w:szCs w:val="36"/>
    </w:rPr>
  </w:style>
  <w:style w:type="paragraph" w:customStyle="1" w:styleId="aff8">
    <w:name w:val="正文(标准)"/>
    <w:basedOn w:val="a"/>
    <w:uiPriority w:val="99"/>
    <w:rsid w:val="00775A54"/>
    <w:pPr>
      <w:ind w:firstLineChars="200" w:firstLine="200"/>
    </w:pPr>
    <w:rPr>
      <w:rFonts w:ascii="Times New Roman" w:eastAsia="仿宋_GB2312" w:hAnsi="Times New Roman"/>
      <w:bCs w:val="0"/>
      <w:sz w:val="21"/>
      <w:szCs w:val="24"/>
    </w:rPr>
  </w:style>
  <w:style w:type="paragraph" w:customStyle="1" w:styleId="p15">
    <w:name w:val="p15"/>
    <w:basedOn w:val="a"/>
    <w:uiPriority w:val="99"/>
    <w:rsid w:val="00775A54"/>
    <w:pPr>
      <w:widowControl/>
    </w:pPr>
    <w:rPr>
      <w:rFonts w:ascii="Times New Roman" w:eastAsia="宋体" w:hAnsi="Times New Roman"/>
      <w:bCs w:val="0"/>
      <w:kern w:val="0"/>
      <w:sz w:val="21"/>
      <w:szCs w:val="21"/>
    </w:rPr>
  </w:style>
  <w:style w:type="paragraph" w:customStyle="1" w:styleId="CharCharCharCharCharCharCharChar1CharCharCharCharCharChar">
    <w:name w:val="Char Char Char Char Char Char Char Char1 Char Char Char Char Char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Char1CharCharCharCharCharCharCharCharChar">
    <w:name w:val="Char1 Char Char Char Char Char Char Char Char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CharCharCharCharCharCharCharCharCharCharCharCharChar">
    <w:name w:val="Char Char Char Char Char Char Char Char Char Char Char Char Char"/>
    <w:basedOn w:val="a"/>
    <w:uiPriority w:val="99"/>
    <w:rsid w:val="00775A54"/>
    <w:pPr>
      <w:widowControl/>
      <w:spacing w:after="160" w:line="240" w:lineRule="exact"/>
      <w:jc w:val="left"/>
    </w:pPr>
    <w:rPr>
      <w:rFonts w:ascii="Times New Roman" w:eastAsia="宋体" w:hAnsi="Times New Roman"/>
      <w:bCs w:val="0"/>
      <w:kern w:val="0"/>
      <w:sz w:val="20"/>
      <w:szCs w:val="22"/>
    </w:rPr>
  </w:style>
  <w:style w:type="paragraph" w:customStyle="1" w:styleId="xl36">
    <w:name w:val="xl36"/>
    <w:basedOn w:val="a"/>
    <w:uiPriority w:val="99"/>
    <w:rsid w:val="00775A54"/>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cs="宋体"/>
      <w:bCs w:val="0"/>
      <w:sz w:val="24"/>
      <w:szCs w:val="24"/>
    </w:rPr>
  </w:style>
  <w:style w:type="paragraph" w:customStyle="1" w:styleId="CharCharCharCharCharCharCharChar">
    <w:name w:val="Char Char Char Char Char Char Char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CharCharCharCharChar">
    <w:name w:val="Char Char Char Char Char"/>
    <w:basedOn w:val="a"/>
    <w:uiPriority w:val="99"/>
    <w:rsid w:val="00775A54"/>
    <w:pPr>
      <w:tabs>
        <w:tab w:val="left" w:pos="1320"/>
      </w:tabs>
      <w:ind w:left="1320" w:hanging="720"/>
    </w:pPr>
    <w:rPr>
      <w:rFonts w:ascii="Times New Roman" w:eastAsia="宋体" w:hAnsi="Times New Roman"/>
      <w:bCs w:val="0"/>
      <w:sz w:val="24"/>
      <w:szCs w:val="24"/>
    </w:rPr>
  </w:style>
  <w:style w:type="paragraph" w:customStyle="1" w:styleId="xl29">
    <w:name w:val="xl29"/>
    <w:basedOn w:val="a"/>
    <w:uiPriority w:val="99"/>
    <w:rsid w:val="00775A5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cs="宋体"/>
      <w:bCs w:val="0"/>
      <w:sz w:val="24"/>
      <w:szCs w:val="24"/>
    </w:rPr>
  </w:style>
  <w:style w:type="paragraph" w:customStyle="1" w:styleId="16">
    <w:name w:val="无间隔1"/>
    <w:uiPriority w:val="99"/>
    <w:rsid w:val="00775A54"/>
    <w:pPr>
      <w:widowControl w:val="0"/>
      <w:adjustRightInd w:val="0"/>
      <w:textAlignment w:val="baseline"/>
    </w:pPr>
    <w:rPr>
      <w:rFonts w:ascii="Times New Roman" w:hAnsi="Times New Roman" w:cs="Times New Roman"/>
    </w:rPr>
  </w:style>
  <w:style w:type="paragraph" w:customStyle="1" w:styleId="xl40">
    <w:name w:val="xl40"/>
    <w:basedOn w:val="a"/>
    <w:uiPriority w:val="99"/>
    <w:rsid w:val="00775A54"/>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eastAsia="宋体" w:cs="宋体"/>
      <w:bCs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775A54"/>
    <w:rPr>
      <w:rFonts w:ascii="Times New Roman" w:eastAsia="宋体" w:hAnsi="Times New Roman"/>
      <w:bCs w:val="0"/>
      <w:sz w:val="24"/>
      <w:szCs w:val="24"/>
    </w:rPr>
  </w:style>
  <w:style w:type="paragraph" w:customStyle="1" w:styleId="f12">
    <w:name w:val="f12"/>
    <w:basedOn w:val="a"/>
    <w:uiPriority w:val="99"/>
    <w:rsid w:val="00775A54"/>
    <w:pPr>
      <w:spacing w:before="100" w:beforeAutospacing="1" w:after="100" w:afterAutospacing="1"/>
    </w:pPr>
    <w:rPr>
      <w:rFonts w:ascii="_GB2312" w:eastAsia="宋体" w:hAnsi="_GB2312"/>
      <w:bCs w:val="0"/>
      <w:color w:val="000000"/>
      <w:sz w:val="24"/>
      <w:szCs w:val="21"/>
    </w:rPr>
  </w:style>
  <w:style w:type="paragraph" w:customStyle="1" w:styleId="28">
    <w:name w:val="正文缩进2格"/>
    <w:basedOn w:val="a"/>
    <w:uiPriority w:val="99"/>
    <w:rsid w:val="00775A54"/>
    <w:pPr>
      <w:spacing w:line="600" w:lineRule="exact"/>
      <w:ind w:firstLineChars="206" w:firstLine="639"/>
    </w:pPr>
    <w:rPr>
      <w:rFonts w:ascii="仿宋_GB2312" w:eastAsia="仿宋_GB2312"/>
      <w:bCs w:val="0"/>
      <w:sz w:val="31"/>
      <w:szCs w:val="28"/>
    </w:rPr>
  </w:style>
  <w:style w:type="paragraph" w:customStyle="1" w:styleId="Char50">
    <w:name w:val="Char5"/>
    <w:basedOn w:val="a"/>
    <w:uiPriority w:val="99"/>
    <w:rsid w:val="00775A54"/>
    <w:pPr>
      <w:widowControl/>
      <w:spacing w:after="160" w:line="240" w:lineRule="exact"/>
      <w:jc w:val="left"/>
    </w:pPr>
    <w:rPr>
      <w:rFonts w:ascii="Times New Roman" w:eastAsia="宋体" w:hAnsi="Times New Roman"/>
      <w:bCs w:val="0"/>
      <w:sz w:val="24"/>
      <w:szCs w:val="24"/>
    </w:rPr>
  </w:style>
  <w:style w:type="paragraph" w:customStyle="1" w:styleId="Char30">
    <w:name w:val="Char3"/>
    <w:basedOn w:val="a"/>
    <w:uiPriority w:val="99"/>
    <w:rsid w:val="00775A54"/>
    <w:pPr>
      <w:widowControl/>
      <w:spacing w:after="160" w:line="240" w:lineRule="exact"/>
      <w:jc w:val="left"/>
    </w:pPr>
    <w:rPr>
      <w:rFonts w:ascii="Times New Roman" w:eastAsia="宋体" w:hAnsi="Times New Roman"/>
      <w:bCs w:val="0"/>
      <w:kern w:val="0"/>
      <w:sz w:val="20"/>
      <w:szCs w:val="22"/>
    </w:rPr>
  </w:style>
  <w:style w:type="paragraph" w:customStyle="1" w:styleId="Char110">
    <w:name w:val="Char11"/>
    <w:basedOn w:val="a"/>
    <w:uiPriority w:val="99"/>
    <w:rsid w:val="00775A54"/>
    <w:rPr>
      <w:rFonts w:ascii="Times New Roman" w:eastAsia="宋体" w:hAnsi="Times New Roman"/>
      <w:bCs w:val="0"/>
      <w:kern w:val="0"/>
      <w:sz w:val="20"/>
      <w:szCs w:val="22"/>
    </w:rPr>
  </w:style>
  <w:style w:type="paragraph" w:customStyle="1" w:styleId="Style35">
    <w:name w:val="_Style 35"/>
    <w:basedOn w:val="a"/>
    <w:uiPriority w:val="99"/>
    <w:rsid w:val="00775A54"/>
    <w:pPr>
      <w:widowControl/>
      <w:spacing w:after="160" w:line="240" w:lineRule="exact"/>
      <w:jc w:val="left"/>
    </w:pPr>
    <w:rPr>
      <w:rFonts w:ascii="Tahoma" w:eastAsia="宋体" w:hAnsi="Tahoma"/>
      <w:bCs w:val="0"/>
      <w:sz w:val="24"/>
      <w:szCs w:val="24"/>
    </w:rPr>
  </w:style>
  <w:style w:type="paragraph" w:customStyle="1" w:styleId="40">
    <w:name w:val="标题 4 +"/>
    <w:basedOn w:val="8"/>
    <w:uiPriority w:val="99"/>
    <w:rsid w:val="00775A54"/>
    <w:pPr>
      <w:spacing w:line="317" w:lineRule="auto"/>
    </w:pPr>
    <w:rPr>
      <w:kern w:val="0"/>
      <w:szCs w:val="20"/>
    </w:rPr>
  </w:style>
  <w:style w:type="paragraph" w:customStyle="1" w:styleId="aff9">
    <w:name w:val="表头文本"/>
    <w:basedOn w:val="a"/>
    <w:uiPriority w:val="99"/>
    <w:rsid w:val="00775A54"/>
    <w:pPr>
      <w:autoSpaceDE w:val="0"/>
      <w:autoSpaceDN w:val="0"/>
      <w:adjustRightInd w:val="0"/>
      <w:jc w:val="center"/>
    </w:pPr>
    <w:rPr>
      <w:rFonts w:ascii="Calibri" w:eastAsia="宋体" w:hAnsi="Calibri"/>
      <w:b/>
      <w:bCs w:val="0"/>
      <w:kern w:val="0"/>
      <w:sz w:val="24"/>
      <w:szCs w:val="20"/>
    </w:rPr>
  </w:style>
  <w:style w:type="paragraph" w:customStyle="1" w:styleId="affa">
    <w:name w:val="写作指导"/>
    <w:basedOn w:val="a"/>
    <w:uiPriority w:val="99"/>
    <w:rsid w:val="00775A54"/>
    <w:pPr>
      <w:autoSpaceDE w:val="0"/>
      <w:autoSpaceDN w:val="0"/>
      <w:adjustRightInd w:val="0"/>
      <w:spacing w:before="105" w:line="400" w:lineRule="atLeast"/>
      <w:ind w:right="96" w:firstLine="451"/>
    </w:pPr>
    <w:rPr>
      <w:rFonts w:ascii="宋体" w:eastAsia="宋体" w:hAnsi="Calibri"/>
      <w:bCs w:val="0"/>
      <w:color w:val="FF00FF"/>
      <w:kern w:val="0"/>
      <w:sz w:val="21"/>
      <w:szCs w:val="20"/>
    </w:rPr>
  </w:style>
  <w:style w:type="character" w:customStyle="1" w:styleId="1Char">
    <w:name w:val="标题 1 Char"/>
    <w:basedOn w:val="a1"/>
    <w:link w:val="1"/>
    <w:uiPriority w:val="99"/>
    <w:locked/>
    <w:rsid w:val="00775A54"/>
    <w:rPr>
      <w:rFonts w:ascii="黑体" w:eastAsia="黑体" w:hAnsi="宋体" w:cs="Times New Roman"/>
      <w:b/>
      <w:kern w:val="44"/>
      <w:sz w:val="44"/>
      <w:szCs w:val="44"/>
    </w:rPr>
  </w:style>
  <w:style w:type="character" w:customStyle="1" w:styleId="2Char">
    <w:name w:val="标题 2 Char"/>
    <w:basedOn w:val="a1"/>
    <w:link w:val="2"/>
    <w:uiPriority w:val="99"/>
    <w:locked/>
    <w:rsid w:val="00775A54"/>
    <w:rPr>
      <w:rFonts w:ascii="仿宋_GB2312" w:eastAsia="黑体" w:hAnsi="宋体" w:cs="Times New Roman"/>
      <w:bCs/>
      <w:sz w:val="30"/>
      <w:szCs w:val="30"/>
    </w:rPr>
  </w:style>
  <w:style w:type="character" w:customStyle="1" w:styleId="3Char">
    <w:name w:val="标题 3 Char"/>
    <w:basedOn w:val="a1"/>
    <w:link w:val="3"/>
    <w:uiPriority w:val="99"/>
    <w:locked/>
    <w:rsid w:val="00775A54"/>
    <w:rPr>
      <w:rFonts w:ascii="黑体" w:eastAsia="黑体" w:hAnsi="宋体" w:cs="Times New Roman"/>
      <w:b/>
      <w:sz w:val="32"/>
      <w:szCs w:val="32"/>
    </w:rPr>
  </w:style>
  <w:style w:type="character" w:customStyle="1" w:styleId="4Char">
    <w:name w:val="标题 4 Char"/>
    <w:basedOn w:val="a1"/>
    <w:link w:val="4"/>
    <w:uiPriority w:val="99"/>
    <w:locked/>
    <w:rsid w:val="00775A54"/>
    <w:rPr>
      <w:rFonts w:ascii="黑体" w:eastAsia="仿宋_GB2312" w:hAnsi="宋体" w:cs="Times New Roman"/>
      <w:b/>
      <w:bCs/>
      <w:sz w:val="24"/>
      <w:szCs w:val="24"/>
    </w:rPr>
  </w:style>
  <w:style w:type="character" w:customStyle="1" w:styleId="5Char">
    <w:name w:val="标题 5 Char"/>
    <w:basedOn w:val="a1"/>
    <w:link w:val="5"/>
    <w:uiPriority w:val="99"/>
    <w:locked/>
    <w:rsid w:val="00775A54"/>
    <w:rPr>
      <w:rFonts w:ascii="宋体" w:eastAsia="黑体" w:hAnsi="宋体" w:cs="Times New Roman"/>
      <w:bCs/>
      <w:sz w:val="30"/>
      <w:szCs w:val="30"/>
    </w:rPr>
  </w:style>
  <w:style w:type="character" w:customStyle="1" w:styleId="6Char">
    <w:name w:val="标题 6 Char"/>
    <w:basedOn w:val="a1"/>
    <w:link w:val="6"/>
    <w:uiPriority w:val="99"/>
    <w:locked/>
    <w:rsid w:val="00775A54"/>
    <w:rPr>
      <w:rFonts w:ascii="黑体" w:eastAsia="黑体" w:hAnsi="宋体" w:cs="Times New Roman"/>
      <w:b/>
      <w:sz w:val="52"/>
      <w:szCs w:val="52"/>
    </w:rPr>
  </w:style>
  <w:style w:type="character" w:customStyle="1" w:styleId="7Char">
    <w:name w:val="标题 7 Char"/>
    <w:basedOn w:val="a1"/>
    <w:link w:val="7"/>
    <w:uiPriority w:val="99"/>
    <w:locked/>
    <w:rsid w:val="00775A54"/>
    <w:rPr>
      <w:rFonts w:ascii="Arial" w:eastAsia="宋体" w:hAnsi="Arial" w:cs="Times New Roman"/>
      <w:b/>
      <w:bCs/>
      <w:sz w:val="24"/>
      <w:szCs w:val="24"/>
    </w:rPr>
  </w:style>
  <w:style w:type="character" w:customStyle="1" w:styleId="8Char">
    <w:name w:val="标题 8 Char"/>
    <w:basedOn w:val="a1"/>
    <w:link w:val="8"/>
    <w:uiPriority w:val="99"/>
    <w:locked/>
    <w:rsid w:val="00775A54"/>
    <w:rPr>
      <w:rFonts w:ascii="Arial" w:eastAsia="黑体" w:hAnsi="Arial" w:cs="Times New Roman"/>
      <w:sz w:val="24"/>
      <w:szCs w:val="24"/>
    </w:rPr>
  </w:style>
  <w:style w:type="character" w:customStyle="1" w:styleId="9Char">
    <w:name w:val="标题 9 Char"/>
    <w:basedOn w:val="a1"/>
    <w:link w:val="9"/>
    <w:uiPriority w:val="99"/>
    <w:locked/>
    <w:rsid w:val="00775A54"/>
    <w:rPr>
      <w:rFonts w:ascii="Arial" w:eastAsia="黑体" w:hAnsi="Arial" w:cs="Times New Roman"/>
      <w:sz w:val="21"/>
      <w:szCs w:val="21"/>
    </w:rPr>
  </w:style>
  <w:style w:type="character" w:customStyle="1" w:styleId="Char2">
    <w:name w:val="批注文字 Char2"/>
    <w:basedOn w:val="a1"/>
    <w:link w:val="a5"/>
    <w:uiPriority w:val="99"/>
    <w:semiHidden/>
    <w:locked/>
    <w:rsid w:val="00775A54"/>
    <w:rPr>
      <w:rFonts w:ascii="黑体" w:eastAsia="黑体" w:hAnsi="宋体" w:cs="Times New Roman"/>
      <w:bCs/>
      <w:sz w:val="52"/>
      <w:szCs w:val="52"/>
    </w:rPr>
  </w:style>
  <w:style w:type="character" w:customStyle="1" w:styleId="Char">
    <w:name w:val="批注主题 Char"/>
    <w:basedOn w:val="Char2"/>
    <w:link w:val="a4"/>
    <w:uiPriority w:val="99"/>
    <w:semiHidden/>
    <w:locked/>
    <w:rsid w:val="00775A54"/>
    <w:rPr>
      <w:b/>
    </w:rPr>
  </w:style>
  <w:style w:type="character" w:customStyle="1" w:styleId="Char3">
    <w:name w:val="正文文本 Char"/>
    <w:basedOn w:val="a1"/>
    <w:link w:val="a7"/>
    <w:uiPriority w:val="99"/>
    <w:locked/>
    <w:rsid w:val="00775A54"/>
    <w:rPr>
      <w:rFonts w:ascii="黑体" w:eastAsia="黑体" w:hAnsi="宋体" w:cs="Times New Roman"/>
      <w:bCs/>
      <w:sz w:val="52"/>
      <w:szCs w:val="52"/>
    </w:rPr>
  </w:style>
  <w:style w:type="character" w:customStyle="1" w:styleId="Char0">
    <w:name w:val="正文首行缩进 Char"/>
    <w:basedOn w:val="Char3"/>
    <w:link w:val="a6"/>
    <w:uiPriority w:val="99"/>
    <w:locked/>
    <w:rsid w:val="00775A54"/>
    <w:rPr>
      <w:rFonts w:ascii="Arial" w:eastAsia="宋体" w:hAnsi="Arial"/>
      <w:sz w:val="24"/>
      <w:szCs w:val="24"/>
    </w:rPr>
  </w:style>
  <w:style w:type="character" w:customStyle="1" w:styleId="Char4">
    <w:name w:val="文档结构图 Char"/>
    <w:basedOn w:val="a1"/>
    <w:link w:val="a8"/>
    <w:uiPriority w:val="99"/>
    <w:semiHidden/>
    <w:locked/>
    <w:rsid w:val="00775A54"/>
    <w:rPr>
      <w:rFonts w:ascii="黑体" w:eastAsia="黑体" w:hAnsi="宋体" w:cs="Times New Roman"/>
      <w:bCs/>
      <w:sz w:val="52"/>
      <w:szCs w:val="52"/>
      <w:shd w:val="clear" w:color="auto" w:fill="000080"/>
    </w:rPr>
  </w:style>
  <w:style w:type="character" w:customStyle="1" w:styleId="3Char0">
    <w:name w:val="正文文本 3 Char"/>
    <w:basedOn w:val="a1"/>
    <w:link w:val="30"/>
    <w:uiPriority w:val="99"/>
    <w:locked/>
    <w:rsid w:val="00775A54"/>
    <w:rPr>
      <w:rFonts w:ascii="黑体" w:eastAsia="黑体" w:hAnsi="宋体" w:cs="Times New Roman"/>
      <w:bCs/>
      <w:sz w:val="52"/>
      <w:szCs w:val="52"/>
    </w:rPr>
  </w:style>
  <w:style w:type="character" w:customStyle="1" w:styleId="Char5">
    <w:name w:val="正文文本缩进 Char"/>
    <w:basedOn w:val="a1"/>
    <w:link w:val="aa"/>
    <w:uiPriority w:val="99"/>
    <w:locked/>
    <w:rsid w:val="00775A54"/>
    <w:rPr>
      <w:rFonts w:ascii="黑体" w:eastAsia="黑体" w:hAnsi="宋体" w:cs="Times New Roman"/>
      <w:bCs/>
      <w:spacing w:val="20"/>
      <w:sz w:val="52"/>
      <w:szCs w:val="52"/>
    </w:rPr>
  </w:style>
  <w:style w:type="character" w:customStyle="1" w:styleId="Char10">
    <w:name w:val="纯文本 Char1"/>
    <w:basedOn w:val="a1"/>
    <w:link w:val="ac"/>
    <w:uiPriority w:val="99"/>
    <w:semiHidden/>
    <w:locked/>
    <w:rsid w:val="00775A54"/>
    <w:rPr>
      <w:rFonts w:ascii="宋体" w:eastAsia="宋体" w:hAnsi="Courier New" w:cs="Courier New"/>
      <w:bCs/>
      <w:sz w:val="21"/>
      <w:szCs w:val="21"/>
    </w:rPr>
  </w:style>
  <w:style w:type="character" w:customStyle="1" w:styleId="Char6">
    <w:name w:val="日期 Char"/>
    <w:basedOn w:val="a1"/>
    <w:link w:val="ad"/>
    <w:uiPriority w:val="99"/>
    <w:locked/>
    <w:rsid w:val="00775A54"/>
    <w:rPr>
      <w:rFonts w:ascii="黑体" w:eastAsia="黑体" w:hAnsi="宋体" w:cs="Times New Roman"/>
      <w:bCs/>
      <w:kern w:val="0"/>
      <w:sz w:val="20"/>
      <w:szCs w:val="20"/>
    </w:rPr>
  </w:style>
  <w:style w:type="character" w:customStyle="1" w:styleId="2Char1">
    <w:name w:val="正文文本缩进 2 Char1"/>
    <w:basedOn w:val="a1"/>
    <w:link w:val="20"/>
    <w:uiPriority w:val="99"/>
    <w:locked/>
    <w:rsid w:val="00775A54"/>
    <w:rPr>
      <w:rFonts w:ascii="黑体" w:eastAsia="黑体" w:hAnsi="宋体" w:cs="Times New Roman"/>
      <w:bCs/>
      <w:spacing w:val="20"/>
      <w:sz w:val="52"/>
      <w:szCs w:val="52"/>
    </w:rPr>
  </w:style>
  <w:style w:type="character" w:customStyle="1" w:styleId="Char11">
    <w:name w:val="尾注文本 Char1"/>
    <w:basedOn w:val="a1"/>
    <w:link w:val="ae"/>
    <w:uiPriority w:val="99"/>
    <w:semiHidden/>
    <w:locked/>
    <w:rsid w:val="00775A54"/>
    <w:rPr>
      <w:rFonts w:ascii="黑体" w:eastAsia="黑体" w:hAnsi="宋体" w:cs="Times New Roman"/>
      <w:bCs/>
      <w:sz w:val="52"/>
      <w:szCs w:val="52"/>
    </w:rPr>
  </w:style>
  <w:style w:type="character" w:customStyle="1" w:styleId="Char12">
    <w:name w:val="批注框文本 Char1"/>
    <w:basedOn w:val="a1"/>
    <w:link w:val="af"/>
    <w:uiPriority w:val="99"/>
    <w:semiHidden/>
    <w:locked/>
    <w:rsid w:val="00775A54"/>
    <w:rPr>
      <w:rFonts w:ascii="黑体" w:eastAsia="黑体" w:hAnsi="宋体" w:cs="Times New Roman"/>
      <w:bCs/>
      <w:sz w:val="18"/>
      <w:szCs w:val="18"/>
    </w:rPr>
  </w:style>
  <w:style w:type="character" w:customStyle="1" w:styleId="Char13">
    <w:name w:val="页脚 Char1"/>
    <w:basedOn w:val="a1"/>
    <w:link w:val="af0"/>
    <w:uiPriority w:val="99"/>
    <w:semiHidden/>
    <w:locked/>
    <w:rsid w:val="00775A54"/>
    <w:rPr>
      <w:rFonts w:ascii="黑体" w:eastAsia="黑体" w:hAnsi="宋体" w:cs="Times New Roman"/>
      <w:bCs/>
      <w:sz w:val="18"/>
      <w:szCs w:val="18"/>
    </w:rPr>
  </w:style>
  <w:style w:type="character" w:customStyle="1" w:styleId="2Char0">
    <w:name w:val="正文首行缩进 2 Char"/>
    <w:basedOn w:val="Char5"/>
    <w:link w:val="21"/>
    <w:uiPriority w:val="99"/>
    <w:locked/>
    <w:rsid w:val="00775A54"/>
    <w:rPr>
      <w:rFonts w:ascii="Arial" w:eastAsia="宋体" w:hAnsi="Arial"/>
      <w:sz w:val="24"/>
      <w:szCs w:val="24"/>
    </w:rPr>
  </w:style>
  <w:style w:type="character" w:customStyle="1" w:styleId="Char7">
    <w:name w:val="页眉 Char"/>
    <w:basedOn w:val="a1"/>
    <w:link w:val="af1"/>
    <w:uiPriority w:val="99"/>
    <w:locked/>
    <w:rsid w:val="00775A54"/>
    <w:rPr>
      <w:rFonts w:ascii="黑体" w:eastAsia="黑体" w:hAnsi="宋体" w:cs="Times New Roman"/>
      <w:bCs/>
      <w:sz w:val="18"/>
      <w:szCs w:val="18"/>
    </w:rPr>
  </w:style>
  <w:style w:type="character" w:customStyle="1" w:styleId="Char14">
    <w:name w:val="脚注文本 Char1"/>
    <w:basedOn w:val="a1"/>
    <w:link w:val="af2"/>
    <w:uiPriority w:val="99"/>
    <w:semiHidden/>
    <w:locked/>
    <w:rsid w:val="00775A54"/>
    <w:rPr>
      <w:rFonts w:ascii="黑体" w:eastAsia="黑体" w:hAnsi="宋体" w:cs="Times New Roman"/>
      <w:bCs/>
      <w:sz w:val="18"/>
      <w:szCs w:val="18"/>
    </w:rPr>
  </w:style>
  <w:style w:type="character" w:customStyle="1" w:styleId="3Char1">
    <w:name w:val="正文文本缩进 3 Char"/>
    <w:basedOn w:val="a1"/>
    <w:link w:val="32"/>
    <w:uiPriority w:val="99"/>
    <w:locked/>
    <w:rsid w:val="00775A54"/>
    <w:rPr>
      <w:rFonts w:ascii="黑体" w:eastAsia="黑体" w:hAnsi="宋体" w:cs="Times New Roman"/>
      <w:bCs/>
      <w:spacing w:val="20"/>
      <w:sz w:val="52"/>
      <w:szCs w:val="52"/>
    </w:rPr>
  </w:style>
  <w:style w:type="character" w:customStyle="1" w:styleId="2Char2">
    <w:name w:val="正文文本 2 Char"/>
    <w:basedOn w:val="a1"/>
    <w:link w:val="23"/>
    <w:uiPriority w:val="99"/>
    <w:locked/>
    <w:rsid w:val="00775A54"/>
    <w:rPr>
      <w:rFonts w:ascii="黑体" w:eastAsia="黑体" w:hAnsi="宋体" w:cs="Times New Roman"/>
      <w:bCs/>
      <w:sz w:val="52"/>
      <w:szCs w:val="52"/>
    </w:rPr>
  </w:style>
  <w:style w:type="character" w:customStyle="1" w:styleId="HTMLChar">
    <w:name w:val="HTML 预设格式 Char"/>
    <w:basedOn w:val="a1"/>
    <w:link w:val="HTML"/>
    <w:uiPriority w:val="99"/>
    <w:locked/>
    <w:rsid w:val="00775A54"/>
    <w:rPr>
      <w:rFonts w:ascii="黑体" w:eastAsia="黑体" w:hAnsi="Courier New" w:cs="Courier New"/>
      <w:sz w:val="21"/>
      <w:szCs w:val="21"/>
    </w:rPr>
  </w:style>
  <w:style w:type="character" w:customStyle="1" w:styleId="Char8">
    <w:name w:val="标题 Char"/>
    <w:basedOn w:val="a1"/>
    <w:link w:val="af5"/>
    <w:uiPriority w:val="99"/>
    <w:locked/>
    <w:rsid w:val="00775A54"/>
    <w:rPr>
      <w:rFonts w:ascii="黑体" w:eastAsia="黑体" w:hAnsi="宋体" w:cs="Times New Roman"/>
      <w:bCs/>
      <w:sz w:val="52"/>
      <w:szCs w:val="52"/>
    </w:rPr>
  </w:style>
  <w:style w:type="character" w:customStyle="1" w:styleId="ll1">
    <w:name w:val="ll1"/>
    <w:uiPriority w:val="99"/>
    <w:rsid w:val="00775A54"/>
    <w:rPr>
      <w:rFonts w:eastAsia="宋体"/>
      <w:spacing w:val="31680"/>
      <w:kern w:val="2"/>
      <w:sz w:val="24"/>
      <w:lang w:val="en-US" w:eastAsia="zh-CN"/>
    </w:rPr>
  </w:style>
  <w:style w:type="character" w:customStyle="1" w:styleId="Charb">
    <w:name w:val="正文缩进 Char"/>
    <w:uiPriority w:val="99"/>
    <w:rsid w:val="00775A54"/>
    <w:rPr>
      <w:rFonts w:ascii="黑体" w:eastAsia="黑体" w:hAnsi="宋体"/>
      <w:kern w:val="2"/>
      <w:sz w:val="52"/>
      <w:lang w:val="en-US" w:eastAsia="zh-CN"/>
    </w:rPr>
  </w:style>
  <w:style w:type="character" w:customStyle="1" w:styleId="apple-converted-space">
    <w:name w:val="apple-converted-space"/>
    <w:basedOn w:val="a1"/>
    <w:uiPriority w:val="99"/>
    <w:rsid w:val="00775A54"/>
    <w:rPr>
      <w:rFonts w:cs="Times New Roman"/>
      <w:sz w:val="22"/>
      <w:szCs w:val="22"/>
    </w:rPr>
  </w:style>
  <w:style w:type="character" w:customStyle="1" w:styleId="2Char3">
    <w:name w:val="正文文本缩进 2 Char"/>
    <w:uiPriority w:val="99"/>
    <w:rsid w:val="00775A54"/>
    <w:rPr>
      <w:rFonts w:ascii="Times" w:eastAsia="宋体" w:hAnsi="Times"/>
      <w:kern w:val="2"/>
      <w:sz w:val="24"/>
      <w:lang w:val="en-US" w:eastAsia="zh-CN"/>
    </w:rPr>
  </w:style>
  <w:style w:type="character" w:customStyle="1" w:styleId="h221">
    <w:name w:val="h221"/>
    <w:basedOn w:val="a1"/>
    <w:uiPriority w:val="99"/>
    <w:rsid w:val="00775A54"/>
    <w:rPr>
      <w:rFonts w:cs="Times New Roman"/>
      <w:sz w:val="22"/>
      <w:szCs w:val="22"/>
    </w:rPr>
  </w:style>
  <w:style w:type="character" w:customStyle="1" w:styleId="affb">
    <w:name w:val="样式 宋体 小四 下划线"/>
    <w:uiPriority w:val="99"/>
    <w:rsid w:val="00775A54"/>
    <w:rPr>
      <w:rFonts w:ascii="宋体" w:eastAsia="宋体" w:hAnsi="宋体"/>
      <w:kern w:val="2"/>
      <w:sz w:val="24"/>
      <w:u w:val="single"/>
      <w:lang w:val="en-US" w:eastAsia="zh-CN"/>
    </w:rPr>
  </w:style>
  <w:style w:type="character" w:customStyle="1" w:styleId="crumbsel431">
    <w:name w:val="crumbsel431"/>
    <w:uiPriority w:val="99"/>
    <w:rsid w:val="00775A54"/>
    <w:rPr>
      <w:rFonts w:ascii="Arial" w:eastAsia="宋体" w:hAnsi="Arial"/>
      <w:color w:val="333333"/>
      <w:kern w:val="2"/>
      <w:sz w:val="20"/>
      <w:lang w:val="en-US" w:eastAsia="zh-CN"/>
    </w:rPr>
  </w:style>
  <w:style w:type="character" w:customStyle="1" w:styleId="style261">
    <w:name w:val="style261"/>
    <w:basedOn w:val="a1"/>
    <w:uiPriority w:val="99"/>
    <w:rsid w:val="00775A54"/>
    <w:rPr>
      <w:rFonts w:cs="Times New Roman"/>
      <w:sz w:val="22"/>
      <w:szCs w:val="22"/>
    </w:rPr>
  </w:style>
  <w:style w:type="character" w:customStyle="1" w:styleId="txt1">
    <w:name w:val="txt1"/>
    <w:uiPriority w:val="99"/>
    <w:semiHidden/>
    <w:rsid w:val="00775A54"/>
    <w:rPr>
      <w:rFonts w:ascii="??" w:eastAsia="宋体" w:hAnsi="??"/>
      <w:kern w:val="2"/>
      <w:sz w:val="18"/>
      <w:lang w:val="en-US" w:eastAsia="zh-CN"/>
    </w:rPr>
  </w:style>
  <w:style w:type="character" w:customStyle="1" w:styleId="q11">
    <w:name w:val="q11"/>
    <w:uiPriority w:val="99"/>
    <w:rsid w:val="00775A54"/>
    <w:rPr>
      <w:rFonts w:eastAsia="宋体"/>
      <w:color w:val="333333"/>
      <w:kern w:val="2"/>
      <w:sz w:val="24"/>
      <w:lang w:val="en-US" w:eastAsia="zh-CN"/>
    </w:rPr>
  </w:style>
  <w:style w:type="character" w:customStyle="1" w:styleId="style1">
    <w:name w:val="style1"/>
    <w:basedOn w:val="a1"/>
    <w:uiPriority w:val="99"/>
    <w:rsid w:val="00775A54"/>
    <w:rPr>
      <w:rFonts w:cs="Times New Roman"/>
      <w:sz w:val="22"/>
      <w:szCs w:val="22"/>
    </w:rPr>
  </w:style>
  <w:style w:type="character" w:customStyle="1" w:styleId="CharChar3">
    <w:name w:val="Char Char3"/>
    <w:uiPriority w:val="99"/>
    <w:rsid w:val="00775A54"/>
    <w:rPr>
      <w:rFonts w:ascii="黑体" w:eastAsia="黑体" w:hAnsi="宋体"/>
      <w:kern w:val="2"/>
      <w:sz w:val="52"/>
      <w:lang w:val="en-US" w:eastAsia="zh-CN"/>
    </w:rPr>
  </w:style>
  <w:style w:type="character" w:customStyle="1" w:styleId="style201">
    <w:name w:val="style201"/>
    <w:uiPriority w:val="99"/>
    <w:rsid w:val="00775A54"/>
    <w:rPr>
      <w:rFonts w:eastAsia="宋体"/>
      <w:color w:val="003366"/>
      <w:kern w:val="2"/>
      <w:sz w:val="24"/>
      <w:lang w:val="en-US" w:eastAsia="zh-CN"/>
    </w:rPr>
  </w:style>
  <w:style w:type="character" w:customStyle="1" w:styleId="wf1">
    <w:name w:val="wf1"/>
    <w:uiPriority w:val="99"/>
    <w:rsid w:val="00775A54"/>
    <w:rPr>
      <w:rFonts w:ascii="宋体" w:eastAsia="宋体" w:hAnsi="宋体"/>
      <w:spacing w:val="31680"/>
      <w:kern w:val="2"/>
      <w:sz w:val="24"/>
      <w:lang w:val="en-US" w:eastAsia="zh-CN"/>
    </w:rPr>
  </w:style>
  <w:style w:type="character" w:customStyle="1" w:styleId="Charc">
    <w:name w:val="表正文 Char"/>
    <w:aliases w:val="正文（首行缩进两字） Char,特点 Char,ALT+Z Char,正文非缩进 Char,四号 Char,特点 Char Char Char Char Char Char Char Char Char Char Char Char Char Char Char Char Char Char Char Char Char Char Char Char Char Char Char Char Char Char Char Char Char"/>
    <w:uiPriority w:val="99"/>
    <w:rsid w:val="00775A54"/>
    <w:rPr>
      <w:rFonts w:eastAsia="宋体"/>
      <w:kern w:val="2"/>
      <w:sz w:val="24"/>
      <w:lang w:val="en-US" w:eastAsia="zh-CN"/>
    </w:rPr>
  </w:style>
  <w:style w:type="character" w:customStyle="1" w:styleId="Chard">
    <w:name w:val="页脚 Char"/>
    <w:uiPriority w:val="99"/>
    <w:rsid w:val="00775A54"/>
    <w:rPr>
      <w:rFonts w:ascii="黑体" w:eastAsia="黑体" w:hAnsi="宋体"/>
      <w:sz w:val="18"/>
    </w:rPr>
  </w:style>
  <w:style w:type="character" w:customStyle="1" w:styleId="Chare">
    <w:name w:val="纯文本 Char"/>
    <w:uiPriority w:val="99"/>
    <w:rsid w:val="00775A54"/>
    <w:rPr>
      <w:rFonts w:ascii="宋体" w:eastAsia="黑体" w:hAnsi="Courier New"/>
      <w:sz w:val="24"/>
    </w:rPr>
  </w:style>
  <w:style w:type="character" w:customStyle="1" w:styleId="Charf">
    <w:name w:val="批注文字 Char"/>
    <w:uiPriority w:val="99"/>
    <w:locked/>
    <w:rsid w:val="00775A54"/>
    <w:rPr>
      <w:rFonts w:ascii="黑体" w:eastAsia="黑体" w:hAnsi="宋体"/>
      <w:kern w:val="2"/>
      <w:sz w:val="52"/>
      <w:lang w:val="en-US" w:eastAsia="zh-CN"/>
    </w:rPr>
  </w:style>
  <w:style w:type="character" w:customStyle="1" w:styleId="Charf0">
    <w:name w:val="脚注文本 Char"/>
    <w:uiPriority w:val="99"/>
    <w:rsid w:val="00775A54"/>
    <w:rPr>
      <w:rFonts w:ascii="黑体" w:eastAsia="黑体" w:hAnsi="宋体"/>
      <w:sz w:val="18"/>
    </w:rPr>
  </w:style>
  <w:style w:type="character" w:customStyle="1" w:styleId="titleemph1">
    <w:name w:val="title_emph1"/>
    <w:uiPriority w:val="99"/>
    <w:rsid w:val="00775A54"/>
    <w:rPr>
      <w:rFonts w:ascii="Arial" w:eastAsia="宋体" w:hAnsi="Arial"/>
      <w:b/>
      <w:kern w:val="2"/>
      <w:sz w:val="18"/>
      <w:lang w:val="en-US" w:eastAsia="zh-CN"/>
    </w:rPr>
  </w:style>
  <w:style w:type="character" w:customStyle="1" w:styleId="style11">
    <w:name w:val="style11"/>
    <w:uiPriority w:val="99"/>
    <w:rsid w:val="00775A54"/>
    <w:rPr>
      <w:rFonts w:eastAsia="宋体"/>
      <w:color w:val="004B99"/>
      <w:kern w:val="2"/>
      <w:sz w:val="24"/>
      <w:lang w:val="en-US" w:eastAsia="zh-CN"/>
    </w:rPr>
  </w:style>
  <w:style w:type="character" w:customStyle="1" w:styleId="Char16">
    <w:name w:val="普通文字 Char1"/>
    <w:uiPriority w:val="99"/>
    <w:rsid w:val="00775A54"/>
    <w:rPr>
      <w:rFonts w:ascii="宋体" w:eastAsia="黑体" w:hAnsi="Courier New"/>
      <w:kern w:val="2"/>
      <w:sz w:val="24"/>
      <w:lang w:val="en-US" w:eastAsia="zh-CN"/>
    </w:rPr>
  </w:style>
  <w:style w:type="character" w:customStyle="1" w:styleId="Charf1">
    <w:name w:val="尾注文本 Char"/>
    <w:uiPriority w:val="99"/>
    <w:rsid w:val="00775A54"/>
    <w:rPr>
      <w:rFonts w:ascii="黑体" w:eastAsia="黑体" w:hAnsi="宋体"/>
      <w:sz w:val="52"/>
    </w:rPr>
  </w:style>
  <w:style w:type="character" w:customStyle="1" w:styleId="Char17">
    <w:name w:val="批注文字 Char1"/>
    <w:uiPriority w:val="99"/>
    <w:semiHidden/>
    <w:rsid w:val="00775A54"/>
    <w:rPr>
      <w:kern w:val="2"/>
      <w:sz w:val="22"/>
    </w:rPr>
  </w:style>
  <w:style w:type="character" w:customStyle="1" w:styleId="Char1">
    <w:name w:val="正文缩进 Char1"/>
    <w:link w:val="a0"/>
    <w:uiPriority w:val="99"/>
    <w:locked/>
    <w:rsid w:val="00775A54"/>
    <w:rPr>
      <w:rFonts w:ascii="黑体" w:eastAsia="黑体" w:hAnsi="宋体"/>
      <w:sz w:val="52"/>
    </w:rPr>
  </w:style>
  <w:style w:type="character" w:customStyle="1" w:styleId="151">
    <w:name w:val="15"/>
    <w:uiPriority w:val="99"/>
    <w:rsid w:val="00775A54"/>
    <w:rPr>
      <w:rFonts w:ascii="Times New Roman" w:hAnsi="Times New Roman"/>
      <w:sz w:val="22"/>
    </w:rPr>
  </w:style>
  <w:style w:type="character" w:customStyle="1" w:styleId="Char18">
    <w:name w:val="页眉 Char1"/>
    <w:uiPriority w:val="99"/>
    <w:rsid w:val="00775A54"/>
    <w:rPr>
      <w:rFonts w:ascii="黑体" w:eastAsia="黑体" w:hAnsi="宋体"/>
      <w:sz w:val="18"/>
    </w:rPr>
  </w:style>
  <w:style w:type="character" w:customStyle="1" w:styleId="font-121">
    <w:name w:val="font-121"/>
    <w:uiPriority w:val="99"/>
    <w:rsid w:val="00775A54"/>
    <w:rPr>
      <w:rFonts w:eastAsia="宋体"/>
      <w:color w:val="666666"/>
      <w:kern w:val="2"/>
      <w:sz w:val="21"/>
      <w:u w:val="none"/>
      <w:lang w:val="en-US" w:eastAsia="zh-CN"/>
    </w:rPr>
  </w:style>
  <w:style w:type="character" w:customStyle="1" w:styleId="Char9">
    <w:name w:val="列出段落 Char"/>
    <w:link w:val="12"/>
    <w:uiPriority w:val="99"/>
    <w:locked/>
    <w:rsid w:val="00775A54"/>
    <w:rPr>
      <w:rFonts w:ascii="Calibri" w:eastAsia="宋体" w:hAnsi="Calibri"/>
    </w:rPr>
  </w:style>
  <w:style w:type="character" w:customStyle="1" w:styleId="PIM4Char">
    <w:name w:val="PIM 4 Char"/>
    <w:uiPriority w:val="99"/>
    <w:rsid w:val="00775A54"/>
    <w:rPr>
      <w:rFonts w:ascii="Times New Roman" w:eastAsia="仿宋_GB2312" w:hAnsi="Times New Roman"/>
      <w:b/>
      <w:kern w:val="2"/>
      <w:sz w:val="28"/>
    </w:rPr>
  </w:style>
  <w:style w:type="character" w:customStyle="1" w:styleId="Char19">
    <w:name w:val="表正文 Char1"/>
    <w:uiPriority w:val="99"/>
    <w:rsid w:val="00775A54"/>
    <w:rPr>
      <w:rFonts w:ascii="黑体" w:eastAsia="黑体" w:hAnsi="宋体"/>
      <w:kern w:val="2"/>
      <w:sz w:val="52"/>
      <w:lang w:val="en-US" w:eastAsia="zh-CN"/>
    </w:rPr>
  </w:style>
  <w:style w:type="character" w:customStyle="1" w:styleId="100">
    <w:name w:val="10"/>
    <w:uiPriority w:val="99"/>
    <w:rsid w:val="00775A54"/>
    <w:rPr>
      <w:rFonts w:ascii="Times New Roman" w:hAnsi="Times New Roman"/>
      <w:sz w:val="22"/>
    </w:rPr>
  </w:style>
  <w:style w:type="character" w:customStyle="1" w:styleId="Charf2">
    <w:name w:val="批注框文本 Char"/>
    <w:uiPriority w:val="99"/>
    <w:semiHidden/>
    <w:rsid w:val="00775A54"/>
    <w:rPr>
      <w:rFonts w:ascii="黑体" w:eastAsia="黑体" w:hAnsi="宋体"/>
      <w:sz w:val="18"/>
    </w:rPr>
  </w:style>
  <w:style w:type="character" w:customStyle="1" w:styleId="1Char0">
    <w:name w:val="普通文字1 Char"/>
    <w:uiPriority w:val="99"/>
    <w:rsid w:val="00775A54"/>
    <w:rPr>
      <w:rFonts w:ascii="宋体" w:eastAsia="宋体" w:hAnsi="Courier New"/>
      <w:kern w:val="2"/>
      <w:sz w:val="21"/>
      <w:lang w:val="en-US" w:eastAsia="zh-CN"/>
    </w:rPr>
  </w:style>
  <w:style w:type="character" w:customStyle="1" w:styleId="NormalIndentChar">
    <w:name w:val="Normal Indent Char"/>
    <w:uiPriority w:val="99"/>
    <w:locked/>
    <w:rsid w:val="00775A54"/>
    <w:rPr>
      <w:rFonts w:eastAsia="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gpo.gov.c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4448</Words>
  <Characters>25354</Characters>
  <Application>Microsoft Office Word</Application>
  <DocSecurity>0</DocSecurity>
  <Lines>211</Lines>
  <Paragraphs>59</Paragraphs>
  <ScaleCrop>false</ScaleCrop>
  <Company/>
  <LinksUpToDate>false</LinksUpToDate>
  <CharactersWithSpaces>29743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龙汐路临时污水提升泵站及排污管道工程</dc:title>
  <dc:creator>admin</dc:creator>
  <cp:lastModifiedBy>admin</cp:lastModifiedBy>
  <cp:revision>2</cp:revision>
  <cp:lastPrinted>2016-05-30T01:43:00Z</cp:lastPrinted>
  <dcterms:created xsi:type="dcterms:W3CDTF">2016-05-29T04:13:00Z</dcterms:created>
  <dcterms:modified xsi:type="dcterms:W3CDTF">2016-06-03T06:47:00Z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