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70" w:rsidRPr="009408B9" w:rsidRDefault="00203070" w:rsidP="00203070">
      <w:pPr>
        <w:tabs>
          <w:tab w:val="left" w:pos="1785"/>
          <w:tab w:val="center" w:pos="4479"/>
        </w:tabs>
        <w:adjustRightInd w:val="0"/>
        <w:spacing w:line="520" w:lineRule="exact"/>
        <w:jc w:val="center"/>
        <w:textAlignment w:val="baseline"/>
        <w:rPr>
          <w:rFonts w:ascii="宋体" w:hAnsi="宋体" w:cs="仿宋"/>
          <w:b/>
          <w:color w:val="000000"/>
          <w:kern w:val="0"/>
          <w:sz w:val="28"/>
          <w:szCs w:val="28"/>
        </w:rPr>
      </w:pPr>
      <w:r>
        <w:rPr>
          <w:rFonts w:ascii="宋体" w:hAnsi="宋体" w:cs="仿宋" w:hint="eastAsia"/>
          <w:b/>
          <w:color w:val="000000"/>
          <w:kern w:val="0"/>
          <w:sz w:val="28"/>
          <w:szCs w:val="28"/>
        </w:rPr>
        <w:t>招标三</w:t>
      </w:r>
      <w:r w:rsidRPr="00A44C63">
        <w:rPr>
          <w:rFonts w:ascii="宋体" w:hAnsi="宋体" w:cs="仿宋" w:hint="eastAsia"/>
          <w:b/>
          <w:color w:val="000000"/>
          <w:kern w:val="0"/>
          <w:sz w:val="28"/>
          <w:szCs w:val="28"/>
        </w:rPr>
        <w:t>部-</w:t>
      </w:r>
      <w:r>
        <w:rPr>
          <w:rFonts w:ascii="宋体" w:hAnsi="宋体" w:cs="仿宋" w:hint="eastAsia"/>
          <w:b/>
          <w:color w:val="000000"/>
          <w:kern w:val="0"/>
          <w:sz w:val="28"/>
          <w:szCs w:val="28"/>
        </w:rPr>
        <w:t>2016年7月黑龙江某热电新建工程污水处理再生水回用工程中水设备</w:t>
      </w:r>
      <w:r w:rsidRPr="007327A3">
        <w:rPr>
          <w:rFonts w:ascii="宋体" w:hAnsi="宋体" w:cs="仿宋" w:hint="eastAsia"/>
          <w:b/>
          <w:color w:val="000000"/>
          <w:kern w:val="0"/>
          <w:sz w:val="28"/>
          <w:szCs w:val="28"/>
        </w:rPr>
        <w:t>招标公告</w:t>
      </w:r>
      <w:r>
        <w:rPr>
          <w:rFonts w:ascii="宋体" w:hAnsi="宋体" w:cs="仿宋" w:hint="eastAsia"/>
          <w:b/>
          <w:color w:val="000000"/>
          <w:kern w:val="0"/>
          <w:sz w:val="28"/>
          <w:szCs w:val="28"/>
        </w:rPr>
        <w:t>（四次）</w:t>
      </w:r>
    </w:p>
    <w:tbl>
      <w:tblPr>
        <w:tblW w:w="8497" w:type="dxa"/>
        <w:jc w:val="center"/>
        <w:tblLook w:val="04A0" w:firstRow="1" w:lastRow="0" w:firstColumn="1" w:lastColumn="0" w:noHBand="0" w:noVBand="1"/>
      </w:tblPr>
      <w:tblGrid>
        <w:gridCol w:w="1601"/>
        <w:gridCol w:w="6896"/>
      </w:tblGrid>
      <w:tr w:rsidR="00203070" w:rsidRPr="009408B9" w:rsidTr="008A43CD">
        <w:trPr>
          <w:jc w:val="center"/>
        </w:trPr>
        <w:tc>
          <w:tcPr>
            <w:tcW w:w="1601" w:type="dxa"/>
            <w:tcFitText/>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663CE4">
              <w:rPr>
                <w:rFonts w:ascii="宋体" w:hAnsi="宋体" w:cs="Arial" w:hint="eastAsia"/>
                <w:b/>
                <w:color w:val="000000"/>
                <w:spacing w:val="20"/>
                <w:kern w:val="0"/>
              </w:rPr>
              <w:t>招标主题</w:t>
            </w:r>
            <w:r w:rsidRPr="00663CE4">
              <w:rPr>
                <w:rFonts w:ascii="宋体" w:hAnsi="宋体" w:cs="Arial" w:hint="eastAsia"/>
                <w:b/>
                <w:color w:val="000000"/>
                <w:kern w:val="0"/>
              </w:rPr>
              <w:t>：</w:t>
            </w:r>
          </w:p>
        </w:tc>
        <w:tc>
          <w:tcPr>
            <w:tcW w:w="6896" w:type="dxa"/>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Pr>
                <w:rFonts w:ascii="宋体" w:hAnsi="宋体" w:cs="Arial" w:hint="eastAsia"/>
                <w:color w:val="000000"/>
                <w:kern w:val="0"/>
              </w:rPr>
              <w:t>黑龙江某热电新建工程污水处理再生水回用工程中水设备</w:t>
            </w:r>
            <w:r w:rsidRPr="00583B10">
              <w:rPr>
                <w:rFonts w:ascii="宋体" w:hAnsi="宋体" w:cs="Arial" w:hint="eastAsia"/>
                <w:color w:val="000000"/>
                <w:kern w:val="0"/>
              </w:rPr>
              <w:t>招标</w:t>
            </w:r>
          </w:p>
        </w:tc>
      </w:tr>
      <w:tr w:rsidR="00203070" w:rsidRPr="009408B9" w:rsidTr="008A43CD">
        <w:trPr>
          <w:jc w:val="center"/>
        </w:trPr>
        <w:tc>
          <w:tcPr>
            <w:tcW w:w="1601" w:type="dxa"/>
            <w:tcFitText/>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0424C0">
              <w:rPr>
                <w:rFonts w:ascii="宋体" w:hAnsi="宋体" w:cs="Arial" w:hint="eastAsia"/>
                <w:b/>
                <w:color w:val="000000"/>
                <w:spacing w:val="67"/>
                <w:kern w:val="0"/>
              </w:rPr>
              <w:t>招标人</w:t>
            </w:r>
            <w:r w:rsidRPr="000424C0">
              <w:rPr>
                <w:rFonts w:ascii="宋体" w:hAnsi="宋体" w:cs="Arial" w:hint="eastAsia"/>
                <w:b/>
                <w:color w:val="000000"/>
                <w:kern w:val="0"/>
              </w:rPr>
              <w:t>：</w:t>
            </w:r>
          </w:p>
        </w:tc>
        <w:tc>
          <w:tcPr>
            <w:tcW w:w="6896" w:type="dxa"/>
            <w:vAlign w:val="center"/>
          </w:tcPr>
          <w:p w:rsidR="00203070" w:rsidRPr="00A44C63" w:rsidRDefault="00203070" w:rsidP="008A43CD">
            <w:pPr>
              <w:tabs>
                <w:tab w:val="left" w:pos="1785"/>
                <w:tab w:val="center" w:pos="4479"/>
              </w:tabs>
              <w:adjustRightInd w:val="0"/>
              <w:textAlignment w:val="baseline"/>
              <w:rPr>
                <w:rFonts w:ascii="宋体" w:hAnsi="宋体" w:cs="Arial"/>
                <w:color w:val="000000"/>
                <w:kern w:val="0"/>
              </w:rPr>
            </w:pPr>
            <w:r>
              <w:rPr>
                <w:rFonts w:ascii="宋体" w:hAnsi="宋体" w:cs="Arial" w:hint="eastAsia"/>
                <w:color w:val="000000"/>
                <w:kern w:val="0"/>
              </w:rPr>
              <w:t>大</w:t>
            </w:r>
            <w:proofErr w:type="gramStart"/>
            <w:r>
              <w:rPr>
                <w:rFonts w:ascii="宋体" w:hAnsi="宋体" w:cs="Arial" w:hint="eastAsia"/>
                <w:color w:val="000000"/>
                <w:kern w:val="0"/>
              </w:rPr>
              <w:t>唐环境</w:t>
            </w:r>
            <w:proofErr w:type="gramEnd"/>
            <w:r>
              <w:rPr>
                <w:rFonts w:ascii="宋体" w:hAnsi="宋体" w:cs="Arial" w:hint="eastAsia"/>
                <w:color w:val="000000"/>
                <w:kern w:val="0"/>
              </w:rPr>
              <w:t xml:space="preserve">产业集团股份有限公司 </w:t>
            </w:r>
          </w:p>
        </w:tc>
      </w:tr>
      <w:tr w:rsidR="00203070" w:rsidRPr="009408B9" w:rsidTr="008A43CD">
        <w:trPr>
          <w:jc w:val="center"/>
        </w:trPr>
        <w:tc>
          <w:tcPr>
            <w:tcW w:w="1601" w:type="dxa"/>
            <w:tcFitText/>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CE2022">
              <w:rPr>
                <w:rFonts w:ascii="宋体" w:hAnsi="宋体" w:cs="Arial" w:hint="eastAsia"/>
                <w:b/>
                <w:color w:val="000000"/>
                <w:spacing w:val="20"/>
                <w:kern w:val="0"/>
              </w:rPr>
              <w:t>招标代理</w:t>
            </w:r>
            <w:r w:rsidRPr="00CE2022">
              <w:rPr>
                <w:rFonts w:ascii="宋体" w:hAnsi="宋体" w:cs="Arial" w:hint="eastAsia"/>
                <w:b/>
                <w:color w:val="000000"/>
                <w:kern w:val="0"/>
              </w:rPr>
              <w:t>：</w:t>
            </w:r>
          </w:p>
        </w:tc>
        <w:tc>
          <w:tcPr>
            <w:tcW w:w="6896" w:type="dxa"/>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9408B9">
              <w:rPr>
                <w:rFonts w:ascii="宋体" w:hAnsi="宋体" w:cs="Arial" w:hint="eastAsia"/>
                <w:color w:val="000000"/>
                <w:kern w:val="0"/>
              </w:rPr>
              <w:t>北京国电工程招标有限公司</w:t>
            </w:r>
          </w:p>
        </w:tc>
      </w:tr>
      <w:tr w:rsidR="00203070" w:rsidRPr="009408B9" w:rsidTr="008A43CD">
        <w:trPr>
          <w:jc w:val="center"/>
        </w:trPr>
        <w:tc>
          <w:tcPr>
            <w:tcW w:w="1601" w:type="dxa"/>
            <w:tcFitText/>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0424C0">
              <w:rPr>
                <w:rFonts w:ascii="宋体" w:hAnsi="宋体" w:cs="Arial" w:hint="eastAsia"/>
                <w:b/>
                <w:color w:val="000000"/>
                <w:spacing w:val="20"/>
                <w:kern w:val="0"/>
              </w:rPr>
              <w:t>招标方式</w:t>
            </w:r>
            <w:r w:rsidRPr="000424C0">
              <w:rPr>
                <w:rFonts w:ascii="宋体" w:hAnsi="宋体" w:cs="Arial" w:hint="eastAsia"/>
                <w:b/>
                <w:color w:val="000000"/>
                <w:kern w:val="0"/>
              </w:rPr>
              <w:t>：</w:t>
            </w:r>
          </w:p>
        </w:tc>
        <w:tc>
          <w:tcPr>
            <w:tcW w:w="6896" w:type="dxa"/>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9408B9">
              <w:rPr>
                <w:rFonts w:ascii="宋体" w:hAnsi="宋体" w:cs="Arial" w:hint="eastAsia"/>
                <w:color w:val="000000"/>
                <w:kern w:val="0"/>
              </w:rPr>
              <w:t>国内公开招标</w:t>
            </w:r>
          </w:p>
        </w:tc>
      </w:tr>
      <w:tr w:rsidR="00203070" w:rsidRPr="009408B9" w:rsidTr="008A43CD">
        <w:trPr>
          <w:jc w:val="center"/>
        </w:trPr>
        <w:tc>
          <w:tcPr>
            <w:tcW w:w="1601" w:type="dxa"/>
            <w:tcFitText/>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0424C0">
              <w:rPr>
                <w:rFonts w:ascii="宋体" w:hAnsi="宋体" w:cs="Arial" w:hint="eastAsia"/>
                <w:b/>
                <w:color w:val="000000"/>
                <w:spacing w:val="20"/>
                <w:kern w:val="0"/>
              </w:rPr>
              <w:t>招标编号</w:t>
            </w:r>
            <w:r w:rsidRPr="000424C0">
              <w:rPr>
                <w:rFonts w:ascii="宋体" w:hAnsi="宋体" w:cs="Arial" w:hint="eastAsia"/>
                <w:color w:val="000000"/>
                <w:spacing w:val="1"/>
                <w:kern w:val="0"/>
              </w:rPr>
              <w:t>：</w:t>
            </w:r>
          </w:p>
        </w:tc>
        <w:tc>
          <w:tcPr>
            <w:tcW w:w="6896" w:type="dxa"/>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9408B9">
              <w:rPr>
                <w:rFonts w:ascii="宋体" w:hAnsi="宋体" w:cs="Arial"/>
                <w:color w:val="000000"/>
                <w:kern w:val="0"/>
              </w:rPr>
              <w:t>CWEME-160</w:t>
            </w:r>
            <w:r>
              <w:rPr>
                <w:rFonts w:ascii="宋体" w:hAnsi="宋体" w:cs="Arial" w:hint="eastAsia"/>
                <w:color w:val="000000"/>
                <w:kern w:val="0"/>
              </w:rPr>
              <w:t>6</w:t>
            </w:r>
            <w:r w:rsidRPr="009408B9">
              <w:rPr>
                <w:rFonts w:ascii="宋体" w:hAnsi="宋体" w:cs="Arial"/>
                <w:color w:val="000000"/>
                <w:kern w:val="0"/>
              </w:rPr>
              <w:t>-HJ3</w:t>
            </w:r>
            <w:r>
              <w:rPr>
                <w:rFonts w:ascii="宋体" w:hAnsi="宋体" w:cs="Arial" w:hint="eastAsia"/>
                <w:color w:val="000000"/>
                <w:kern w:val="0"/>
              </w:rPr>
              <w:t>32</w:t>
            </w:r>
          </w:p>
        </w:tc>
      </w:tr>
      <w:tr w:rsidR="00203070" w:rsidRPr="009408B9" w:rsidTr="008A43CD">
        <w:trPr>
          <w:jc w:val="center"/>
        </w:trPr>
        <w:tc>
          <w:tcPr>
            <w:tcW w:w="1601" w:type="dxa"/>
            <w:tcFitText/>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0424C0">
              <w:rPr>
                <w:rFonts w:ascii="宋体" w:hAnsi="宋体" w:cs="Arial" w:hint="eastAsia"/>
                <w:b/>
                <w:color w:val="000000"/>
                <w:spacing w:val="20"/>
                <w:kern w:val="0"/>
              </w:rPr>
              <w:t>资金来源</w:t>
            </w:r>
            <w:r w:rsidRPr="000424C0">
              <w:rPr>
                <w:rFonts w:ascii="宋体" w:hAnsi="宋体" w:cs="Arial" w:hint="eastAsia"/>
                <w:b/>
                <w:color w:val="000000"/>
                <w:kern w:val="0"/>
              </w:rPr>
              <w:t>：</w:t>
            </w:r>
          </w:p>
        </w:tc>
        <w:tc>
          <w:tcPr>
            <w:tcW w:w="6896" w:type="dxa"/>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9408B9">
              <w:rPr>
                <w:rFonts w:ascii="宋体" w:hAnsi="宋体" w:cs="Arial" w:hint="eastAsia"/>
                <w:color w:val="000000"/>
                <w:kern w:val="0"/>
              </w:rPr>
              <w:t>企业自筹及银行贷款</w:t>
            </w:r>
          </w:p>
        </w:tc>
      </w:tr>
      <w:tr w:rsidR="00203070" w:rsidRPr="009408B9" w:rsidTr="008A43CD">
        <w:trPr>
          <w:jc w:val="center"/>
        </w:trPr>
        <w:tc>
          <w:tcPr>
            <w:tcW w:w="1601" w:type="dxa"/>
            <w:tcFitText/>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sidRPr="00CE2022">
              <w:rPr>
                <w:rFonts w:ascii="宋体" w:hAnsi="宋体" w:cs="Arial" w:hint="eastAsia"/>
                <w:b/>
                <w:color w:val="000000"/>
                <w:spacing w:val="20"/>
                <w:kern w:val="0"/>
              </w:rPr>
              <w:t>所属地区</w:t>
            </w:r>
            <w:r w:rsidRPr="00CE2022">
              <w:rPr>
                <w:rFonts w:ascii="宋体" w:hAnsi="宋体" w:cs="Arial" w:hint="eastAsia"/>
                <w:b/>
                <w:color w:val="000000"/>
                <w:kern w:val="0"/>
              </w:rPr>
              <w:t>：</w:t>
            </w:r>
          </w:p>
        </w:tc>
        <w:tc>
          <w:tcPr>
            <w:tcW w:w="6896" w:type="dxa"/>
            <w:vAlign w:val="center"/>
          </w:tcPr>
          <w:p w:rsidR="00203070" w:rsidRPr="009408B9" w:rsidRDefault="00203070" w:rsidP="008A43CD">
            <w:pPr>
              <w:tabs>
                <w:tab w:val="left" w:pos="1785"/>
                <w:tab w:val="center" w:pos="4479"/>
              </w:tabs>
              <w:adjustRightInd w:val="0"/>
              <w:textAlignment w:val="baseline"/>
              <w:rPr>
                <w:rFonts w:ascii="宋体" w:hAnsi="宋体" w:cs="Arial"/>
                <w:b/>
                <w:color w:val="000000"/>
                <w:kern w:val="0"/>
              </w:rPr>
            </w:pPr>
            <w:r>
              <w:rPr>
                <w:rFonts w:ascii="宋体" w:hAnsi="宋体" w:cs="Arial" w:hint="eastAsia"/>
                <w:kern w:val="0"/>
              </w:rPr>
              <w:t>黑龙江</w:t>
            </w:r>
          </w:p>
        </w:tc>
      </w:tr>
    </w:tbl>
    <w:p w:rsidR="00203070" w:rsidRPr="009408B9" w:rsidRDefault="00203070" w:rsidP="00203070">
      <w:pPr>
        <w:tabs>
          <w:tab w:val="left" w:pos="1785"/>
          <w:tab w:val="center" w:pos="4479"/>
        </w:tabs>
        <w:adjustRightInd w:val="0"/>
        <w:spacing w:line="520" w:lineRule="exact"/>
        <w:ind w:left="1205" w:hangingChars="500" w:hanging="1205"/>
        <w:textAlignment w:val="baseline"/>
        <w:rPr>
          <w:rFonts w:ascii="宋体" w:hAnsi="宋体" w:cs="Arial"/>
          <w:b/>
          <w:color w:val="000000"/>
          <w:kern w:val="0"/>
        </w:rPr>
      </w:pPr>
    </w:p>
    <w:p w:rsidR="00203070" w:rsidRPr="00511530" w:rsidRDefault="00203070" w:rsidP="00203070">
      <w:pPr>
        <w:adjustRightInd w:val="0"/>
        <w:snapToGrid w:val="0"/>
        <w:ind w:firstLineChars="200" w:firstLine="480"/>
        <w:rPr>
          <w:rFonts w:ascii="宋体" w:hAnsi="宋体" w:cs="Arial"/>
          <w:color w:val="000000"/>
          <w:kern w:val="0"/>
        </w:rPr>
      </w:pPr>
      <w:r w:rsidRPr="009408B9">
        <w:rPr>
          <w:rFonts w:ascii="宋体" w:hAnsi="宋体" w:cs="Arial" w:hint="eastAsia"/>
          <w:color w:val="000000"/>
          <w:kern w:val="0"/>
        </w:rPr>
        <w:t>依据《中华人民共和国招标投标法》规定，遵循公开、公平、公正和诚实信用原则，现对</w:t>
      </w:r>
      <w:r>
        <w:rPr>
          <w:rFonts w:ascii="宋体" w:hAnsi="宋体" w:cs="Arial" w:hint="eastAsia"/>
          <w:b/>
          <w:color w:val="000000"/>
          <w:kern w:val="0"/>
          <w:u w:val="single"/>
        </w:rPr>
        <w:t>黑龙江某热电新建工程污水处理再生水回用工程中水设备</w:t>
      </w:r>
      <w:r w:rsidRPr="00583B10">
        <w:rPr>
          <w:rFonts w:ascii="宋体" w:hAnsi="宋体" w:cs="Arial" w:hint="eastAsia"/>
          <w:b/>
          <w:color w:val="000000"/>
          <w:kern w:val="0"/>
          <w:u w:val="single"/>
        </w:rPr>
        <w:t>招标</w:t>
      </w:r>
      <w:r w:rsidRPr="00511530">
        <w:rPr>
          <w:rFonts w:ascii="宋体" w:hAnsi="宋体" w:cs="Arial" w:hint="eastAsia"/>
          <w:color w:val="000000"/>
          <w:kern w:val="0"/>
        </w:rPr>
        <w:t>进行公开招标。现公告如下：</w:t>
      </w:r>
    </w:p>
    <w:p w:rsidR="00203070" w:rsidRDefault="00203070" w:rsidP="00203070">
      <w:pPr>
        <w:adjustRightInd w:val="0"/>
        <w:snapToGrid w:val="0"/>
        <w:ind w:firstLineChars="196" w:firstLine="472"/>
        <w:rPr>
          <w:rFonts w:ascii="宋体" w:hAnsi="宋体" w:cs="Arial"/>
          <w:color w:val="000000"/>
          <w:kern w:val="0"/>
        </w:rPr>
      </w:pPr>
      <w:r w:rsidRPr="00511530">
        <w:rPr>
          <w:rFonts w:ascii="宋体" w:hAnsi="宋体" w:cs="Arial" w:hint="eastAsia"/>
          <w:b/>
          <w:color w:val="000000"/>
          <w:kern w:val="0"/>
        </w:rPr>
        <w:t>1</w:t>
      </w:r>
      <w:r w:rsidRPr="00511530">
        <w:rPr>
          <w:rFonts w:ascii="宋体" w:hAnsi="宋体" w:cs="Arial" w:hint="eastAsia"/>
          <w:color w:val="000000"/>
          <w:kern w:val="0"/>
        </w:rPr>
        <w:t>、</w:t>
      </w:r>
      <w:r w:rsidRPr="00511530">
        <w:rPr>
          <w:rFonts w:ascii="宋体" w:hAnsi="宋体" w:cs="Arial" w:hint="eastAsia"/>
          <w:b/>
          <w:color w:val="000000"/>
          <w:kern w:val="0"/>
        </w:rPr>
        <w:t>招标项目</w:t>
      </w:r>
      <w:r w:rsidRPr="00511530">
        <w:rPr>
          <w:rFonts w:ascii="宋体" w:hAnsi="宋体" w:cs="Arial" w:hint="eastAsia"/>
          <w:color w:val="000000"/>
          <w:kern w:val="0"/>
        </w:rPr>
        <w:t>：</w:t>
      </w:r>
      <w:r>
        <w:rPr>
          <w:rFonts w:ascii="宋体" w:hAnsi="宋体" w:cs="Arial" w:hint="eastAsia"/>
          <w:color w:val="000000"/>
          <w:kern w:val="0"/>
        </w:rPr>
        <w:t>黑龙江某热电新建工程污水处理再生水回用工程中水设备</w:t>
      </w:r>
      <w:r w:rsidRPr="007327A3">
        <w:rPr>
          <w:rFonts w:ascii="宋体" w:hAnsi="宋体" w:cs="Arial" w:hint="eastAsia"/>
          <w:color w:val="000000"/>
          <w:kern w:val="0"/>
        </w:rPr>
        <w:t>招标</w:t>
      </w:r>
    </w:p>
    <w:p w:rsidR="00203070" w:rsidRPr="00511530" w:rsidRDefault="00203070" w:rsidP="00203070">
      <w:pPr>
        <w:adjustRightInd w:val="0"/>
        <w:snapToGrid w:val="0"/>
        <w:ind w:firstLineChars="196" w:firstLine="472"/>
        <w:rPr>
          <w:rFonts w:ascii="宋体" w:hAnsi="宋体" w:cs="Arial"/>
          <w:color w:val="000000"/>
          <w:kern w:val="0"/>
        </w:rPr>
      </w:pPr>
      <w:r w:rsidRPr="00511530">
        <w:rPr>
          <w:rFonts w:ascii="宋体" w:hAnsi="宋体" w:cs="Arial" w:hint="eastAsia"/>
          <w:b/>
          <w:color w:val="000000"/>
          <w:kern w:val="0"/>
        </w:rPr>
        <w:t>2</w:t>
      </w:r>
      <w:r w:rsidRPr="00511530">
        <w:rPr>
          <w:rFonts w:ascii="宋体" w:hAnsi="宋体" w:cs="Arial" w:hint="eastAsia"/>
          <w:color w:val="000000"/>
          <w:kern w:val="0"/>
        </w:rPr>
        <w:t>、</w:t>
      </w:r>
      <w:r w:rsidRPr="00511530">
        <w:rPr>
          <w:rFonts w:ascii="宋体" w:hAnsi="宋体" w:cs="Arial" w:hint="eastAsia"/>
          <w:b/>
          <w:color w:val="000000"/>
          <w:kern w:val="0"/>
        </w:rPr>
        <w:t>工程规模</w:t>
      </w:r>
      <w:r w:rsidRPr="00511530">
        <w:rPr>
          <w:rFonts w:ascii="宋体" w:hAnsi="宋体" w:cs="Arial" w:hint="eastAsia"/>
          <w:color w:val="000000"/>
          <w:kern w:val="0"/>
        </w:rPr>
        <w:t>：</w:t>
      </w:r>
      <w:r>
        <w:rPr>
          <w:rFonts w:ascii="宋体" w:hAnsi="宋体" w:cs="Arial" w:hint="eastAsia"/>
          <w:color w:val="000000"/>
          <w:kern w:val="0"/>
        </w:rPr>
        <w:t>2X350MW</w:t>
      </w:r>
    </w:p>
    <w:p w:rsidR="00203070" w:rsidRPr="00511530" w:rsidRDefault="00203070" w:rsidP="00203070">
      <w:pPr>
        <w:adjustRightInd w:val="0"/>
        <w:snapToGrid w:val="0"/>
        <w:ind w:firstLineChars="196" w:firstLine="472"/>
        <w:rPr>
          <w:rFonts w:ascii="宋体" w:hAnsi="宋体" w:cs="Arial"/>
          <w:color w:val="000000"/>
          <w:kern w:val="0"/>
        </w:rPr>
      </w:pPr>
      <w:r w:rsidRPr="00511530">
        <w:rPr>
          <w:rFonts w:ascii="宋体" w:hAnsi="宋体" w:cs="Arial" w:hint="eastAsia"/>
          <w:b/>
          <w:color w:val="000000"/>
          <w:kern w:val="0"/>
        </w:rPr>
        <w:t>3</w:t>
      </w:r>
      <w:r w:rsidRPr="00511530">
        <w:rPr>
          <w:rFonts w:ascii="宋体" w:hAnsi="宋体" w:cs="Arial" w:hint="eastAsia"/>
          <w:color w:val="000000"/>
          <w:kern w:val="0"/>
        </w:rPr>
        <w:t>、</w:t>
      </w:r>
      <w:r w:rsidRPr="00511530">
        <w:rPr>
          <w:rFonts w:ascii="宋体" w:hAnsi="宋体" w:cs="Arial" w:hint="eastAsia"/>
          <w:b/>
          <w:color w:val="000000"/>
          <w:kern w:val="0"/>
        </w:rPr>
        <w:t>建设地点</w:t>
      </w:r>
      <w:r w:rsidRPr="00511530">
        <w:rPr>
          <w:rFonts w:ascii="宋体" w:hAnsi="宋体" w:cs="Arial" w:hint="eastAsia"/>
          <w:color w:val="000000"/>
          <w:kern w:val="0"/>
        </w:rPr>
        <w:t>：</w:t>
      </w:r>
      <w:r>
        <w:rPr>
          <w:rFonts w:ascii="宋体" w:hAnsi="宋体" w:cs="Arial" w:hint="eastAsia"/>
          <w:color w:val="000000"/>
          <w:kern w:val="0"/>
        </w:rPr>
        <w:t>黑龙江</w:t>
      </w:r>
    </w:p>
    <w:p w:rsidR="00203070" w:rsidRPr="00511530" w:rsidRDefault="00203070" w:rsidP="00203070">
      <w:pPr>
        <w:numPr>
          <w:ilvl w:val="0"/>
          <w:numId w:val="1"/>
        </w:numPr>
        <w:adjustRightInd w:val="0"/>
        <w:snapToGrid w:val="0"/>
        <w:rPr>
          <w:rFonts w:ascii="宋体" w:hAnsi="宋体" w:cs="Arial"/>
          <w:color w:val="000000"/>
          <w:kern w:val="0"/>
        </w:rPr>
      </w:pPr>
      <w:r w:rsidRPr="00511530">
        <w:rPr>
          <w:rFonts w:ascii="宋体" w:hAnsi="宋体" w:cs="Arial" w:hint="eastAsia"/>
          <w:b/>
          <w:color w:val="000000"/>
          <w:kern w:val="0"/>
        </w:rPr>
        <w:t>招标范围</w:t>
      </w:r>
      <w:r w:rsidRPr="00511530">
        <w:rPr>
          <w:rFonts w:ascii="宋体" w:hAnsi="宋体" w:cs="Arial" w:hint="eastAsia"/>
          <w:color w:val="000000"/>
          <w:kern w:val="0"/>
        </w:rPr>
        <w:t>：</w:t>
      </w:r>
    </w:p>
    <w:p w:rsidR="00203070" w:rsidRPr="007757C2" w:rsidRDefault="00203070" w:rsidP="00203070">
      <w:pPr>
        <w:adjustRightInd w:val="0"/>
        <w:snapToGrid w:val="0"/>
        <w:ind w:firstLineChars="200" w:firstLine="480"/>
        <w:rPr>
          <w:rFonts w:ascii="宋体" w:hAnsi="宋体" w:cs="Arial"/>
          <w:color w:val="000000"/>
          <w:kern w:val="0"/>
        </w:rPr>
      </w:pPr>
      <w:r w:rsidRPr="007757C2">
        <w:rPr>
          <w:rFonts w:ascii="宋体" w:hAnsi="宋体" w:cs="Arial" w:hint="eastAsia"/>
          <w:color w:val="000000"/>
          <w:kern w:val="0"/>
        </w:rPr>
        <w:t>本次招标内容为</w:t>
      </w:r>
      <w:r>
        <w:rPr>
          <w:rFonts w:hAnsi="宋体" w:hint="eastAsia"/>
        </w:rPr>
        <w:t>黑龙江某热电新建工程污水处理再生水回用工程中水设备</w:t>
      </w:r>
      <w:r>
        <w:rPr>
          <w:rFonts w:ascii="宋体" w:hAnsi="宋体" w:cs="Arial" w:hint="eastAsia"/>
        </w:rPr>
        <w:t>。</w:t>
      </w:r>
    </w:p>
    <w:p w:rsidR="00203070" w:rsidRPr="00511530" w:rsidRDefault="00203070" w:rsidP="00203070">
      <w:pPr>
        <w:adjustRightInd w:val="0"/>
        <w:snapToGrid w:val="0"/>
        <w:ind w:firstLineChars="200" w:firstLine="480"/>
        <w:rPr>
          <w:rFonts w:hAnsi="宋体"/>
          <w:i/>
          <w:color w:val="000000"/>
        </w:rPr>
      </w:pPr>
      <w:r w:rsidRPr="00511530">
        <w:rPr>
          <w:rFonts w:ascii="宋体"/>
          <w:color w:val="000000"/>
        </w:rPr>
        <w:t xml:space="preserve"> </w:t>
      </w:r>
      <w:r w:rsidRPr="00511530">
        <w:rPr>
          <w:rFonts w:hAnsi="宋体" w:hint="eastAsia"/>
          <w:color w:val="000000"/>
        </w:rPr>
        <w:t>详细招标范围以招标文件为准。</w:t>
      </w:r>
    </w:p>
    <w:p w:rsidR="00203070" w:rsidRPr="00511530" w:rsidRDefault="00203070" w:rsidP="00203070">
      <w:pPr>
        <w:pStyle w:val="a5"/>
        <w:snapToGrid w:val="0"/>
        <w:ind w:firstLineChars="196" w:firstLine="472"/>
        <w:rPr>
          <w:rFonts w:hAnsi="宋体"/>
          <w:color w:val="000000"/>
          <w:sz w:val="24"/>
          <w:szCs w:val="24"/>
        </w:rPr>
      </w:pPr>
      <w:r w:rsidRPr="00511530">
        <w:rPr>
          <w:rFonts w:hAnsi="宋体" w:cs="Arial" w:hint="eastAsia"/>
          <w:b/>
          <w:color w:val="000000"/>
          <w:sz w:val="24"/>
        </w:rPr>
        <w:t>5</w:t>
      </w:r>
      <w:r w:rsidRPr="00511530">
        <w:rPr>
          <w:rFonts w:hAnsi="宋体" w:cs="Arial" w:hint="eastAsia"/>
          <w:color w:val="000000"/>
          <w:sz w:val="24"/>
        </w:rPr>
        <w:t>、</w:t>
      </w:r>
      <w:r w:rsidRPr="00511530">
        <w:rPr>
          <w:rFonts w:hAnsi="宋体" w:hint="eastAsia"/>
          <w:b/>
          <w:color w:val="000000"/>
          <w:sz w:val="24"/>
          <w:szCs w:val="24"/>
        </w:rPr>
        <w:t>交货期：</w:t>
      </w:r>
      <w:r w:rsidRPr="00BC5ECD">
        <w:rPr>
          <w:rFonts w:hAnsi="宋体" w:hint="eastAsia"/>
          <w:b/>
          <w:color w:val="000000"/>
          <w:sz w:val="24"/>
          <w:szCs w:val="24"/>
        </w:rPr>
        <w:t>2016年</w:t>
      </w:r>
      <w:r>
        <w:rPr>
          <w:rFonts w:hAnsi="宋体" w:hint="eastAsia"/>
          <w:b/>
          <w:color w:val="000000"/>
          <w:sz w:val="24"/>
          <w:szCs w:val="24"/>
          <w:lang w:eastAsia="zh-CN"/>
        </w:rPr>
        <w:t>8</w:t>
      </w:r>
      <w:r w:rsidRPr="00BC5ECD">
        <w:rPr>
          <w:rFonts w:hAnsi="宋体" w:hint="eastAsia"/>
          <w:b/>
          <w:color w:val="000000"/>
          <w:sz w:val="24"/>
          <w:szCs w:val="24"/>
        </w:rPr>
        <w:t>月</w:t>
      </w:r>
      <w:r>
        <w:rPr>
          <w:rFonts w:hAnsi="宋体" w:hint="eastAsia"/>
          <w:b/>
          <w:color w:val="000000"/>
          <w:sz w:val="24"/>
          <w:szCs w:val="24"/>
          <w:lang w:eastAsia="zh-CN"/>
        </w:rPr>
        <w:t>30</w:t>
      </w:r>
      <w:r w:rsidRPr="00BC5ECD">
        <w:rPr>
          <w:rFonts w:hAnsi="宋体" w:hint="eastAsia"/>
          <w:b/>
          <w:color w:val="000000"/>
          <w:sz w:val="24"/>
          <w:szCs w:val="24"/>
        </w:rPr>
        <w:t>日</w:t>
      </w:r>
    </w:p>
    <w:p w:rsidR="00203070" w:rsidRPr="00511530" w:rsidRDefault="00203070" w:rsidP="00203070">
      <w:pPr>
        <w:adjustRightInd w:val="0"/>
        <w:snapToGrid w:val="0"/>
        <w:ind w:firstLineChars="196" w:firstLine="472"/>
        <w:rPr>
          <w:rFonts w:ascii="宋体" w:hAnsi="宋体" w:cs="Arial"/>
          <w:color w:val="000000"/>
          <w:kern w:val="0"/>
        </w:rPr>
      </w:pPr>
      <w:r w:rsidRPr="00511530">
        <w:rPr>
          <w:rFonts w:ascii="宋体" w:hAnsi="宋体" w:cs="Arial" w:hint="eastAsia"/>
          <w:b/>
          <w:color w:val="000000"/>
          <w:kern w:val="0"/>
        </w:rPr>
        <w:t>6</w:t>
      </w:r>
      <w:r w:rsidRPr="00511530">
        <w:rPr>
          <w:rFonts w:ascii="宋体" w:hAnsi="宋体" w:cs="Arial" w:hint="eastAsia"/>
          <w:color w:val="000000"/>
          <w:kern w:val="0"/>
        </w:rPr>
        <w:t>、</w:t>
      </w:r>
      <w:r w:rsidRPr="00511530">
        <w:rPr>
          <w:rFonts w:ascii="宋体" w:hAnsi="宋体" w:cs="Arial" w:hint="eastAsia"/>
          <w:b/>
          <w:color w:val="000000"/>
          <w:kern w:val="0"/>
        </w:rPr>
        <w:t>投标人的合格条件与资格要求</w:t>
      </w:r>
      <w:r w:rsidRPr="00511530">
        <w:rPr>
          <w:rFonts w:ascii="宋体" w:hAnsi="宋体" w:cs="Arial" w:hint="eastAsia"/>
          <w:color w:val="000000"/>
          <w:kern w:val="0"/>
        </w:rPr>
        <w:t>：</w:t>
      </w:r>
    </w:p>
    <w:p w:rsidR="00203070" w:rsidRPr="00511530" w:rsidRDefault="00203070" w:rsidP="00203070">
      <w:pPr>
        <w:adjustRightInd w:val="0"/>
        <w:snapToGrid w:val="0"/>
        <w:ind w:firstLineChars="200" w:firstLine="480"/>
        <w:rPr>
          <w:rFonts w:ascii="宋体" w:hAnsi="宋体" w:cs="Arial"/>
          <w:color w:val="000000"/>
          <w:kern w:val="0"/>
        </w:rPr>
      </w:pPr>
      <w:r w:rsidRPr="00511530">
        <w:rPr>
          <w:rFonts w:ascii="宋体" w:hAnsi="宋体" w:cs="Arial" w:hint="eastAsia"/>
          <w:color w:val="000000"/>
          <w:kern w:val="0"/>
        </w:rPr>
        <w:t>6.1投标人应</w:t>
      </w:r>
      <w:r>
        <w:rPr>
          <w:rFonts w:ascii="宋体" w:hAnsi="宋体" w:cs="Arial" w:hint="eastAsia"/>
          <w:color w:val="000000"/>
          <w:kern w:val="0"/>
        </w:rPr>
        <w:t>为具有履约</w:t>
      </w:r>
      <w:r w:rsidRPr="00511530">
        <w:rPr>
          <w:rFonts w:ascii="宋体" w:hAnsi="宋体" w:cs="Arial" w:hint="eastAsia"/>
          <w:color w:val="000000"/>
          <w:kern w:val="0"/>
        </w:rPr>
        <w:t>能力</w:t>
      </w:r>
      <w:r>
        <w:rPr>
          <w:rFonts w:ascii="宋体" w:hAnsi="宋体" w:cs="Arial" w:hint="eastAsia"/>
          <w:color w:val="000000"/>
          <w:kern w:val="0"/>
        </w:rPr>
        <w:t>和承担法律责任的</w:t>
      </w:r>
      <w:r w:rsidRPr="00511530">
        <w:rPr>
          <w:rFonts w:ascii="宋体" w:hAnsi="宋体" w:cs="Arial" w:hint="eastAsia"/>
          <w:color w:val="000000"/>
          <w:kern w:val="0"/>
        </w:rPr>
        <w:t>法人</w:t>
      </w:r>
      <w:r>
        <w:rPr>
          <w:rFonts w:ascii="宋体" w:hAnsi="宋体" w:cs="Arial" w:hint="eastAsia"/>
          <w:color w:val="000000"/>
          <w:kern w:val="0"/>
        </w:rPr>
        <w:t>，</w:t>
      </w:r>
      <w:r w:rsidRPr="003A6218">
        <w:rPr>
          <w:rFonts w:ascii="宋体" w:hAnsi="宋体" w:hint="eastAsia"/>
        </w:rPr>
        <w:t>应具有有效的营业执照（三证合一）或者有效的营业执照、税务登记证、组织机构代码证</w:t>
      </w:r>
      <w:r w:rsidRPr="003A6218">
        <w:rPr>
          <w:rFonts w:ascii="宋体" w:hAnsi="宋体" w:cs="Arial" w:hint="eastAsia"/>
          <w:color w:val="000000"/>
          <w:kern w:val="0"/>
        </w:rPr>
        <w:t>。</w:t>
      </w:r>
    </w:p>
    <w:p w:rsidR="00203070" w:rsidRDefault="00203070" w:rsidP="00203070">
      <w:pPr>
        <w:adjustRightInd w:val="0"/>
        <w:snapToGrid w:val="0"/>
        <w:ind w:firstLineChars="196" w:firstLine="470"/>
        <w:rPr>
          <w:rFonts w:ascii="宋体" w:hAnsi="宋体" w:cs="Arial"/>
          <w:color w:val="000000"/>
          <w:kern w:val="0"/>
        </w:rPr>
      </w:pPr>
      <w:r>
        <w:rPr>
          <w:rFonts w:ascii="宋体" w:hAnsi="宋体" w:cs="Arial" w:hint="eastAsia"/>
          <w:color w:val="000000"/>
          <w:kern w:val="0"/>
        </w:rPr>
        <w:t>6.2</w:t>
      </w:r>
      <w:r w:rsidRPr="00511530">
        <w:rPr>
          <w:rFonts w:ascii="宋体" w:hAnsi="宋体" w:cs="Arial" w:hint="eastAsia"/>
          <w:color w:val="000000"/>
          <w:kern w:val="0"/>
        </w:rPr>
        <w:t>投标人经营状况良好，没有处于被责令停业、财产被接管、冻结、破产状态，并能满足如下财务要求</w:t>
      </w:r>
      <w:r>
        <w:rPr>
          <w:rFonts w:ascii="宋体" w:hAnsi="宋体" w:cs="Arial" w:hint="eastAsia"/>
          <w:color w:val="000000"/>
          <w:kern w:val="0"/>
        </w:rPr>
        <w:t>：</w:t>
      </w:r>
    </w:p>
    <w:p w:rsidR="00203070" w:rsidRPr="008E4438" w:rsidRDefault="00203070" w:rsidP="00203070">
      <w:pPr>
        <w:adjustRightInd w:val="0"/>
        <w:snapToGrid w:val="0"/>
        <w:ind w:firstLineChars="196" w:firstLine="470"/>
        <w:rPr>
          <w:rFonts w:ascii="宋体" w:hAnsi="宋体" w:cs="Arial"/>
          <w:color w:val="000000"/>
          <w:kern w:val="0"/>
        </w:rPr>
      </w:pPr>
      <w:r>
        <w:rPr>
          <w:rFonts w:ascii="宋体" w:hAnsi="宋体" w:cs="Arial" w:hint="eastAsia"/>
          <w:color w:val="000000"/>
          <w:kern w:val="0"/>
        </w:rPr>
        <w:t>（1）</w:t>
      </w:r>
      <w:r w:rsidRPr="008E4438">
        <w:rPr>
          <w:rFonts w:ascii="宋体" w:hAnsi="宋体" w:cs="Arial" w:hint="eastAsia"/>
          <w:color w:val="000000"/>
          <w:kern w:val="0"/>
        </w:rPr>
        <w:t>注册资本金</w:t>
      </w:r>
      <w:r>
        <w:rPr>
          <w:rFonts w:ascii="宋体" w:hAnsi="宋体" w:cs="Arial" w:hint="eastAsia"/>
          <w:color w:val="000000"/>
          <w:kern w:val="0"/>
        </w:rPr>
        <w:t>8</w:t>
      </w:r>
      <w:r w:rsidRPr="008E4438">
        <w:rPr>
          <w:rFonts w:ascii="宋体" w:hAnsi="宋体" w:cs="Arial" w:hint="eastAsia"/>
          <w:color w:val="000000"/>
          <w:kern w:val="0"/>
        </w:rPr>
        <w:t>00万元人民币及以上。</w:t>
      </w:r>
    </w:p>
    <w:p w:rsidR="00203070" w:rsidRPr="008E4438" w:rsidRDefault="00203070" w:rsidP="00203070">
      <w:pPr>
        <w:adjustRightInd w:val="0"/>
        <w:snapToGrid w:val="0"/>
        <w:ind w:firstLineChars="196" w:firstLine="470"/>
        <w:rPr>
          <w:rFonts w:ascii="宋体" w:hAnsi="宋体" w:cs="Arial"/>
          <w:color w:val="000000"/>
          <w:kern w:val="0"/>
        </w:rPr>
      </w:pPr>
      <w:r w:rsidRPr="008E4438">
        <w:rPr>
          <w:rFonts w:ascii="宋体" w:hAnsi="宋体" w:cs="Arial" w:hint="eastAsia"/>
          <w:color w:val="000000"/>
          <w:kern w:val="0"/>
        </w:rPr>
        <w:t>6.3本次标段只接受制造商不接受代理商投标，投标人须满足以下资质业绩要求：</w:t>
      </w:r>
    </w:p>
    <w:p w:rsidR="00203070" w:rsidRDefault="00203070" w:rsidP="00203070">
      <w:pPr>
        <w:adjustRightInd w:val="0"/>
        <w:snapToGrid w:val="0"/>
        <w:ind w:firstLineChars="196" w:firstLine="470"/>
        <w:rPr>
          <w:rFonts w:ascii="宋体" w:hAnsi="宋体" w:cs="Arial"/>
          <w:color w:val="000000"/>
          <w:kern w:val="0"/>
        </w:rPr>
      </w:pPr>
      <w:r w:rsidRPr="008E4438">
        <w:rPr>
          <w:rFonts w:ascii="宋体" w:hAnsi="宋体" w:cs="Arial" w:hint="eastAsia"/>
          <w:color w:val="000000"/>
          <w:kern w:val="0"/>
        </w:rPr>
        <w:lastRenderedPageBreak/>
        <w:t>（1）</w:t>
      </w:r>
      <w:r w:rsidRPr="00D55FB9">
        <w:rPr>
          <w:rFonts w:ascii="宋体" w:hAnsi="宋体" w:cs="Arial" w:hint="eastAsia"/>
          <w:color w:val="000000"/>
          <w:kern w:val="0"/>
        </w:rPr>
        <w:t>须具有不少于3个2*300MW及以上机组中水设备的运行业绩</w:t>
      </w:r>
      <w:r w:rsidRPr="008E4438">
        <w:rPr>
          <w:rFonts w:ascii="宋体" w:hAnsi="宋体" w:cs="Arial" w:hint="eastAsia"/>
          <w:color w:val="000000"/>
          <w:kern w:val="0"/>
        </w:rPr>
        <w:t>；</w:t>
      </w:r>
    </w:p>
    <w:p w:rsidR="00203070" w:rsidRPr="008370A0" w:rsidRDefault="00203070" w:rsidP="00203070">
      <w:pPr>
        <w:adjustRightInd w:val="0"/>
        <w:snapToGrid w:val="0"/>
        <w:ind w:firstLineChars="196" w:firstLine="470"/>
        <w:rPr>
          <w:rFonts w:ascii="宋体" w:hAnsi="宋体" w:cs="Arial"/>
          <w:color w:val="000000"/>
          <w:kern w:val="0"/>
        </w:rPr>
      </w:pPr>
      <w:r>
        <w:rPr>
          <w:rFonts w:ascii="宋体" w:hAnsi="宋体" w:cs="Arial" w:hint="eastAsia"/>
          <w:color w:val="000000"/>
          <w:kern w:val="0"/>
        </w:rPr>
        <w:t>（2）</w:t>
      </w:r>
      <w:r w:rsidRPr="009F34CA">
        <w:rPr>
          <w:rFonts w:ascii="宋体" w:hAnsi="宋体" w:cs="Arial" w:hint="eastAsia"/>
          <w:color w:val="000000"/>
          <w:kern w:val="0"/>
        </w:rPr>
        <w:t>营业执照经营范围包含制造此类设备；</w:t>
      </w:r>
    </w:p>
    <w:p w:rsidR="00203070" w:rsidRPr="00511530" w:rsidRDefault="00203070" w:rsidP="00203070">
      <w:pPr>
        <w:adjustRightInd w:val="0"/>
        <w:snapToGrid w:val="0"/>
        <w:ind w:firstLineChars="196" w:firstLine="470"/>
        <w:rPr>
          <w:rFonts w:ascii="宋体" w:hAnsi="宋体" w:cs="Arial"/>
          <w:color w:val="000000"/>
          <w:kern w:val="0"/>
        </w:rPr>
      </w:pPr>
      <w:r>
        <w:rPr>
          <w:rFonts w:ascii="宋体" w:hAnsi="宋体" w:cs="Arial" w:hint="eastAsia"/>
          <w:color w:val="000000"/>
          <w:kern w:val="0"/>
        </w:rPr>
        <w:t xml:space="preserve">6.4 </w:t>
      </w:r>
      <w:r w:rsidRPr="00511530">
        <w:rPr>
          <w:rFonts w:ascii="宋体" w:hAnsi="宋体" w:cs="Arial" w:hint="eastAsia"/>
          <w:color w:val="000000"/>
          <w:kern w:val="0"/>
        </w:rPr>
        <w:t>投标人应满足如下信誉要求：</w:t>
      </w:r>
    </w:p>
    <w:p w:rsidR="00203070" w:rsidRPr="00064683" w:rsidRDefault="00203070" w:rsidP="00203070">
      <w:pPr>
        <w:adjustRightInd w:val="0"/>
        <w:snapToGrid w:val="0"/>
        <w:ind w:firstLineChars="196" w:firstLine="470"/>
        <w:rPr>
          <w:rFonts w:ascii="宋体" w:hAnsi="宋体" w:cs="Arial"/>
          <w:color w:val="000000"/>
          <w:kern w:val="0"/>
        </w:rPr>
      </w:pPr>
      <w:r w:rsidRPr="00064683">
        <w:rPr>
          <w:rFonts w:ascii="宋体" w:hAnsi="宋体" w:cs="Arial" w:hint="eastAsia"/>
          <w:color w:val="000000"/>
          <w:kern w:val="0"/>
        </w:rPr>
        <w:t>（1）具有良好的银行资信和商业信誉；</w:t>
      </w:r>
    </w:p>
    <w:p w:rsidR="00203070" w:rsidRPr="00064683" w:rsidRDefault="00203070" w:rsidP="00203070">
      <w:pPr>
        <w:adjustRightInd w:val="0"/>
        <w:snapToGrid w:val="0"/>
        <w:ind w:firstLineChars="196" w:firstLine="470"/>
        <w:rPr>
          <w:rFonts w:ascii="宋体" w:hAnsi="宋体" w:cs="Arial"/>
          <w:color w:val="000000"/>
          <w:kern w:val="0"/>
        </w:rPr>
      </w:pPr>
      <w:r w:rsidRPr="00064683">
        <w:rPr>
          <w:rFonts w:ascii="宋体" w:hAnsi="宋体" w:cs="Arial" w:hint="eastAsia"/>
          <w:color w:val="000000"/>
          <w:kern w:val="0"/>
        </w:rPr>
        <w:t>（2）近3年未发生弄虚作假、骗取中标、严重违约等行为；</w:t>
      </w:r>
    </w:p>
    <w:p w:rsidR="00203070" w:rsidRPr="00064683" w:rsidRDefault="00203070" w:rsidP="00203070">
      <w:pPr>
        <w:adjustRightInd w:val="0"/>
        <w:snapToGrid w:val="0"/>
        <w:ind w:firstLineChars="196" w:firstLine="470"/>
        <w:rPr>
          <w:rFonts w:ascii="宋体" w:hAnsi="宋体" w:cs="Arial"/>
          <w:color w:val="000000"/>
          <w:kern w:val="0"/>
        </w:rPr>
      </w:pPr>
      <w:r w:rsidRPr="00064683">
        <w:rPr>
          <w:rFonts w:ascii="宋体" w:hAnsi="宋体" w:cs="Arial" w:hint="eastAsia"/>
          <w:color w:val="000000"/>
          <w:kern w:val="0"/>
        </w:rPr>
        <w:t>（3）近3年未发生过重大安全事故；</w:t>
      </w:r>
    </w:p>
    <w:p w:rsidR="00203070" w:rsidRDefault="00203070" w:rsidP="00203070">
      <w:pPr>
        <w:adjustRightInd w:val="0"/>
        <w:snapToGrid w:val="0"/>
        <w:ind w:firstLineChars="196" w:firstLine="470"/>
        <w:rPr>
          <w:rFonts w:ascii="宋体" w:hAnsi="宋体" w:cs="Arial"/>
          <w:color w:val="000000"/>
          <w:kern w:val="0"/>
        </w:rPr>
      </w:pPr>
      <w:r w:rsidRPr="00064683">
        <w:rPr>
          <w:rFonts w:ascii="宋体" w:hAnsi="宋体" w:cs="Arial" w:hint="eastAsia"/>
          <w:color w:val="000000"/>
          <w:kern w:val="0"/>
        </w:rPr>
        <w:t>（4）没有在中国大唐集团公司及其下属公司的不良记录。</w:t>
      </w:r>
    </w:p>
    <w:p w:rsidR="00203070" w:rsidRPr="00511530" w:rsidRDefault="00203070" w:rsidP="00203070">
      <w:pPr>
        <w:adjustRightInd w:val="0"/>
        <w:snapToGrid w:val="0"/>
        <w:ind w:firstLineChars="196" w:firstLine="470"/>
        <w:rPr>
          <w:rFonts w:ascii="宋体" w:hAnsi="宋体" w:cs="Arial"/>
          <w:color w:val="000000"/>
          <w:kern w:val="0"/>
        </w:rPr>
      </w:pPr>
      <w:r>
        <w:rPr>
          <w:rFonts w:ascii="宋体" w:hAnsi="宋体" w:cs="Arial" w:hint="eastAsia"/>
          <w:color w:val="000000"/>
          <w:kern w:val="0"/>
        </w:rPr>
        <w:t>6.</w:t>
      </w:r>
      <w:r>
        <w:rPr>
          <w:rFonts w:ascii="宋体" w:hAnsi="宋体" w:cs="Arial"/>
          <w:color w:val="000000"/>
          <w:kern w:val="0"/>
        </w:rPr>
        <w:t>5</w:t>
      </w:r>
      <w:r w:rsidRPr="00B33E06">
        <w:rPr>
          <w:rFonts w:ascii="宋体" w:hAnsi="宋体" w:cs="Arial" w:hint="eastAsia"/>
          <w:lang w:val="x-none"/>
        </w:rPr>
        <w:t>不接受联合体投标。</w:t>
      </w:r>
    </w:p>
    <w:p w:rsidR="00203070" w:rsidRPr="00DE6CFC" w:rsidRDefault="00203070" w:rsidP="00203070">
      <w:pPr>
        <w:adjustRightInd w:val="0"/>
        <w:snapToGrid w:val="0"/>
        <w:ind w:firstLine="480"/>
        <w:rPr>
          <w:rFonts w:ascii="宋体" w:hAnsi="宋体" w:cs="Arial"/>
          <w:kern w:val="0"/>
        </w:rPr>
      </w:pPr>
      <w:r>
        <w:rPr>
          <w:rFonts w:ascii="宋体" w:hAnsi="宋体" w:cs="Arial" w:hint="eastAsia"/>
          <w:b/>
          <w:color w:val="000000"/>
          <w:kern w:val="0"/>
        </w:rPr>
        <w:t>7</w:t>
      </w:r>
      <w:r w:rsidRPr="00511530">
        <w:rPr>
          <w:rFonts w:ascii="宋体" w:hAnsi="宋体" w:cs="Arial"/>
          <w:b/>
          <w:color w:val="000000"/>
          <w:kern w:val="0"/>
        </w:rPr>
        <w:t> 招标文件的获取</w:t>
      </w:r>
      <w:r w:rsidRPr="00511530">
        <w:rPr>
          <w:rFonts w:ascii="宋体" w:hAnsi="宋体" w:cs="Arial"/>
          <w:b/>
          <w:color w:val="000000"/>
          <w:kern w:val="0"/>
        </w:rPr>
        <w:br/>
      </w:r>
      <w:r>
        <w:rPr>
          <w:rFonts w:ascii="宋体" w:hAnsi="宋体" w:cs="Arial" w:hint="eastAsia"/>
          <w:kern w:val="0"/>
        </w:rPr>
        <w:t xml:space="preserve">    </w:t>
      </w:r>
      <w:r w:rsidRPr="00DE6CFC">
        <w:rPr>
          <w:rFonts w:ascii="宋体" w:hAnsi="宋体" w:cs="Arial" w:hint="eastAsia"/>
          <w:kern w:val="0"/>
        </w:rPr>
        <w:t>7.1招标文件获取方式：凡有意参加本次招标的投标单位，注册并登录中国大唐集团公司集采平台(http://jc.cdtbid.cn)，凭企业CA证书电子钥匙申购招标文件及后续投标事宜（企业CA证书电子钥匙办理请参见中国大唐集团公司集采平台《电子钥匙办理指南》。网站客</w:t>
      </w:r>
      <w:proofErr w:type="gramStart"/>
      <w:r w:rsidRPr="00DE6CFC">
        <w:rPr>
          <w:rFonts w:ascii="宋体" w:hAnsi="宋体" w:cs="Arial" w:hint="eastAsia"/>
          <w:kern w:val="0"/>
        </w:rPr>
        <w:t>服联系</w:t>
      </w:r>
      <w:proofErr w:type="gramEnd"/>
      <w:r w:rsidRPr="00DE6CFC">
        <w:rPr>
          <w:rFonts w:ascii="宋体" w:hAnsi="宋体" w:cs="Arial" w:hint="eastAsia"/>
          <w:kern w:val="0"/>
        </w:rPr>
        <w:t>电话：010-</w:t>
      </w:r>
      <w:r>
        <w:rPr>
          <w:rFonts w:ascii="宋体" w:hAnsi="宋体" w:cs="Arial" w:hint="eastAsia"/>
          <w:kern w:val="0"/>
        </w:rPr>
        <w:t>6877</w:t>
      </w:r>
      <w:r w:rsidRPr="00DE6CFC">
        <w:rPr>
          <w:rFonts w:ascii="宋体" w:hAnsi="宋体" w:cs="Arial" w:hint="eastAsia"/>
          <w:kern w:val="0"/>
        </w:rPr>
        <w:t>1755/7785）。</w:t>
      </w:r>
    </w:p>
    <w:p w:rsidR="00203070" w:rsidRPr="00771A9D" w:rsidRDefault="00203070" w:rsidP="00203070">
      <w:pPr>
        <w:adjustRightInd w:val="0"/>
        <w:snapToGrid w:val="0"/>
        <w:ind w:firstLine="480"/>
        <w:rPr>
          <w:rFonts w:ascii="宋体" w:hAnsi="宋体" w:cs="Arial"/>
          <w:kern w:val="0"/>
        </w:rPr>
      </w:pPr>
      <w:r w:rsidRPr="00DE6CFC">
        <w:rPr>
          <w:rFonts w:ascii="宋体" w:hAnsi="宋体" w:cs="Arial" w:hint="eastAsia"/>
          <w:kern w:val="0"/>
        </w:rPr>
        <w:t>招标文件发售时间</w:t>
      </w:r>
      <w:r w:rsidRPr="00771A9D">
        <w:rPr>
          <w:rFonts w:ascii="宋体" w:hAnsi="宋体" w:cs="Arial" w:hint="eastAsia"/>
          <w:kern w:val="0"/>
        </w:rPr>
        <w:t>：201</w:t>
      </w:r>
      <w:r>
        <w:rPr>
          <w:rFonts w:ascii="宋体" w:hAnsi="宋体" w:cs="Arial" w:hint="eastAsia"/>
          <w:kern w:val="0"/>
        </w:rPr>
        <w:t>6</w:t>
      </w:r>
      <w:r w:rsidRPr="00771A9D">
        <w:rPr>
          <w:rFonts w:ascii="宋体" w:hAnsi="宋体" w:cs="Arial" w:hint="eastAsia"/>
          <w:kern w:val="0"/>
        </w:rPr>
        <w:t>年</w:t>
      </w:r>
      <w:r>
        <w:rPr>
          <w:rFonts w:ascii="宋体" w:hAnsi="宋体" w:cs="Arial" w:hint="eastAsia"/>
          <w:kern w:val="0"/>
        </w:rPr>
        <w:t>6</w:t>
      </w:r>
      <w:r w:rsidRPr="00771A9D">
        <w:rPr>
          <w:rFonts w:ascii="宋体" w:hAnsi="宋体" w:cs="Arial" w:hint="eastAsia"/>
          <w:kern w:val="0"/>
        </w:rPr>
        <w:t>月</w:t>
      </w:r>
      <w:r>
        <w:rPr>
          <w:rFonts w:ascii="宋体" w:hAnsi="宋体" w:cs="Arial" w:hint="eastAsia"/>
          <w:kern w:val="0"/>
        </w:rPr>
        <w:t>1</w:t>
      </w:r>
      <w:r w:rsidR="002816A3">
        <w:rPr>
          <w:rFonts w:ascii="宋体" w:hAnsi="宋体" w:cs="Arial" w:hint="eastAsia"/>
          <w:kern w:val="0"/>
        </w:rPr>
        <w:t>5</w:t>
      </w:r>
      <w:r w:rsidRPr="00771A9D">
        <w:rPr>
          <w:rFonts w:ascii="宋体" w:hAnsi="宋体" w:cs="Arial" w:hint="eastAsia"/>
          <w:kern w:val="0"/>
        </w:rPr>
        <w:t>日至2016年</w:t>
      </w:r>
      <w:r>
        <w:rPr>
          <w:rFonts w:ascii="宋体" w:hAnsi="宋体" w:cs="Arial" w:hint="eastAsia"/>
          <w:kern w:val="0"/>
        </w:rPr>
        <w:t>6</w:t>
      </w:r>
      <w:r w:rsidRPr="00771A9D">
        <w:rPr>
          <w:rFonts w:ascii="宋体" w:hAnsi="宋体" w:cs="Arial" w:hint="eastAsia"/>
          <w:kern w:val="0"/>
        </w:rPr>
        <w:t>月</w:t>
      </w:r>
      <w:r>
        <w:rPr>
          <w:rFonts w:ascii="宋体" w:hAnsi="宋体" w:cs="Arial" w:hint="eastAsia"/>
          <w:kern w:val="0"/>
        </w:rPr>
        <w:t>2</w:t>
      </w:r>
      <w:r w:rsidR="002816A3">
        <w:rPr>
          <w:rFonts w:ascii="宋体" w:hAnsi="宋体" w:cs="Arial" w:hint="eastAsia"/>
          <w:kern w:val="0"/>
        </w:rPr>
        <w:t>7</w:t>
      </w:r>
      <w:r w:rsidRPr="00771A9D">
        <w:rPr>
          <w:rFonts w:ascii="宋体" w:hAnsi="宋体" w:cs="Arial" w:hint="eastAsia"/>
          <w:kern w:val="0"/>
        </w:rPr>
        <w:t>日</w:t>
      </w:r>
    </w:p>
    <w:p w:rsidR="00203070" w:rsidRPr="00771A9D" w:rsidRDefault="00203070" w:rsidP="00203070">
      <w:pPr>
        <w:adjustRightInd w:val="0"/>
        <w:snapToGrid w:val="0"/>
        <w:ind w:firstLine="480"/>
        <w:rPr>
          <w:rFonts w:ascii="宋体" w:hAnsi="宋体" w:cs="Arial"/>
          <w:kern w:val="0"/>
        </w:rPr>
      </w:pPr>
      <w:r w:rsidRPr="00771A9D">
        <w:rPr>
          <w:rFonts w:ascii="宋体" w:hAnsi="宋体" w:cs="Arial" w:hint="eastAsia"/>
          <w:kern w:val="0"/>
        </w:rPr>
        <w:t>递交投标文件截止时间：2016年</w:t>
      </w:r>
      <w:r>
        <w:rPr>
          <w:rFonts w:ascii="宋体" w:hAnsi="宋体" w:cs="Arial" w:hint="eastAsia"/>
          <w:kern w:val="0"/>
        </w:rPr>
        <w:t>7</w:t>
      </w:r>
      <w:r w:rsidRPr="00771A9D">
        <w:rPr>
          <w:rFonts w:ascii="宋体" w:hAnsi="宋体" w:cs="Arial" w:hint="eastAsia"/>
          <w:kern w:val="0"/>
        </w:rPr>
        <w:t>月</w:t>
      </w:r>
      <w:r>
        <w:rPr>
          <w:rFonts w:ascii="宋体" w:hAnsi="宋体" w:cs="Arial" w:hint="eastAsia"/>
          <w:kern w:val="0"/>
        </w:rPr>
        <w:t>5</w:t>
      </w:r>
      <w:r w:rsidRPr="00771A9D">
        <w:rPr>
          <w:rFonts w:ascii="宋体" w:hAnsi="宋体" w:cs="Arial" w:hint="eastAsia"/>
          <w:kern w:val="0"/>
        </w:rPr>
        <w:t>日10时00分。</w:t>
      </w:r>
    </w:p>
    <w:p w:rsidR="00203070" w:rsidRPr="00DE6CFC" w:rsidRDefault="00203070" w:rsidP="00203070">
      <w:pPr>
        <w:adjustRightInd w:val="0"/>
        <w:snapToGrid w:val="0"/>
        <w:ind w:firstLine="480"/>
        <w:rPr>
          <w:rFonts w:ascii="宋体" w:hAnsi="宋体" w:cs="Arial"/>
          <w:kern w:val="0"/>
        </w:rPr>
      </w:pPr>
      <w:r w:rsidRPr="00771A9D">
        <w:rPr>
          <w:rFonts w:ascii="宋体" w:hAnsi="宋体" w:cs="Arial" w:hint="eastAsia"/>
          <w:kern w:val="0"/>
        </w:rPr>
        <w:t>送达地点：北京（以开标通知为准，开标通知将在开标</w:t>
      </w:r>
      <w:r w:rsidRPr="00DE6CFC">
        <w:rPr>
          <w:rFonts w:ascii="宋体" w:hAnsi="宋体" w:cs="Arial" w:hint="eastAsia"/>
          <w:kern w:val="0"/>
        </w:rPr>
        <w:t>前5天发给各投标人）。</w:t>
      </w:r>
    </w:p>
    <w:p w:rsidR="00203070" w:rsidRPr="00DE6CFC" w:rsidRDefault="00203070" w:rsidP="00203070">
      <w:pPr>
        <w:adjustRightInd w:val="0"/>
        <w:snapToGrid w:val="0"/>
        <w:ind w:firstLine="480"/>
        <w:rPr>
          <w:rFonts w:ascii="宋体" w:hAnsi="宋体" w:cs="Arial"/>
          <w:kern w:val="0"/>
        </w:rPr>
      </w:pPr>
      <w:r w:rsidRPr="00DE6CFC">
        <w:rPr>
          <w:rFonts w:ascii="宋体" w:hAnsi="宋体" w:cs="Arial" w:hint="eastAsia"/>
          <w:kern w:val="0"/>
        </w:rPr>
        <w:t>递交方式：递交投标文件截止日期前，各潜在投标人按招标文件要求递交纸质投标文件及其电子版，并完成在集采平台电子投标文件加密上传工作。逾期送达或者未送达指定地点的或者不按要求密封的纸质投标文件，招标人不予受理。</w:t>
      </w:r>
    </w:p>
    <w:p w:rsidR="00203070" w:rsidRPr="00DE6CFC" w:rsidRDefault="00203070" w:rsidP="00203070">
      <w:pPr>
        <w:adjustRightInd w:val="0"/>
        <w:snapToGrid w:val="0"/>
        <w:ind w:firstLine="480"/>
        <w:rPr>
          <w:rFonts w:ascii="宋体" w:hAnsi="宋体" w:cs="Arial"/>
          <w:kern w:val="0"/>
        </w:rPr>
      </w:pPr>
      <w:r w:rsidRPr="00DE6CFC">
        <w:rPr>
          <w:rFonts w:ascii="宋体" w:hAnsi="宋体" w:cs="Arial" w:hint="eastAsia"/>
          <w:kern w:val="0"/>
        </w:rPr>
        <w:t>7.2本次开标采用电子开标方式，对于网上投标操作不熟悉的投标人，我们将举办培训会议。有关培训会议的安排事宜，请密切关注大唐集团公司集采平台系统公告。</w:t>
      </w:r>
    </w:p>
    <w:p w:rsidR="00203070" w:rsidRPr="00DE6CFC" w:rsidRDefault="00203070" w:rsidP="00203070">
      <w:pPr>
        <w:adjustRightInd w:val="0"/>
        <w:snapToGrid w:val="0"/>
        <w:ind w:firstLine="480"/>
        <w:rPr>
          <w:rFonts w:ascii="宋体" w:hAnsi="宋体" w:cs="Arial"/>
          <w:kern w:val="0"/>
        </w:rPr>
      </w:pPr>
      <w:r w:rsidRPr="00DE6CFC">
        <w:rPr>
          <w:rFonts w:ascii="宋体" w:hAnsi="宋体" w:cs="Arial" w:hint="eastAsia"/>
          <w:kern w:val="0"/>
        </w:rPr>
        <w:t>培训内容：针对中国大唐集团公司集采平台系统的投标操作及应用，中国水利电力物资有限公司为前来投标的供应商提供现场培训、办理电子钥匙和投标文件上</w:t>
      </w:r>
      <w:proofErr w:type="gramStart"/>
      <w:r w:rsidRPr="00DE6CFC">
        <w:rPr>
          <w:rFonts w:ascii="宋体" w:hAnsi="宋体" w:cs="Arial" w:hint="eastAsia"/>
          <w:kern w:val="0"/>
        </w:rPr>
        <w:t>传支持</w:t>
      </w:r>
      <w:proofErr w:type="gramEnd"/>
      <w:r w:rsidRPr="00DE6CFC">
        <w:rPr>
          <w:rFonts w:ascii="宋体" w:hAnsi="宋体" w:cs="Arial" w:hint="eastAsia"/>
          <w:kern w:val="0"/>
        </w:rPr>
        <w:t>服务，供应商须携带笔记本电脑及电子钥匙到场。如未按时参加培训，造成投标文件上传失败，我方将不承担相关责任。</w:t>
      </w:r>
    </w:p>
    <w:p w:rsidR="00203070" w:rsidRPr="00DE6CFC" w:rsidRDefault="00203070" w:rsidP="00203070">
      <w:pPr>
        <w:adjustRightInd w:val="0"/>
        <w:snapToGrid w:val="0"/>
        <w:ind w:firstLine="480"/>
        <w:rPr>
          <w:rFonts w:ascii="宋体" w:hAnsi="宋体" w:cs="Arial"/>
          <w:kern w:val="0"/>
        </w:rPr>
      </w:pPr>
      <w:r w:rsidRPr="00DE6CFC">
        <w:rPr>
          <w:rFonts w:ascii="宋体" w:hAnsi="宋体" w:cs="Arial" w:hint="eastAsia"/>
          <w:kern w:val="0"/>
        </w:rPr>
        <w:t>标书费价格：516元（售后不退）。电汇底单经签收后，潜在投标人方可在网站自行下载招标文件。</w:t>
      </w:r>
      <w:r w:rsidRPr="00DE6CFC">
        <w:rPr>
          <w:rFonts w:ascii="宋体" w:hAnsi="宋体" w:cs="Arial" w:hint="eastAsia"/>
          <w:b/>
          <w:kern w:val="0"/>
        </w:rPr>
        <w:t>标书发售服务电话：</w:t>
      </w:r>
      <w:r w:rsidRPr="00DE6CFC">
        <w:rPr>
          <w:rFonts w:ascii="宋体" w:hAnsi="宋体" w:cs="Arial"/>
          <w:kern w:val="0"/>
        </w:rPr>
        <w:t>400</w:t>
      </w:r>
      <w:r>
        <w:rPr>
          <w:rFonts w:ascii="宋体" w:hAnsi="宋体" w:cs="Arial" w:hint="eastAsia"/>
          <w:kern w:val="0"/>
        </w:rPr>
        <w:t xml:space="preserve"> 888 6262</w:t>
      </w:r>
      <w:r w:rsidRPr="00DE6CFC">
        <w:rPr>
          <w:rFonts w:ascii="宋体" w:hAnsi="宋体" w:cs="Arial" w:hint="eastAsia"/>
          <w:kern w:val="0"/>
        </w:rPr>
        <w:t>请按</w:t>
      </w:r>
      <w:r w:rsidRPr="00DE6CFC">
        <w:rPr>
          <w:rFonts w:ascii="宋体" w:hAnsi="宋体" w:cs="Arial"/>
          <w:kern w:val="0"/>
        </w:rPr>
        <w:t>3#</w:t>
      </w:r>
      <w:r w:rsidRPr="00DE6CFC">
        <w:rPr>
          <w:rFonts w:ascii="宋体" w:hAnsi="宋体" w:cs="Arial" w:hint="eastAsia"/>
          <w:kern w:val="0"/>
        </w:rPr>
        <w:t>后选择</w:t>
      </w:r>
      <w:r w:rsidRPr="00DE6CFC">
        <w:rPr>
          <w:rFonts w:ascii="宋体" w:hAnsi="宋体" w:cs="Arial"/>
          <w:kern w:val="0"/>
        </w:rPr>
        <w:t>2#</w:t>
      </w:r>
      <w:r w:rsidRPr="00DE6CFC">
        <w:rPr>
          <w:rFonts w:ascii="宋体" w:hAnsi="宋体" w:cs="Arial" w:hint="eastAsia"/>
          <w:kern w:val="0"/>
        </w:rPr>
        <w:t>（煤化资源部标书发售人员：</w:t>
      </w:r>
      <w:r>
        <w:rPr>
          <w:rFonts w:ascii="宋体" w:hAnsi="宋体" w:cs="Arial" w:hint="eastAsia"/>
          <w:kern w:val="0"/>
        </w:rPr>
        <w:t>李</w:t>
      </w:r>
      <w:r w:rsidRPr="00DE6CFC">
        <w:rPr>
          <w:rFonts w:ascii="宋体" w:hAnsi="宋体" w:cs="Arial" w:hint="eastAsia"/>
          <w:kern w:val="0"/>
        </w:rPr>
        <w:t>经理）。注：因标书发售人员业务较繁忙，如遇占线或无法接听，请耐心等待。</w:t>
      </w:r>
    </w:p>
    <w:p w:rsidR="00203070" w:rsidRPr="00DE6CFC" w:rsidRDefault="00203070" w:rsidP="00203070">
      <w:pPr>
        <w:adjustRightInd w:val="0"/>
        <w:snapToGrid w:val="0"/>
        <w:ind w:firstLine="480"/>
        <w:rPr>
          <w:rFonts w:ascii="宋体" w:hAnsi="宋体" w:cs="Arial"/>
          <w:kern w:val="0"/>
        </w:rPr>
      </w:pPr>
      <w:r w:rsidRPr="00DE6CFC">
        <w:rPr>
          <w:rFonts w:ascii="宋体" w:hAnsi="宋体" w:cs="Arial" w:hint="eastAsia"/>
          <w:kern w:val="0"/>
        </w:rPr>
        <w:lastRenderedPageBreak/>
        <w:t>汇款单位名称：北京国电工程招标有限公司</w:t>
      </w:r>
    </w:p>
    <w:p w:rsidR="00203070" w:rsidRPr="00DE6CFC" w:rsidRDefault="00203070" w:rsidP="00203070">
      <w:pPr>
        <w:adjustRightInd w:val="0"/>
        <w:snapToGrid w:val="0"/>
        <w:ind w:firstLine="480"/>
        <w:rPr>
          <w:rFonts w:ascii="宋体" w:hAnsi="宋体" w:cs="Arial"/>
          <w:kern w:val="0"/>
        </w:rPr>
      </w:pPr>
      <w:r w:rsidRPr="00DE6CFC">
        <w:rPr>
          <w:rFonts w:ascii="宋体" w:hAnsi="宋体" w:cs="Arial" w:hint="eastAsia"/>
          <w:kern w:val="0"/>
        </w:rPr>
        <w:t>开  户 行：中国工商银行股份有限公司北京黄楼支行</w:t>
      </w:r>
    </w:p>
    <w:p w:rsidR="00203070" w:rsidRPr="00DE6CFC" w:rsidRDefault="00203070" w:rsidP="00203070">
      <w:pPr>
        <w:adjustRightInd w:val="0"/>
        <w:snapToGrid w:val="0"/>
        <w:ind w:firstLine="480"/>
        <w:rPr>
          <w:rFonts w:ascii="宋体" w:hAnsi="宋体" w:cs="Arial"/>
          <w:kern w:val="0"/>
        </w:rPr>
      </w:pPr>
      <w:r w:rsidRPr="00DE6CFC">
        <w:rPr>
          <w:rFonts w:ascii="宋体" w:hAnsi="宋体" w:cs="Arial" w:hint="eastAsia"/>
          <w:kern w:val="0"/>
        </w:rPr>
        <w:t>帐    号：0200042019200063939</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hint="eastAsia"/>
          <w:b/>
          <w:color w:val="000000"/>
          <w:kern w:val="0"/>
        </w:rPr>
        <w:t>8、</w:t>
      </w:r>
      <w:r w:rsidRPr="00DE6CFC">
        <w:rPr>
          <w:rFonts w:ascii="宋体" w:hAnsi="宋体" w:cs="Arial"/>
          <w:b/>
          <w:color w:val="000000"/>
          <w:kern w:val="0"/>
        </w:rPr>
        <w:t>开标方式调整说明</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color w:val="000000"/>
          <w:kern w:val="0"/>
        </w:rPr>
        <w:t>开标方式调整为以纸质投标文件为准的电子开标方式。原则上不再对纸质投标文件进行拆封、唱标。</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color w:val="000000"/>
          <w:kern w:val="0"/>
        </w:rPr>
        <w:t>如有投标人未在中国大唐集团公司集采平台上传电子投标文件，将按照《关于评标办法调整的通知》进行相应扣分。投标文件以投标人在开标截止日期前递交的纸质投标文件为准。</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color w:val="000000"/>
          <w:kern w:val="0"/>
        </w:rPr>
        <w:t>具体内容如下：</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hint="eastAsia"/>
          <w:color w:val="000000"/>
          <w:kern w:val="0"/>
        </w:rPr>
        <w:t>8.</w:t>
      </w:r>
      <w:r w:rsidRPr="00DE6CFC">
        <w:rPr>
          <w:rFonts w:ascii="宋体" w:hAnsi="宋体" w:cs="Arial"/>
          <w:color w:val="000000"/>
          <w:kern w:val="0"/>
        </w:rPr>
        <w:t>1递交投标文件截止日期前，各潜在投标人按招标文件要求递交纸质投标文件及其电子版，并完成在集采平台电子投标文件加密上传工作。</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hint="eastAsia"/>
          <w:color w:val="000000"/>
          <w:kern w:val="0"/>
        </w:rPr>
        <w:t>8.</w:t>
      </w:r>
      <w:r w:rsidRPr="00DE6CFC">
        <w:rPr>
          <w:rFonts w:ascii="宋体" w:hAnsi="宋体" w:cs="Arial"/>
          <w:color w:val="000000"/>
          <w:kern w:val="0"/>
        </w:rPr>
        <w:t>2开标过程中原则上不对投标人纸质投标文件进行拆封、唱标。</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hint="eastAsia"/>
          <w:color w:val="000000"/>
          <w:kern w:val="0"/>
        </w:rPr>
        <w:t>8.</w:t>
      </w:r>
      <w:r w:rsidRPr="00DE6CFC">
        <w:rPr>
          <w:rFonts w:ascii="宋体" w:hAnsi="宋体" w:cs="Arial"/>
          <w:color w:val="000000"/>
          <w:kern w:val="0"/>
        </w:rPr>
        <w:t>3电子开标后，如有投标人未上传电子投标文件、电子投标文件未解密成功、投标人对自身电子开标价格存在异议等情况，由电子开标人员对投标人的纸质正本投标文件进行拆封唱标，并将投标报价即时记录在电子开标一览表备注栏中。</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hint="eastAsia"/>
          <w:color w:val="000000"/>
          <w:kern w:val="0"/>
        </w:rPr>
        <w:t>8.</w:t>
      </w:r>
      <w:r w:rsidRPr="00DE6CFC">
        <w:rPr>
          <w:rFonts w:ascii="宋体" w:hAnsi="宋体" w:cs="Arial"/>
          <w:color w:val="000000"/>
          <w:kern w:val="0"/>
        </w:rPr>
        <w:t>4每个标段所有投标人投标报价（</w:t>
      </w:r>
      <w:proofErr w:type="gramStart"/>
      <w:r w:rsidRPr="00DE6CFC">
        <w:rPr>
          <w:rFonts w:ascii="宋体" w:hAnsi="宋体" w:cs="Arial"/>
          <w:color w:val="000000"/>
          <w:kern w:val="0"/>
        </w:rPr>
        <w:t>含正常</w:t>
      </w:r>
      <w:proofErr w:type="gramEnd"/>
      <w:r w:rsidRPr="00DE6CFC">
        <w:rPr>
          <w:rFonts w:ascii="宋体" w:hAnsi="宋体" w:cs="Arial"/>
          <w:color w:val="000000"/>
          <w:kern w:val="0"/>
        </w:rPr>
        <w:t>电子开标的、未提交/解密失败/异议处理的）完全记录好后，由电子开标人员打印电子开标一览表，投标人、开标人员进行签字。</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hint="eastAsia"/>
          <w:color w:val="000000"/>
          <w:kern w:val="0"/>
        </w:rPr>
        <w:t>8.</w:t>
      </w:r>
      <w:r w:rsidRPr="00DE6CFC">
        <w:rPr>
          <w:rFonts w:ascii="宋体" w:hAnsi="宋体" w:cs="Arial"/>
          <w:color w:val="000000"/>
          <w:kern w:val="0"/>
        </w:rPr>
        <w:t>5每个标段均执行上述流程。</w:t>
      </w:r>
    </w:p>
    <w:p w:rsidR="00203070" w:rsidRPr="00DE6CFC" w:rsidRDefault="00203070" w:rsidP="00203070">
      <w:pPr>
        <w:adjustRightInd w:val="0"/>
        <w:snapToGrid w:val="0"/>
        <w:ind w:firstLine="480"/>
        <w:rPr>
          <w:rFonts w:ascii="宋体" w:hAnsi="宋体" w:cs="Arial"/>
          <w:b/>
          <w:color w:val="000000"/>
          <w:kern w:val="0"/>
        </w:rPr>
      </w:pPr>
      <w:r w:rsidRPr="00DE6CFC">
        <w:rPr>
          <w:rFonts w:ascii="宋体" w:hAnsi="宋体" w:cs="Arial" w:hint="eastAsia"/>
          <w:b/>
          <w:color w:val="000000"/>
          <w:kern w:val="0"/>
        </w:rPr>
        <w:t>9、</w:t>
      </w:r>
      <w:r w:rsidRPr="00DE6CFC">
        <w:rPr>
          <w:rFonts w:ascii="宋体" w:hAnsi="宋体" w:cs="Arial"/>
          <w:b/>
          <w:color w:val="000000"/>
          <w:kern w:val="0"/>
        </w:rPr>
        <w:t>关于评标办法调整的通知</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color w:val="000000"/>
          <w:kern w:val="0"/>
        </w:rPr>
        <w:t>针对中国大唐集团公司</w:t>
      </w:r>
      <w:r w:rsidRPr="00DE6CFC">
        <w:rPr>
          <w:rFonts w:ascii="宋体" w:hAnsi="宋体" w:cs="Arial" w:hint="eastAsia"/>
          <w:color w:val="000000"/>
          <w:kern w:val="0"/>
        </w:rPr>
        <w:t>集中</w:t>
      </w:r>
      <w:r w:rsidRPr="00DE6CFC">
        <w:rPr>
          <w:rFonts w:ascii="宋体" w:hAnsi="宋体" w:cs="Arial"/>
          <w:color w:val="000000"/>
          <w:kern w:val="0"/>
        </w:rPr>
        <w:t>招标评标办法进行调整，特此通知。</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color w:val="000000"/>
          <w:kern w:val="0"/>
        </w:rPr>
        <w:t>具体方法如下：</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color w:val="000000"/>
          <w:kern w:val="0"/>
        </w:rPr>
        <w:t>开标截止时间前，投标人是否按招标文件要求在大唐集团集采平台上传文件（填写报价、技术文件、商务文件、分项报价）作为评标因素，采用只扣分、不加分的方法，上传文件每少一项扣0.5分，最多扣2分。</w:t>
      </w:r>
    </w:p>
    <w:p w:rsidR="00203070" w:rsidRPr="00DE6CFC" w:rsidRDefault="00203070" w:rsidP="00203070">
      <w:pPr>
        <w:adjustRightInd w:val="0"/>
        <w:snapToGrid w:val="0"/>
        <w:ind w:firstLineChars="196" w:firstLine="470"/>
        <w:rPr>
          <w:rFonts w:ascii="宋体" w:hAnsi="宋体" w:cs="Arial"/>
          <w:color w:val="000000"/>
          <w:kern w:val="0"/>
        </w:rPr>
      </w:pPr>
      <w:r w:rsidRPr="00DE6CFC">
        <w:rPr>
          <w:rFonts w:ascii="宋体" w:hAnsi="宋体" w:cs="Arial" w:hint="eastAsia"/>
          <w:color w:val="000000"/>
          <w:kern w:val="0"/>
        </w:rPr>
        <w:t>采用“综合评分法”的标段，每位投标人综合分计算完成后，根据是否上传电子文件相应扣分，得出最终综合分进行排序。</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hint="eastAsia"/>
          <w:color w:val="000000"/>
          <w:kern w:val="0"/>
        </w:rPr>
        <w:t>采用“性能价格比优选法”的标段，每位投标人综合分计算完成后，根据是</w:t>
      </w:r>
      <w:r w:rsidRPr="00DE6CFC">
        <w:rPr>
          <w:rFonts w:ascii="宋体" w:hAnsi="宋体" w:cs="Arial" w:hint="eastAsia"/>
          <w:color w:val="000000"/>
          <w:kern w:val="0"/>
        </w:rPr>
        <w:lastRenderedPageBreak/>
        <w:t>否上传电子文件相应扣分，得出最终综合分再除以评标价格，</w:t>
      </w:r>
      <w:proofErr w:type="gramStart"/>
      <w:r w:rsidRPr="00DE6CFC">
        <w:rPr>
          <w:rFonts w:ascii="宋体" w:hAnsi="宋体" w:cs="Arial" w:hint="eastAsia"/>
          <w:color w:val="000000"/>
          <w:kern w:val="0"/>
        </w:rPr>
        <w:t>按性价</w:t>
      </w:r>
      <w:proofErr w:type="gramEnd"/>
      <w:r w:rsidRPr="00DE6CFC">
        <w:rPr>
          <w:rFonts w:ascii="宋体" w:hAnsi="宋体" w:cs="Arial" w:hint="eastAsia"/>
          <w:color w:val="000000"/>
          <w:kern w:val="0"/>
        </w:rPr>
        <w:t>比高低进行排序。</w:t>
      </w:r>
    </w:p>
    <w:p w:rsidR="00203070" w:rsidRPr="00DE6CFC" w:rsidRDefault="00203070" w:rsidP="00203070">
      <w:pPr>
        <w:adjustRightInd w:val="0"/>
        <w:snapToGrid w:val="0"/>
        <w:ind w:firstLine="480"/>
        <w:rPr>
          <w:rFonts w:ascii="宋体" w:hAnsi="宋体" w:cs="Arial"/>
          <w:color w:val="000000"/>
          <w:kern w:val="0"/>
        </w:rPr>
      </w:pPr>
      <w:r w:rsidRPr="00DE6CFC">
        <w:rPr>
          <w:rFonts w:ascii="宋体" w:hAnsi="宋体" w:cs="Arial" w:hint="eastAsia"/>
          <w:color w:val="000000"/>
          <w:kern w:val="0"/>
        </w:rPr>
        <w:t>采用“经评审的最低投标价法”的标段，不上传电子文件的投标人在价格等其他条件相同的情况下，将被排序在上传电子文件的投标人之后。</w:t>
      </w:r>
    </w:p>
    <w:p w:rsidR="00203070" w:rsidRPr="00DE6CFC" w:rsidRDefault="00203070" w:rsidP="00203070">
      <w:pPr>
        <w:adjustRightInd w:val="0"/>
        <w:snapToGrid w:val="0"/>
        <w:ind w:firstLineChars="196" w:firstLine="470"/>
        <w:rPr>
          <w:rFonts w:ascii="宋体" w:hAnsi="宋体" w:cs="Arial"/>
          <w:kern w:val="0"/>
        </w:rPr>
      </w:pPr>
    </w:p>
    <w:tbl>
      <w:tblPr>
        <w:tblW w:w="9230" w:type="dxa"/>
        <w:jc w:val="center"/>
        <w:tblLook w:val="04A0" w:firstRow="1" w:lastRow="0" w:firstColumn="1" w:lastColumn="0" w:noHBand="0" w:noVBand="1"/>
      </w:tblPr>
      <w:tblGrid>
        <w:gridCol w:w="1397"/>
        <w:gridCol w:w="3657"/>
        <w:gridCol w:w="4176"/>
      </w:tblGrid>
      <w:tr w:rsidR="00203070" w:rsidRPr="00DE6CFC" w:rsidTr="008A43CD">
        <w:trPr>
          <w:jc w:val="center"/>
        </w:trPr>
        <w:tc>
          <w:tcPr>
            <w:tcW w:w="1397" w:type="dxa"/>
            <w:tcFitText/>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p>
        </w:tc>
        <w:tc>
          <w:tcPr>
            <w:tcW w:w="3657" w:type="dxa"/>
            <w:vAlign w:val="center"/>
          </w:tcPr>
          <w:p w:rsidR="00203070" w:rsidRPr="00DE6CFC" w:rsidRDefault="00203070" w:rsidP="00203070">
            <w:pPr>
              <w:adjustRightInd w:val="0"/>
              <w:snapToGrid w:val="0"/>
              <w:spacing w:beforeLines="50" w:before="156" w:afterLines="50" w:after="156"/>
              <w:jc w:val="center"/>
              <w:rPr>
                <w:rFonts w:ascii="宋体" w:hAnsi="宋体" w:cs="Arial"/>
                <w:b/>
                <w:kern w:val="0"/>
              </w:rPr>
            </w:pPr>
            <w:r w:rsidRPr="00DE6CFC">
              <w:rPr>
                <w:rFonts w:ascii="宋体" w:hAnsi="宋体" w:cs="Arial"/>
                <w:b/>
                <w:kern w:val="0"/>
              </w:rPr>
              <w:t>招标人</w:t>
            </w:r>
          </w:p>
        </w:tc>
        <w:tc>
          <w:tcPr>
            <w:tcW w:w="4176" w:type="dxa"/>
            <w:vAlign w:val="center"/>
          </w:tcPr>
          <w:p w:rsidR="00203070" w:rsidRPr="00DE6CFC" w:rsidRDefault="00203070" w:rsidP="00203070">
            <w:pPr>
              <w:adjustRightInd w:val="0"/>
              <w:snapToGrid w:val="0"/>
              <w:spacing w:beforeLines="50" w:before="156" w:afterLines="50" w:after="156"/>
              <w:jc w:val="center"/>
              <w:rPr>
                <w:rFonts w:ascii="宋体" w:hAnsi="宋体" w:cs="Arial"/>
                <w:b/>
                <w:kern w:val="0"/>
              </w:rPr>
            </w:pPr>
            <w:r w:rsidRPr="00DE6CFC">
              <w:rPr>
                <w:rFonts w:ascii="宋体" w:hAnsi="宋体" w:cs="Arial" w:hint="eastAsia"/>
                <w:b/>
                <w:kern w:val="0"/>
              </w:rPr>
              <w:t>招标代理机构</w:t>
            </w:r>
          </w:p>
        </w:tc>
      </w:tr>
      <w:tr w:rsidR="00203070" w:rsidRPr="00DE6CFC" w:rsidTr="008A43CD">
        <w:trPr>
          <w:jc w:val="center"/>
        </w:trPr>
        <w:tc>
          <w:tcPr>
            <w:tcW w:w="1397" w:type="dxa"/>
            <w:tcFitText/>
            <w:vAlign w:val="center"/>
          </w:tcPr>
          <w:p w:rsidR="00203070" w:rsidRPr="00DE6CFC" w:rsidRDefault="00203070" w:rsidP="00203070">
            <w:pPr>
              <w:adjustRightInd w:val="0"/>
              <w:snapToGrid w:val="0"/>
              <w:spacing w:beforeLines="50" w:before="156" w:afterLines="50" w:after="156"/>
              <w:jc w:val="center"/>
              <w:rPr>
                <w:rFonts w:ascii="宋体" w:hAnsi="宋体" w:cs="Arial"/>
                <w:b/>
                <w:kern w:val="0"/>
              </w:rPr>
            </w:pPr>
            <w:r w:rsidRPr="000424C0">
              <w:rPr>
                <w:rFonts w:ascii="宋体" w:hAnsi="宋体" w:cs="Arial" w:hint="eastAsia"/>
                <w:b/>
                <w:spacing w:val="109"/>
                <w:kern w:val="0"/>
              </w:rPr>
              <w:t>名称</w:t>
            </w:r>
            <w:r w:rsidRPr="000424C0">
              <w:rPr>
                <w:rFonts w:ascii="宋体" w:hAnsi="宋体" w:cs="Arial" w:hint="eastAsia"/>
                <w:b/>
                <w:spacing w:val="1"/>
                <w:kern w:val="0"/>
              </w:rPr>
              <w:t>：</w:t>
            </w:r>
          </w:p>
        </w:tc>
        <w:tc>
          <w:tcPr>
            <w:tcW w:w="3657" w:type="dxa"/>
            <w:vAlign w:val="center"/>
          </w:tcPr>
          <w:p w:rsidR="00203070" w:rsidRDefault="00203070" w:rsidP="00203070">
            <w:pPr>
              <w:adjustRightInd w:val="0"/>
              <w:snapToGrid w:val="0"/>
              <w:spacing w:beforeLines="50" w:before="156" w:afterLines="50" w:after="156"/>
              <w:jc w:val="center"/>
              <w:rPr>
                <w:rFonts w:ascii="宋体" w:hAnsi="宋体" w:cs="Arial"/>
                <w:kern w:val="0"/>
              </w:rPr>
            </w:pPr>
            <w:r>
              <w:rPr>
                <w:rFonts w:ascii="宋体" w:hAnsi="宋体" w:cs="Arial" w:hint="eastAsia"/>
                <w:kern w:val="0"/>
              </w:rPr>
              <w:t>大</w:t>
            </w:r>
            <w:proofErr w:type="gramStart"/>
            <w:r>
              <w:rPr>
                <w:rFonts w:ascii="宋体" w:hAnsi="宋体" w:cs="Arial" w:hint="eastAsia"/>
                <w:kern w:val="0"/>
              </w:rPr>
              <w:t>唐环境</w:t>
            </w:r>
            <w:proofErr w:type="gramEnd"/>
            <w:r>
              <w:rPr>
                <w:rFonts w:ascii="宋体" w:hAnsi="宋体" w:cs="Arial" w:hint="eastAsia"/>
                <w:kern w:val="0"/>
              </w:rPr>
              <w:t>产业集团股份有限公司</w:t>
            </w:r>
          </w:p>
          <w:p w:rsidR="00203070" w:rsidRPr="00DE6CFC" w:rsidRDefault="00203070" w:rsidP="00203070">
            <w:pPr>
              <w:adjustRightInd w:val="0"/>
              <w:snapToGrid w:val="0"/>
              <w:spacing w:beforeLines="50" w:before="156" w:afterLines="50" w:after="156"/>
              <w:jc w:val="center"/>
              <w:rPr>
                <w:rFonts w:ascii="宋体" w:hAnsi="宋体" w:cs="Arial"/>
                <w:kern w:val="0"/>
              </w:rPr>
            </w:pPr>
            <w:r>
              <w:rPr>
                <w:rFonts w:ascii="宋体" w:hAnsi="宋体" w:cs="Arial" w:hint="eastAsia"/>
                <w:kern w:val="0"/>
              </w:rPr>
              <w:t>中国大唐集团科技工程有限公司</w:t>
            </w:r>
          </w:p>
        </w:tc>
        <w:tc>
          <w:tcPr>
            <w:tcW w:w="4176"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sidRPr="00DE6CFC">
              <w:rPr>
                <w:rFonts w:ascii="宋体" w:hAnsi="宋体" w:cs="Arial" w:hint="eastAsia"/>
                <w:kern w:val="0"/>
              </w:rPr>
              <w:t>北京国电工程招标有限公司</w:t>
            </w:r>
          </w:p>
        </w:tc>
      </w:tr>
      <w:tr w:rsidR="00203070" w:rsidRPr="00DE6CFC" w:rsidTr="008A43CD">
        <w:trPr>
          <w:jc w:val="center"/>
        </w:trPr>
        <w:tc>
          <w:tcPr>
            <w:tcW w:w="1397" w:type="dxa"/>
            <w:tcFitText/>
            <w:vAlign w:val="center"/>
          </w:tcPr>
          <w:p w:rsidR="00203070" w:rsidRPr="00DE6CFC" w:rsidRDefault="00203070" w:rsidP="00203070">
            <w:pPr>
              <w:adjustRightInd w:val="0"/>
              <w:snapToGrid w:val="0"/>
              <w:spacing w:beforeLines="50" w:before="156" w:afterLines="50" w:after="156"/>
              <w:jc w:val="center"/>
              <w:rPr>
                <w:rFonts w:ascii="宋体" w:hAnsi="宋体" w:cs="Arial"/>
                <w:b/>
                <w:kern w:val="0"/>
              </w:rPr>
            </w:pPr>
            <w:r w:rsidRPr="00CE2022">
              <w:rPr>
                <w:rFonts w:ascii="宋体" w:hAnsi="宋体" w:cs="Arial" w:hint="eastAsia"/>
                <w:b/>
                <w:spacing w:val="33"/>
                <w:kern w:val="0"/>
              </w:rPr>
              <w:t>联系人</w:t>
            </w:r>
            <w:r w:rsidRPr="00CE2022">
              <w:rPr>
                <w:rFonts w:ascii="宋体" w:hAnsi="宋体" w:cs="Arial" w:hint="eastAsia"/>
                <w:b/>
                <w:kern w:val="0"/>
              </w:rPr>
              <w:t>：</w:t>
            </w:r>
          </w:p>
        </w:tc>
        <w:tc>
          <w:tcPr>
            <w:tcW w:w="3657"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Pr>
                <w:rFonts w:ascii="宋体" w:hAnsi="宋体" w:cs="Arial" w:hint="eastAsia"/>
                <w:kern w:val="0"/>
              </w:rPr>
              <w:t>乔丹</w:t>
            </w:r>
          </w:p>
        </w:tc>
        <w:tc>
          <w:tcPr>
            <w:tcW w:w="4176"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Pr>
                <w:rFonts w:ascii="宋体" w:hAnsi="宋体" w:cs="Arial" w:hint="eastAsia"/>
                <w:kern w:val="0"/>
              </w:rPr>
              <w:t>张敦凡</w:t>
            </w:r>
          </w:p>
        </w:tc>
      </w:tr>
      <w:tr w:rsidR="00203070" w:rsidRPr="00DE6CFC" w:rsidTr="008A43CD">
        <w:trPr>
          <w:jc w:val="center"/>
        </w:trPr>
        <w:tc>
          <w:tcPr>
            <w:tcW w:w="1397" w:type="dxa"/>
            <w:tcFitText/>
            <w:vAlign w:val="center"/>
          </w:tcPr>
          <w:p w:rsidR="00203070" w:rsidRPr="00DE6CFC" w:rsidRDefault="00203070" w:rsidP="00203070">
            <w:pPr>
              <w:adjustRightInd w:val="0"/>
              <w:snapToGrid w:val="0"/>
              <w:spacing w:beforeLines="50" w:before="156" w:afterLines="50" w:after="156"/>
              <w:jc w:val="center"/>
              <w:rPr>
                <w:rFonts w:ascii="宋体" w:hAnsi="宋体" w:cs="Arial"/>
                <w:b/>
                <w:spacing w:val="34"/>
                <w:kern w:val="0"/>
              </w:rPr>
            </w:pPr>
            <w:r w:rsidRPr="000424C0">
              <w:rPr>
                <w:rFonts w:ascii="宋体" w:hAnsi="宋体" w:cs="Arial" w:hint="eastAsia"/>
                <w:b/>
                <w:spacing w:val="109"/>
                <w:kern w:val="0"/>
              </w:rPr>
              <w:t>电话</w:t>
            </w:r>
            <w:r w:rsidRPr="000424C0">
              <w:rPr>
                <w:rFonts w:ascii="宋体" w:hAnsi="宋体" w:cs="Arial" w:hint="eastAsia"/>
                <w:b/>
                <w:spacing w:val="1"/>
                <w:kern w:val="0"/>
              </w:rPr>
              <w:t>：</w:t>
            </w:r>
          </w:p>
        </w:tc>
        <w:tc>
          <w:tcPr>
            <w:tcW w:w="3657"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sidRPr="00556AB6">
              <w:rPr>
                <w:rFonts w:ascii="宋体" w:hAnsi="宋体" w:cs="Arial"/>
                <w:kern w:val="0"/>
              </w:rPr>
              <w:t>010-</w:t>
            </w:r>
            <w:r>
              <w:t xml:space="preserve"> </w:t>
            </w:r>
            <w:r w:rsidRPr="008F11E4">
              <w:rPr>
                <w:rFonts w:ascii="宋体" w:hAnsi="宋体" w:cs="Arial"/>
                <w:kern w:val="0"/>
              </w:rPr>
              <w:t>58389</w:t>
            </w:r>
            <w:r>
              <w:rPr>
                <w:rFonts w:ascii="宋体" w:hAnsi="宋体" w:cs="Arial" w:hint="eastAsia"/>
                <w:kern w:val="0"/>
              </w:rPr>
              <w:t>948</w:t>
            </w:r>
          </w:p>
        </w:tc>
        <w:tc>
          <w:tcPr>
            <w:tcW w:w="4176"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Pr>
                <w:rFonts w:ascii="宋体" w:hAnsi="宋体" w:cs="Arial" w:hint="eastAsia"/>
                <w:kern w:val="0"/>
              </w:rPr>
              <w:t>010-68777984</w:t>
            </w:r>
          </w:p>
        </w:tc>
      </w:tr>
      <w:tr w:rsidR="00203070" w:rsidRPr="00DE6CFC" w:rsidTr="008A43CD">
        <w:trPr>
          <w:jc w:val="center"/>
        </w:trPr>
        <w:tc>
          <w:tcPr>
            <w:tcW w:w="1397" w:type="dxa"/>
            <w:tcFitText/>
            <w:vAlign w:val="center"/>
          </w:tcPr>
          <w:p w:rsidR="00203070" w:rsidRPr="00DE6CFC" w:rsidRDefault="00203070" w:rsidP="00203070">
            <w:pPr>
              <w:adjustRightInd w:val="0"/>
              <w:snapToGrid w:val="0"/>
              <w:spacing w:beforeLines="50" w:before="156" w:afterLines="50" w:after="156"/>
              <w:jc w:val="center"/>
              <w:rPr>
                <w:rFonts w:ascii="宋体" w:hAnsi="宋体" w:cs="Arial"/>
                <w:b/>
                <w:kern w:val="0"/>
              </w:rPr>
            </w:pPr>
            <w:r w:rsidRPr="00CE2022">
              <w:rPr>
                <w:rFonts w:ascii="宋体" w:hAnsi="宋体" w:cs="Arial" w:hint="eastAsia"/>
                <w:b/>
                <w:spacing w:val="109"/>
                <w:kern w:val="0"/>
              </w:rPr>
              <w:t>邮箱</w:t>
            </w:r>
            <w:r w:rsidRPr="00CE2022">
              <w:rPr>
                <w:rFonts w:ascii="宋体" w:hAnsi="宋体" w:cs="Arial" w:hint="eastAsia"/>
                <w:b/>
                <w:spacing w:val="1"/>
                <w:kern w:val="0"/>
              </w:rPr>
              <w:t>：</w:t>
            </w:r>
          </w:p>
        </w:tc>
        <w:tc>
          <w:tcPr>
            <w:tcW w:w="3657"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Pr>
                <w:rFonts w:ascii="宋体" w:hAnsi="宋体" w:cs="Arial" w:hint="eastAsia"/>
                <w:kern w:val="0"/>
              </w:rPr>
              <w:t>qiaod</w:t>
            </w:r>
            <w:r w:rsidRPr="00DE6CFC">
              <w:rPr>
                <w:rFonts w:ascii="宋体" w:hAnsi="宋体" w:cs="Arial"/>
                <w:kern w:val="0"/>
              </w:rPr>
              <w:t>@dteg.com.cn</w:t>
            </w:r>
          </w:p>
        </w:tc>
        <w:tc>
          <w:tcPr>
            <w:tcW w:w="4176"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Pr>
                <w:rFonts w:ascii="宋体" w:hAnsi="宋体" w:cs="Arial" w:hint="eastAsia"/>
                <w:kern w:val="0"/>
              </w:rPr>
              <w:t>zhangdunfan@cweme.com</w:t>
            </w:r>
          </w:p>
        </w:tc>
      </w:tr>
      <w:tr w:rsidR="00203070" w:rsidRPr="00DE6CFC" w:rsidTr="008A43CD">
        <w:trPr>
          <w:jc w:val="center"/>
        </w:trPr>
        <w:tc>
          <w:tcPr>
            <w:tcW w:w="1397" w:type="dxa"/>
            <w:tcFitText/>
            <w:vAlign w:val="center"/>
          </w:tcPr>
          <w:p w:rsidR="00203070" w:rsidRPr="00DE6CFC" w:rsidRDefault="00203070" w:rsidP="00203070">
            <w:pPr>
              <w:adjustRightInd w:val="0"/>
              <w:snapToGrid w:val="0"/>
              <w:spacing w:beforeLines="50" w:before="156" w:afterLines="50" w:after="156"/>
              <w:jc w:val="center"/>
              <w:rPr>
                <w:rFonts w:ascii="宋体" w:hAnsi="宋体" w:cs="Arial"/>
                <w:b/>
                <w:kern w:val="0"/>
              </w:rPr>
            </w:pPr>
            <w:r w:rsidRPr="000424C0">
              <w:rPr>
                <w:rFonts w:ascii="宋体" w:hAnsi="宋体" w:cs="Arial" w:hint="eastAsia"/>
                <w:b/>
                <w:spacing w:val="109"/>
                <w:kern w:val="0"/>
              </w:rPr>
              <w:t>地址</w:t>
            </w:r>
            <w:r w:rsidRPr="000424C0">
              <w:rPr>
                <w:rFonts w:ascii="宋体" w:hAnsi="宋体" w:cs="Arial" w:hint="eastAsia"/>
                <w:b/>
                <w:spacing w:val="1"/>
                <w:kern w:val="0"/>
              </w:rPr>
              <w:t>：</w:t>
            </w:r>
          </w:p>
        </w:tc>
        <w:tc>
          <w:tcPr>
            <w:tcW w:w="3657"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sidRPr="00DE6CFC">
              <w:rPr>
                <w:rFonts w:ascii="宋体" w:hAnsi="宋体" w:cs="Arial" w:hint="eastAsia"/>
                <w:kern w:val="0"/>
              </w:rPr>
              <w:t>北京市海淀区紫竹院120号</w:t>
            </w:r>
          </w:p>
        </w:tc>
        <w:tc>
          <w:tcPr>
            <w:tcW w:w="4176"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sidRPr="00DE6CFC">
              <w:rPr>
                <w:rFonts w:ascii="宋体" w:hAnsi="宋体" w:cs="Arial" w:hint="eastAsia"/>
                <w:kern w:val="0"/>
              </w:rPr>
              <w:t>北京市石景山区</w:t>
            </w:r>
            <w:r>
              <w:rPr>
                <w:rFonts w:ascii="宋体" w:hAnsi="宋体" w:cs="Arial" w:hint="eastAsia"/>
                <w:kern w:val="0"/>
              </w:rPr>
              <w:t>银河大街6号院1号楼银河</w:t>
            </w:r>
            <w:proofErr w:type="gramStart"/>
            <w:r>
              <w:rPr>
                <w:rFonts w:ascii="宋体" w:hAnsi="宋体" w:cs="Arial" w:hint="eastAsia"/>
                <w:kern w:val="0"/>
              </w:rPr>
              <w:t>财智中心</w:t>
            </w:r>
            <w:proofErr w:type="gramEnd"/>
            <w:r>
              <w:rPr>
                <w:rFonts w:ascii="宋体" w:hAnsi="宋体" w:cs="Arial" w:hint="eastAsia"/>
                <w:kern w:val="0"/>
              </w:rPr>
              <w:t>10层</w:t>
            </w:r>
          </w:p>
        </w:tc>
      </w:tr>
      <w:tr w:rsidR="00203070" w:rsidRPr="00DE6CFC" w:rsidTr="008A43CD">
        <w:trPr>
          <w:jc w:val="center"/>
        </w:trPr>
        <w:tc>
          <w:tcPr>
            <w:tcW w:w="1397" w:type="dxa"/>
            <w:tcFitText/>
            <w:vAlign w:val="center"/>
          </w:tcPr>
          <w:p w:rsidR="00203070" w:rsidRPr="00DE6CFC" w:rsidRDefault="00203070" w:rsidP="00203070">
            <w:pPr>
              <w:adjustRightInd w:val="0"/>
              <w:snapToGrid w:val="0"/>
              <w:spacing w:beforeLines="50" w:before="156" w:afterLines="50" w:after="156"/>
              <w:jc w:val="center"/>
              <w:rPr>
                <w:rFonts w:ascii="宋体" w:hAnsi="宋体" w:cs="Arial"/>
                <w:b/>
                <w:kern w:val="0"/>
              </w:rPr>
            </w:pPr>
            <w:r w:rsidRPr="000424C0">
              <w:rPr>
                <w:rFonts w:ascii="宋体" w:hAnsi="宋体" w:cs="Arial"/>
                <w:b/>
                <w:spacing w:val="14"/>
                <w:w w:val="91"/>
                <w:kern w:val="0"/>
              </w:rPr>
              <w:t>邮政编码</w:t>
            </w:r>
            <w:r w:rsidRPr="000424C0">
              <w:rPr>
                <w:rFonts w:ascii="宋体" w:hAnsi="宋体" w:cs="Arial"/>
                <w:b/>
                <w:spacing w:val="-26"/>
                <w:w w:val="91"/>
                <w:kern w:val="0"/>
              </w:rPr>
              <w:t>：</w:t>
            </w:r>
          </w:p>
        </w:tc>
        <w:tc>
          <w:tcPr>
            <w:tcW w:w="3657"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sidRPr="00DE6CFC">
              <w:rPr>
                <w:rFonts w:ascii="宋体" w:hAnsi="宋体" w:cs="Arial" w:hint="eastAsia"/>
                <w:kern w:val="0"/>
              </w:rPr>
              <w:t>100097</w:t>
            </w:r>
          </w:p>
        </w:tc>
        <w:tc>
          <w:tcPr>
            <w:tcW w:w="4176" w:type="dxa"/>
            <w:vAlign w:val="center"/>
          </w:tcPr>
          <w:p w:rsidR="00203070" w:rsidRPr="00DE6CFC" w:rsidRDefault="00203070" w:rsidP="00203070">
            <w:pPr>
              <w:adjustRightInd w:val="0"/>
              <w:snapToGrid w:val="0"/>
              <w:spacing w:beforeLines="50" w:before="156" w:afterLines="50" w:after="156"/>
              <w:jc w:val="center"/>
              <w:rPr>
                <w:rFonts w:ascii="宋体" w:hAnsi="宋体" w:cs="Arial"/>
                <w:kern w:val="0"/>
              </w:rPr>
            </w:pPr>
            <w:r w:rsidRPr="00DE6CFC">
              <w:rPr>
                <w:rFonts w:ascii="宋体" w:hAnsi="宋体" w:cs="Arial" w:hint="eastAsia"/>
                <w:kern w:val="0"/>
              </w:rPr>
              <w:t>100040</w:t>
            </w:r>
          </w:p>
        </w:tc>
      </w:tr>
    </w:tbl>
    <w:p w:rsidR="00203070" w:rsidRPr="00DE6CFC" w:rsidRDefault="00203070" w:rsidP="00203070">
      <w:pPr>
        <w:adjustRightInd w:val="0"/>
        <w:snapToGrid w:val="0"/>
        <w:ind w:firstLineChars="200" w:firstLine="480"/>
        <w:rPr>
          <w:rFonts w:ascii="宋体" w:hAnsi="宋体" w:cs="Arial"/>
          <w:kern w:val="0"/>
        </w:rPr>
      </w:pPr>
    </w:p>
    <w:p w:rsidR="00203070" w:rsidRPr="00DE6CFC" w:rsidRDefault="00203070" w:rsidP="00203070">
      <w:pPr>
        <w:adjustRightInd w:val="0"/>
        <w:snapToGrid w:val="0"/>
        <w:jc w:val="right"/>
        <w:rPr>
          <w:rFonts w:ascii="宋体" w:hAnsi="宋体" w:cs="Arial"/>
          <w:kern w:val="0"/>
        </w:rPr>
      </w:pPr>
      <w:r w:rsidRPr="00DE6CFC">
        <w:rPr>
          <w:rFonts w:ascii="宋体" w:hAnsi="宋体" w:cs="Arial" w:hint="eastAsia"/>
          <w:kern w:val="0"/>
        </w:rPr>
        <w:t>北京国电工程招标有限公司</w:t>
      </w:r>
    </w:p>
    <w:p w:rsidR="00203070" w:rsidRPr="00DE6CFC" w:rsidRDefault="00203070" w:rsidP="00203070">
      <w:pPr>
        <w:jc w:val="right"/>
      </w:pPr>
      <w:r w:rsidRPr="004B3588">
        <w:rPr>
          <w:rFonts w:ascii="宋体" w:hAnsi="宋体" w:cs="Arial" w:hint="eastAsia"/>
          <w:kern w:val="0"/>
        </w:rPr>
        <w:t>二〇一</w:t>
      </w:r>
      <w:r>
        <w:rPr>
          <w:rFonts w:ascii="宋体" w:hAnsi="宋体" w:cs="Arial" w:hint="eastAsia"/>
          <w:kern w:val="0"/>
        </w:rPr>
        <w:t>六</w:t>
      </w:r>
      <w:r w:rsidRPr="004B3588">
        <w:rPr>
          <w:rFonts w:ascii="宋体" w:hAnsi="宋体" w:cs="Arial" w:hint="eastAsia"/>
          <w:kern w:val="0"/>
        </w:rPr>
        <w:t>年</w:t>
      </w:r>
      <w:r>
        <w:rPr>
          <w:rFonts w:ascii="宋体" w:hAnsi="宋体" w:cs="Arial" w:hint="eastAsia"/>
          <w:kern w:val="0"/>
        </w:rPr>
        <w:t>六月十</w:t>
      </w:r>
      <w:r w:rsidR="002816A3">
        <w:rPr>
          <w:rFonts w:ascii="宋体" w:hAnsi="宋体" w:cs="Arial" w:hint="eastAsia"/>
          <w:kern w:val="0"/>
        </w:rPr>
        <w:t>五</w:t>
      </w:r>
      <w:r w:rsidRPr="004B3588">
        <w:rPr>
          <w:rFonts w:ascii="宋体" w:hAnsi="宋体" w:cs="Arial" w:hint="eastAsia"/>
          <w:kern w:val="0"/>
        </w:rPr>
        <w:t>日</w:t>
      </w:r>
    </w:p>
    <w:p w:rsidR="00DE439C" w:rsidRPr="00CD23A7" w:rsidRDefault="00DE439C" w:rsidP="00CD23A7">
      <w:bookmarkStart w:id="0" w:name="_GoBack"/>
      <w:bookmarkEnd w:id="0"/>
    </w:p>
    <w:sectPr w:rsidR="00DE439C" w:rsidRPr="00CD2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4E" w:rsidRDefault="0081364E" w:rsidP="00BF38E0">
      <w:pPr>
        <w:spacing w:line="240" w:lineRule="auto"/>
      </w:pPr>
      <w:r>
        <w:separator/>
      </w:r>
    </w:p>
  </w:endnote>
  <w:endnote w:type="continuationSeparator" w:id="0">
    <w:p w:rsidR="0081364E" w:rsidRDefault="0081364E" w:rsidP="00BF3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4E" w:rsidRDefault="0081364E" w:rsidP="00BF38E0">
      <w:pPr>
        <w:spacing w:line="240" w:lineRule="auto"/>
      </w:pPr>
      <w:r>
        <w:separator/>
      </w:r>
    </w:p>
  </w:footnote>
  <w:footnote w:type="continuationSeparator" w:id="0">
    <w:p w:rsidR="0081364E" w:rsidRDefault="0081364E" w:rsidP="00BF38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B26F9"/>
    <w:multiLevelType w:val="hybridMultilevel"/>
    <w:tmpl w:val="822C3058"/>
    <w:lvl w:ilvl="0" w:tplc="E1CE1FDC">
      <w:start w:val="4"/>
      <w:numFmt w:val="decimal"/>
      <w:lvlText w:val="%1、"/>
      <w:lvlJc w:val="left"/>
      <w:pPr>
        <w:ind w:left="847" w:hanging="375"/>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67"/>
    <w:rsid w:val="00090F56"/>
    <w:rsid w:val="00176822"/>
    <w:rsid w:val="00203070"/>
    <w:rsid w:val="00255523"/>
    <w:rsid w:val="002816A3"/>
    <w:rsid w:val="00281867"/>
    <w:rsid w:val="002E176E"/>
    <w:rsid w:val="00310F40"/>
    <w:rsid w:val="00341539"/>
    <w:rsid w:val="003B00DB"/>
    <w:rsid w:val="003D4D21"/>
    <w:rsid w:val="004F5BC7"/>
    <w:rsid w:val="0050563A"/>
    <w:rsid w:val="005B20A6"/>
    <w:rsid w:val="005D5468"/>
    <w:rsid w:val="006137F3"/>
    <w:rsid w:val="00634B58"/>
    <w:rsid w:val="00641909"/>
    <w:rsid w:val="00686646"/>
    <w:rsid w:val="0081364E"/>
    <w:rsid w:val="00855E54"/>
    <w:rsid w:val="008660AC"/>
    <w:rsid w:val="008C1E7F"/>
    <w:rsid w:val="008D71E0"/>
    <w:rsid w:val="0094410B"/>
    <w:rsid w:val="00954705"/>
    <w:rsid w:val="009B7224"/>
    <w:rsid w:val="00A4509B"/>
    <w:rsid w:val="00AC6C0B"/>
    <w:rsid w:val="00AD4058"/>
    <w:rsid w:val="00AE6123"/>
    <w:rsid w:val="00BF38E0"/>
    <w:rsid w:val="00C11FB2"/>
    <w:rsid w:val="00C32DA6"/>
    <w:rsid w:val="00C44095"/>
    <w:rsid w:val="00CD23A7"/>
    <w:rsid w:val="00D21BEC"/>
    <w:rsid w:val="00D30889"/>
    <w:rsid w:val="00D522D2"/>
    <w:rsid w:val="00D83FC4"/>
    <w:rsid w:val="00D8546D"/>
    <w:rsid w:val="00DA3B73"/>
    <w:rsid w:val="00DC3AA5"/>
    <w:rsid w:val="00DE439C"/>
    <w:rsid w:val="00DF3609"/>
    <w:rsid w:val="00E33CD1"/>
    <w:rsid w:val="00E50090"/>
    <w:rsid w:val="00EA5E67"/>
    <w:rsid w:val="00EF776F"/>
    <w:rsid w:val="00F418A9"/>
    <w:rsid w:val="00F552D1"/>
    <w:rsid w:val="00F6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E0"/>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8E0"/>
    <w:rPr>
      <w:sz w:val="18"/>
      <w:szCs w:val="18"/>
    </w:rPr>
  </w:style>
  <w:style w:type="paragraph" w:styleId="a4">
    <w:name w:val="footer"/>
    <w:basedOn w:val="a"/>
    <w:link w:val="Char0"/>
    <w:uiPriority w:val="99"/>
    <w:unhideWhenUsed/>
    <w:rsid w:val="00BF38E0"/>
    <w:pPr>
      <w:tabs>
        <w:tab w:val="center" w:pos="4153"/>
        <w:tab w:val="right" w:pos="8306"/>
      </w:tabs>
      <w:snapToGrid w:val="0"/>
      <w:jc w:val="left"/>
    </w:pPr>
    <w:rPr>
      <w:sz w:val="18"/>
      <w:szCs w:val="18"/>
    </w:rPr>
  </w:style>
  <w:style w:type="character" w:customStyle="1" w:styleId="Char0">
    <w:name w:val="页脚 Char"/>
    <w:basedOn w:val="a0"/>
    <w:link w:val="a4"/>
    <w:uiPriority w:val="99"/>
    <w:rsid w:val="00BF38E0"/>
    <w:rPr>
      <w:sz w:val="18"/>
      <w:szCs w:val="18"/>
    </w:rPr>
  </w:style>
  <w:style w:type="paragraph" w:styleId="a5">
    <w:name w:val="Plain Text"/>
    <w:aliases w:val="普通文字 Char,纯文本 Char1 Char Char,纯文本 Char Char Char Char,纯文本 Char Char1,纯文本 Char1 Char,纯文本 Char Char Char,孙普文字,s4 Char Char,普通文字 Char Char Char,普通文字 Char Char Char Char Char Char Char Char,普通文字 Char Char Char Char Char Char Char,普通文字,文字缩进,段,普通文字1,普通文字2"/>
    <w:basedOn w:val="a"/>
    <w:link w:val="Char1"/>
    <w:unhideWhenUsed/>
    <w:rsid w:val="00BF38E0"/>
    <w:rPr>
      <w:rFonts w:ascii="宋体" w:hAnsi="Courier New"/>
      <w:sz w:val="21"/>
      <w:szCs w:val="20"/>
      <w:lang w:val="x-none" w:eastAsia="x-none"/>
    </w:rPr>
  </w:style>
  <w:style w:type="character" w:customStyle="1" w:styleId="Char1">
    <w:name w:val="纯文本 Char"/>
    <w:aliases w:val="普通文字 Char Char,纯文本 Char1 Char Char Char,纯文本 Char Char Char Char Char,纯文本 Char Char1 Char,纯文本 Char1 Char Char1,纯文本 Char Char Char Char1,孙普文字 Char,s4 Char Char Char,普通文字 Char Char Char Char,普通文字 Char Char Char Char Char Char Char Char Char,段 Char"/>
    <w:basedOn w:val="a0"/>
    <w:link w:val="a5"/>
    <w:rsid w:val="00BF38E0"/>
    <w:rPr>
      <w:rFonts w:ascii="宋体" w:eastAsia="宋体" w:hAnsi="Courier New"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E0"/>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8E0"/>
    <w:rPr>
      <w:sz w:val="18"/>
      <w:szCs w:val="18"/>
    </w:rPr>
  </w:style>
  <w:style w:type="paragraph" w:styleId="a4">
    <w:name w:val="footer"/>
    <w:basedOn w:val="a"/>
    <w:link w:val="Char0"/>
    <w:uiPriority w:val="99"/>
    <w:unhideWhenUsed/>
    <w:rsid w:val="00BF38E0"/>
    <w:pPr>
      <w:tabs>
        <w:tab w:val="center" w:pos="4153"/>
        <w:tab w:val="right" w:pos="8306"/>
      </w:tabs>
      <w:snapToGrid w:val="0"/>
      <w:jc w:val="left"/>
    </w:pPr>
    <w:rPr>
      <w:sz w:val="18"/>
      <w:szCs w:val="18"/>
    </w:rPr>
  </w:style>
  <w:style w:type="character" w:customStyle="1" w:styleId="Char0">
    <w:name w:val="页脚 Char"/>
    <w:basedOn w:val="a0"/>
    <w:link w:val="a4"/>
    <w:uiPriority w:val="99"/>
    <w:rsid w:val="00BF38E0"/>
    <w:rPr>
      <w:sz w:val="18"/>
      <w:szCs w:val="18"/>
    </w:rPr>
  </w:style>
  <w:style w:type="paragraph" w:styleId="a5">
    <w:name w:val="Plain Text"/>
    <w:aliases w:val="普通文字 Char,纯文本 Char1 Char Char,纯文本 Char Char Char Char,纯文本 Char Char1,纯文本 Char1 Char,纯文本 Char Char Char,孙普文字,s4 Char Char,普通文字 Char Char Char,普通文字 Char Char Char Char Char Char Char Char,普通文字 Char Char Char Char Char Char Char,普通文字,文字缩进,段,普通文字1,普通文字2"/>
    <w:basedOn w:val="a"/>
    <w:link w:val="Char1"/>
    <w:unhideWhenUsed/>
    <w:rsid w:val="00BF38E0"/>
    <w:rPr>
      <w:rFonts w:ascii="宋体" w:hAnsi="Courier New"/>
      <w:sz w:val="21"/>
      <w:szCs w:val="20"/>
      <w:lang w:val="x-none" w:eastAsia="x-none"/>
    </w:rPr>
  </w:style>
  <w:style w:type="character" w:customStyle="1" w:styleId="Char1">
    <w:name w:val="纯文本 Char"/>
    <w:aliases w:val="普通文字 Char Char,纯文本 Char1 Char Char Char,纯文本 Char Char Char Char Char,纯文本 Char Char1 Char,纯文本 Char1 Char Char1,纯文本 Char Char Char Char1,孙普文字 Char,s4 Char Char Char,普通文字 Char Char Char Char,普通文字 Char Char Char Char Char Char Char Char Char,段 Char"/>
    <w:basedOn w:val="a0"/>
    <w:link w:val="a5"/>
    <w:rsid w:val="00BF38E0"/>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1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dcterms:created xsi:type="dcterms:W3CDTF">2015-12-30T08:31:00Z</dcterms:created>
  <dcterms:modified xsi:type="dcterms:W3CDTF">2016-06-15T08:21:00Z</dcterms:modified>
</cp:coreProperties>
</file>