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C32" w:rsidRDefault="0004300A">
      <w:pPr>
        <w:ind w:firstLineChars="495" w:firstLine="1789"/>
        <w:rPr>
          <w:rFonts w:ascii="仿宋" w:eastAsia="仿宋" w:hAnsi="仿宋"/>
          <w:b/>
          <w:sz w:val="36"/>
          <w:szCs w:val="36"/>
        </w:rPr>
      </w:pPr>
      <w:r>
        <w:rPr>
          <w:rFonts w:ascii="仿宋" w:eastAsia="仿宋" w:hAnsi="仿宋" w:hint="eastAsia"/>
          <w:b/>
          <w:sz w:val="36"/>
          <w:szCs w:val="36"/>
        </w:rPr>
        <w:t>HDPE钢带增强管采购招标公告</w:t>
      </w:r>
    </w:p>
    <w:p w:rsidR="00602C32" w:rsidRDefault="00602C32">
      <w:pPr>
        <w:rPr>
          <w:rFonts w:ascii="仿宋" w:eastAsia="仿宋" w:hAnsi="仿宋"/>
          <w:sz w:val="24"/>
          <w:szCs w:val="24"/>
        </w:rPr>
      </w:pPr>
    </w:p>
    <w:p w:rsidR="00602C32" w:rsidRDefault="0004300A">
      <w:pPr>
        <w:rPr>
          <w:rFonts w:ascii="仿宋" w:eastAsia="仿宋" w:hAnsi="仿宋"/>
          <w:sz w:val="24"/>
          <w:szCs w:val="24"/>
        </w:rPr>
      </w:pPr>
      <w:r>
        <w:rPr>
          <w:rFonts w:ascii="仿宋" w:eastAsia="仿宋" w:hAnsi="仿宋" w:hint="eastAsia"/>
          <w:sz w:val="24"/>
          <w:szCs w:val="24"/>
        </w:rPr>
        <w:t xml:space="preserve">　　</w:t>
      </w:r>
    </w:p>
    <w:p w:rsidR="00602C32" w:rsidRDefault="0004300A">
      <w:pPr>
        <w:ind w:firstLineChars="200" w:firstLine="480"/>
        <w:rPr>
          <w:rFonts w:ascii="仿宋" w:eastAsia="仿宋" w:hAnsi="仿宋"/>
          <w:sz w:val="24"/>
          <w:szCs w:val="24"/>
        </w:rPr>
      </w:pPr>
      <w:r>
        <w:rPr>
          <w:rFonts w:ascii="仿宋" w:eastAsia="仿宋" w:hAnsi="仿宋" w:hint="eastAsia"/>
          <w:sz w:val="24"/>
          <w:szCs w:val="24"/>
        </w:rPr>
        <w:t>山东毅康科技股份有限公司（以下简称“甲方”）现就以下项目的采购进行公开招标，接受合格的供应商（以下简称“乙方”）提交投标文件。有关事项如下：</w:t>
      </w:r>
    </w:p>
    <w:p w:rsidR="00602C32" w:rsidRDefault="0004300A">
      <w:pPr>
        <w:ind w:firstLine="420"/>
        <w:rPr>
          <w:rFonts w:ascii="仿宋" w:eastAsia="仿宋" w:hAnsi="仿宋"/>
          <w:sz w:val="24"/>
          <w:szCs w:val="24"/>
        </w:rPr>
      </w:pPr>
      <w:r>
        <w:rPr>
          <w:rFonts w:ascii="仿宋" w:eastAsia="仿宋" w:hAnsi="仿宋" w:hint="eastAsia"/>
          <w:sz w:val="24"/>
          <w:szCs w:val="24"/>
        </w:rPr>
        <w:t>1. 采购编号：</w:t>
      </w:r>
      <w:r>
        <w:rPr>
          <w:rFonts w:ascii="仿宋" w:eastAsia="仿宋" w:hAnsi="仿宋"/>
          <w:sz w:val="24"/>
          <w:szCs w:val="24"/>
        </w:rPr>
        <w:t>ECON-CG-0</w:t>
      </w:r>
      <w:r w:rsidR="00E97BDD">
        <w:rPr>
          <w:rFonts w:ascii="仿宋" w:eastAsia="仿宋" w:hAnsi="仿宋"/>
          <w:sz w:val="24"/>
          <w:szCs w:val="24"/>
        </w:rPr>
        <w:t>1</w:t>
      </w:r>
      <w:r w:rsidR="00F71F7C">
        <w:rPr>
          <w:rFonts w:ascii="仿宋" w:eastAsia="仿宋" w:hAnsi="仿宋"/>
          <w:sz w:val="24"/>
          <w:szCs w:val="24"/>
        </w:rPr>
        <w:t>1</w:t>
      </w:r>
    </w:p>
    <w:p w:rsidR="00602C32" w:rsidRDefault="0004300A">
      <w:pPr>
        <w:ind w:firstLine="420"/>
        <w:rPr>
          <w:rFonts w:ascii="仿宋" w:eastAsia="仿宋" w:hAnsi="仿宋"/>
          <w:sz w:val="24"/>
          <w:szCs w:val="24"/>
        </w:rPr>
      </w:pPr>
      <w:r>
        <w:rPr>
          <w:rFonts w:ascii="仿宋" w:eastAsia="仿宋" w:hAnsi="仿宋" w:hint="eastAsia"/>
          <w:sz w:val="24"/>
          <w:szCs w:val="24"/>
        </w:rPr>
        <w:t>2. 项目名称：HDPE钢带增强管采购</w:t>
      </w:r>
    </w:p>
    <w:p w:rsidR="00602C32" w:rsidRDefault="0004300A">
      <w:pPr>
        <w:ind w:firstLine="420"/>
        <w:rPr>
          <w:rFonts w:ascii="仿宋" w:eastAsia="仿宋" w:hAnsi="仿宋"/>
          <w:sz w:val="24"/>
          <w:szCs w:val="24"/>
        </w:rPr>
      </w:pPr>
      <w:r>
        <w:rPr>
          <w:rFonts w:ascii="仿宋" w:eastAsia="仿宋" w:hAnsi="仿宋" w:hint="eastAsia"/>
          <w:sz w:val="24"/>
          <w:szCs w:val="24"/>
        </w:rPr>
        <w:t xml:space="preserve">3. 发布时间： 2017年 </w:t>
      </w:r>
      <w:r w:rsidR="00E97BDD">
        <w:rPr>
          <w:rFonts w:ascii="仿宋" w:eastAsia="仿宋" w:hAnsi="仿宋" w:hint="eastAsia"/>
          <w:sz w:val="24"/>
          <w:szCs w:val="24"/>
        </w:rPr>
        <w:t>4</w:t>
      </w:r>
      <w:r>
        <w:rPr>
          <w:rFonts w:ascii="仿宋" w:eastAsia="仿宋" w:hAnsi="仿宋" w:hint="eastAsia"/>
          <w:sz w:val="24"/>
          <w:szCs w:val="24"/>
        </w:rPr>
        <w:t xml:space="preserve">月 </w:t>
      </w:r>
      <w:r w:rsidR="00E97BDD">
        <w:rPr>
          <w:rFonts w:ascii="仿宋" w:eastAsia="仿宋" w:hAnsi="仿宋" w:hint="eastAsia"/>
          <w:sz w:val="24"/>
          <w:szCs w:val="24"/>
        </w:rPr>
        <w:t>21</w:t>
      </w:r>
      <w:r>
        <w:rPr>
          <w:rFonts w:ascii="仿宋" w:eastAsia="仿宋" w:hAnsi="仿宋" w:hint="eastAsia"/>
          <w:sz w:val="24"/>
          <w:szCs w:val="24"/>
        </w:rPr>
        <w:t>日</w:t>
      </w:r>
    </w:p>
    <w:p w:rsidR="00602C32" w:rsidRDefault="0004300A">
      <w:pPr>
        <w:ind w:firstLine="420"/>
        <w:rPr>
          <w:rFonts w:ascii="仿宋" w:eastAsia="仿宋" w:hAnsi="仿宋"/>
          <w:sz w:val="24"/>
          <w:szCs w:val="24"/>
          <w:highlight w:val="yellow"/>
        </w:rPr>
      </w:pPr>
      <w:r>
        <w:rPr>
          <w:rFonts w:ascii="仿宋" w:eastAsia="仿宋" w:hAnsi="仿宋" w:hint="eastAsia"/>
          <w:sz w:val="24"/>
          <w:szCs w:val="24"/>
        </w:rPr>
        <w:t>4. 递交投标文件截止时间为：</w:t>
      </w:r>
      <w:r w:rsidRPr="00C0321A">
        <w:rPr>
          <w:rFonts w:ascii="仿宋" w:eastAsia="仿宋" w:hAnsi="仿宋" w:hint="eastAsia"/>
          <w:sz w:val="24"/>
          <w:szCs w:val="24"/>
        </w:rPr>
        <w:t xml:space="preserve"> 2017年</w:t>
      </w:r>
      <w:r w:rsidR="00E97BDD">
        <w:rPr>
          <w:rFonts w:ascii="仿宋" w:eastAsia="仿宋" w:hAnsi="仿宋" w:hint="eastAsia"/>
          <w:sz w:val="24"/>
          <w:szCs w:val="24"/>
        </w:rPr>
        <w:t>4</w:t>
      </w:r>
      <w:r w:rsidRPr="00C0321A">
        <w:rPr>
          <w:rFonts w:ascii="仿宋" w:eastAsia="仿宋" w:hAnsi="仿宋" w:hint="eastAsia"/>
          <w:sz w:val="24"/>
          <w:szCs w:val="24"/>
        </w:rPr>
        <w:t xml:space="preserve"> 月2</w:t>
      </w:r>
      <w:r w:rsidR="00E97BDD">
        <w:rPr>
          <w:rFonts w:ascii="仿宋" w:eastAsia="仿宋" w:hAnsi="仿宋" w:hint="eastAsia"/>
          <w:sz w:val="24"/>
          <w:szCs w:val="24"/>
        </w:rPr>
        <w:t>5</w:t>
      </w:r>
      <w:r w:rsidRPr="00C0321A">
        <w:rPr>
          <w:rFonts w:ascii="仿宋" w:eastAsia="仿宋" w:hAnsi="仿宋" w:hint="eastAsia"/>
          <w:sz w:val="24"/>
          <w:szCs w:val="24"/>
        </w:rPr>
        <w:t xml:space="preserve"> 日17:</w:t>
      </w:r>
      <w:r w:rsidR="00E97BDD">
        <w:rPr>
          <w:rFonts w:ascii="仿宋" w:eastAsia="仿宋" w:hAnsi="仿宋" w:hint="eastAsia"/>
          <w:sz w:val="24"/>
          <w:szCs w:val="24"/>
        </w:rPr>
        <w:t>0</w:t>
      </w:r>
      <w:r w:rsidRPr="00C0321A">
        <w:rPr>
          <w:rFonts w:ascii="仿宋" w:eastAsia="仿宋" w:hAnsi="仿宋" w:hint="eastAsia"/>
          <w:sz w:val="24"/>
          <w:szCs w:val="24"/>
        </w:rPr>
        <w:t>0</w:t>
      </w:r>
    </w:p>
    <w:p w:rsidR="00602C32" w:rsidRDefault="0004300A">
      <w:pPr>
        <w:ind w:firstLine="420"/>
        <w:rPr>
          <w:rFonts w:ascii="仿宋" w:eastAsia="仿宋" w:hAnsi="仿宋"/>
          <w:sz w:val="24"/>
          <w:szCs w:val="24"/>
        </w:rPr>
      </w:pPr>
      <w:r>
        <w:rPr>
          <w:rFonts w:ascii="仿宋" w:eastAsia="仿宋" w:hAnsi="仿宋" w:hint="eastAsia"/>
          <w:sz w:val="24"/>
          <w:szCs w:val="24"/>
        </w:rPr>
        <w:t>5. 主办单位：山东毅康科技股份有限公司采购部</w:t>
      </w:r>
    </w:p>
    <w:p w:rsidR="00602C32" w:rsidRDefault="0004300A">
      <w:pPr>
        <w:ind w:firstLine="420"/>
        <w:rPr>
          <w:rFonts w:ascii="仿宋" w:eastAsia="仿宋" w:hAnsi="仿宋"/>
          <w:sz w:val="24"/>
          <w:szCs w:val="24"/>
        </w:rPr>
      </w:pPr>
      <w:r>
        <w:rPr>
          <w:rFonts w:ascii="仿宋" w:eastAsia="仿宋" w:hAnsi="仿宋" w:hint="eastAsia"/>
          <w:sz w:val="24"/>
          <w:szCs w:val="24"/>
        </w:rPr>
        <w:t xml:space="preserve">6. 联系地址：烟台市开发区珠江路32号留学生创业园3号楼D区240室（邮编：264006） </w:t>
      </w:r>
    </w:p>
    <w:p w:rsidR="00602C32" w:rsidRDefault="0004300A">
      <w:pPr>
        <w:ind w:firstLine="420"/>
        <w:rPr>
          <w:rFonts w:ascii="仿宋" w:eastAsia="仿宋" w:hAnsi="仿宋"/>
          <w:sz w:val="24"/>
          <w:szCs w:val="24"/>
        </w:rPr>
      </w:pPr>
      <w:r>
        <w:rPr>
          <w:rFonts w:ascii="仿宋" w:eastAsia="仿宋" w:hAnsi="仿宋" w:hint="eastAsia"/>
          <w:sz w:val="24"/>
          <w:szCs w:val="24"/>
        </w:rPr>
        <w:t>联 系 人：李鹏</w:t>
      </w:r>
    </w:p>
    <w:p w:rsidR="00602C32" w:rsidRDefault="0004300A">
      <w:pPr>
        <w:ind w:firstLine="420"/>
        <w:rPr>
          <w:rFonts w:ascii="仿宋" w:eastAsia="仿宋" w:hAnsi="仿宋"/>
          <w:sz w:val="24"/>
          <w:szCs w:val="24"/>
        </w:rPr>
      </w:pPr>
      <w:r>
        <w:rPr>
          <w:rFonts w:ascii="仿宋" w:eastAsia="仿宋" w:hAnsi="仿宋" w:hint="eastAsia"/>
          <w:sz w:val="24"/>
          <w:szCs w:val="24"/>
        </w:rPr>
        <w:t>联系电话： 0535-</w:t>
      </w:r>
      <w:r>
        <w:rPr>
          <w:rFonts w:ascii="仿宋" w:eastAsia="仿宋" w:hAnsi="仿宋"/>
          <w:sz w:val="24"/>
          <w:szCs w:val="24"/>
        </w:rPr>
        <w:t>3459856</w:t>
      </w:r>
    </w:p>
    <w:p w:rsidR="00602C32" w:rsidRDefault="0004300A">
      <w:pPr>
        <w:ind w:firstLine="420"/>
        <w:rPr>
          <w:rFonts w:ascii="仿宋" w:eastAsia="仿宋" w:hAnsi="仿宋"/>
          <w:sz w:val="24"/>
          <w:szCs w:val="24"/>
        </w:rPr>
      </w:pPr>
      <w:r>
        <w:rPr>
          <w:rFonts w:ascii="仿宋" w:eastAsia="仿宋" w:hAnsi="仿宋" w:hint="eastAsia"/>
          <w:sz w:val="24"/>
          <w:szCs w:val="24"/>
        </w:rPr>
        <w:t xml:space="preserve">传 真： </w:t>
      </w:r>
      <w:r>
        <w:rPr>
          <w:rFonts w:ascii="仿宋" w:eastAsia="仿宋" w:hAnsi="仿宋"/>
          <w:sz w:val="24"/>
          <w:szCs w:val="24"/>
        </w:rPr>
        <w:t>0535-6931757</w:t>
      </w:r>
    </w:p>
    <w:p w:rsidR="00602C32" w:rsidRDefault="0004300A">
      <w:pPr>
        <w:ind w:firstLine="420"/>
        <w:rPr>
          <w:rFonts w:ascii="仿宋" w:eastAsia="仿宋" w:hAnsi="仿宋"/>
          <w:sz w:val="24"/>
          <w:szCs w:val="24"/>
        </w:rPr>
      </w:pPr>
      <w:r>
        <w:rPr>
          <w:rFonts w:ascii="仿宋" w:eastAsia="仿宋" w:hAnsi="仿宋" w:hint="eastAsia"/>
          <w:sz w:val="24"/>
          <w:szCs w:val="24"/>
        </w:rPr>
        <w:t>邮 箱：</w:t>
      </w:r>
      <w:r w:rsidR="00E97BDD">
        <w:rPr>
          <w:rFonts w:ascii="仿宋" w:eastAsia="仿宋" w:hAnsi="仿宋"/>
          <w:sz w:val="24"/>
          <w:szCs w:val="24"/>
        </w:rPr>
        <w:t>caigou@iecon.cn</w:t>
      </w:r>
    </w:p>
    <w:p w:rsidR="00602C32" w:rsidRDefault="00602C32">
      <w:pPr>
        <w:ind w:firstLine="420"/>
        <w:rPr>
          <w:rFonts w:ascii="仿宋" w:eastAsia="仿宋" w:hAnsi="仿宋"/>
          <w:sz w:val="24"/>
          <w:szCs w:val="24"/>
        </w:rPr>
      </w:pPr>
    </w:p>
    <w:p w:rsidR="00602C32" w:rsidRDefault="0004300A">
      <w:pPr>
        <w:ind w:firstLineChars="200" w:firstLine="480"/>
        <w:rPr>
          <w:rFonts w:ascii="仿宋" w:eastAsia="仿宋" w:hAnsi="仿宋"/>
          <w:sz w:val="24"/>
          <w:szCs w:val="24"/>
        </w:rPr>
      </w:pPr>
      <w:r>
        <w:rPr>
          <w:rFonts w:ascii="仿宋" w:eastAsia="仿宋" w:hAnsi="仿宋" w:hint="eastAsia"/>
          <w:sz w:val="24"/>
          <w:szCs w:val="24"/>
        </w:rPr>
        <w:t>一、投标文件有效期</w:t>
      </w:r>
    </w:p>
    <w:p w:rsidR="00602C32" w:rsidRDefault="0004300A">
      <w:pPr>
        <w:ind w:firstLine="420"/>
        <w:rPr>
          <w:rFonts w:ascii="仿宋" w:eastAsia="仿宋" w:hAnsi="仿宋"/>
          <w:sz w:val="24"/>
          <w:szCs w:val="24"/>
        </w:rPr>
      </w:pPr>
      <w:r>
        <w:rPr>
          <w:rFonts w:ascii="仿宋" w:eastAsia="仿宋" w:hAnsi="仿宋" w:hint="eastAsia"/>
          <w:sz w:val="24"/>
          <w:szCs w:val="24"/>
        </w:rPr>
        <w:t>投标文件提交后 30天（日历天）内。</w:t>
      </w:r>
    </w:p>
    <w:p w:rsidR="00602C32" w:rsidRDefault="00602C32">
      <w:pPr>
        <w:ind w:firstLine="420"/>
        <w:rPr>
          <w:rFonts w:ascii="仿宋" w:eastAsia="仿宋" w:hAnsi="仿宋"/>
          <w:sz w:val="24"/>
          <w:szCs w:val="24"/>
        </w:rPr>
      </w:pPr>
    </w:p>
    <w:p w:rsidR="00602C32" w:rsidRDefault="0004300A">
      <w:pPr>
        <w:ind w:firstLine="420"/>
        <w:rPr>
          <w:rFonts w:ascii="仿宋" w:eastAsia="仿宋" w:hAnsi="仿宋"/>
          <w:sz w:val="24"/>
          <w:szCs w:val="24"/>
        </w:rPr>
      </w:pPr>
      <w:r>
        <w:rPr>
          <w:rFonts w:ascii="仿宋" w:eastAsia="仿宋" w:hAnsi="仿宋" w:hint="eastAsia"/>
          <w:sz w:val="24"/>
          <w:szCs w:val="24"/>
        </w:rPr>
        <w:t>二、采购内容：</w:t>
      </w:r>
    </w:p>
    <w:p w:rsidR="00602C32" w:rsidRDefault="00602C32">
      <w:pPr>
        <w:rPr>
          <w:rFonts w:ascii="仿宋" w:eastAsia="仿宋" w:hAnsi="仿宋"/>
          <w:sz w:val="24"/>
          <w:szCs w:val="24"/>
        </w:rPr>
      </w:pPr>
    </w:p>
    <w:tbl>
      <w:tblPr>
        <w:tblW w:w="8236" w:type="dxa"/>
        <w:tblInd w:w="94" w:type="dxa"/>
        <w:tblLayout w:type="fixed"/>
        <w:tblLook w:val="04A0"/>
      </w:tblPr>
      <w:tblGrid>
        <w:gridCol w:w="700"/>
        <w:gridCol w:w="2008"/>
        <w:gridCol w:w="1559"/>
        <w:gridCol w:w="456"/>
        <w:gridCol w:w="1080"/>
        <w:gridCol w:w="2433"/>
      </w:tblGrid>
      <w:tr w:rsidR="00602C32" w:rsidTr="00CF72D3">
        <w:trPr>
          <w:trHeight w:val="1088"/>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02C32" w:rsidRDefault="0004300A">
            <w:pPr>
              <w:rPr>
                <w:rFonts w:ascii="仿宋" w:eastAsia="仿宋" w:hAnsi="仿宋"/>
                <w:sz w:val="24"/>
                <w:szCs w:val="24"/>
              </w:rPr>
            </w:pPr>
            <w:r>
              <w:rPr>
                <w:rFonts w:ascii="仿宋" w:eastAsia="仿宋" w:hAnsi="仿宋" w:hint="eastAsia"/>
                <w:sz w:val="24"/>
                <w:szCs w:val="24"/>
              </w:rPr>
              <w:t>序号</w:t>
            </w:r>
          </w:p>
        </w:tc>
        <w:tc>
          <w:tcPr>
            <w:tcW w:w="2008" w:type="dxa"/>
            <w:tcBorders>
              <w:top w:val="single" w:sz="4" w:space="0" w:color="auto"/>
              <w:left w:val="nil"/>
              <w:bottom w:val="single" w:sz="4" w:space="0" w:color="auto"/>
              <w:right w:val="single" w:sz="4" w:space="0" w:color="auto"/>
            </w:tcBorders>
            <w:shd w:val="clear" w:color="auto" w:fill="auto"/>
            <w:vAlign w:val="center"/>
          </w:tcPr>
          <w:p w:rsidR="00602C32" w:rsidRDefault="0004300A">
            <w:pPr>
              <w:rPr>
                <w:rFonts w:ascii="仿宋" w:eastAsia="仿宋" w:hAnsi="仿宋"/>
                <w:sz w:val="24"/>
                <w:szCs w:val="24"/>
              </w:rPr>
            </w:pPr>
            <w:r>
              <w:rPr>
                <w:rFonts w:ascii="仿宋" w:eastAsia="仿宋" w:hAnsi="仿宋" w:hint="eastAsia"/>
                <w:sz w:val="24"/>
                <w:szCs w:val="24"/>
              </w:rPr>
              <w:t>名称</w:t>
            </w:r>
          </w:p>
        </w:tc>
        <w:tc>
          <w:tcPr>
            <w:tcW w:w="1559" w:type="dxa"/>
            <w:tcBorders>
              <w:top w:val="single" w:sz="4" w:space="0" w:color="auto"/>
              <w:left w:val="nil"/>
              <w:bottom w:val="single" w:sz="4" w:space="0" w:color="auto"/>
              <w:right w:val="single" w:sz="4" w:space="0" w:color="auto"/>
            </w:tcBorders>
            <w:shd w:val="clear" w:color="auto" w:fill="auto"/>
            <w:vAlign w:val="center"/>
          </w:tcPr>
          <w:p w:rsidR="00602C32" w:rsidRDefault="0004300A">
            <w:pPr>
              <w:rPr>
                <w:rFonts w:ascii="仿宋" w:eastAsia="仿宋" w:hAnsi="仿宋"/>
                <w:sz w:val="24"/>
                <w:szCs w:val="24"/>
              </w:rPr>
            </w:pPr>
            <w:r>
              <w:rPr>
                <w:rFonts w:ascii="仿宋" w:eastAsia="仿宋" w:hAnsi="仿宋" w:hint="eastAsia"/>
                <w:sz w:val="24"/>
                <w:szCs w:val="24"/>
              </w:rPr>
              <w:t>规格参数</w:t>
            </w:r>
          </w:p>
        </w:tc>
        <w:tc>
          <w:tcPr>
            <w:tcW w:w="456" w:type="dxa"/>
            <w:tcBorders>
              <w:top w:val="single" w:sz="4" w:space="0" w:color="auto"/>
              <w:left w:val="nil"/>
              <w:bottom w:val="single" w:sz="4" w:space="0" w:color="auto"/>
              <w:right w:val="single" w:sz="4" w:space="0" w:color="auto"/>
            </w:tcBorders>
            <w:shd w:val="clear" w:color="auto" w:fill="auto"/>
            <w:vAlign w:val="center"/>
          </w:tcPr>
          <w:p w:rsidR="00602C32" w:rsidRDefault="0004300A">
            <w:pPr>
              <w:rPr>
                <w:rFonts w:ascii="仿宋" w:eastAsia="仿宋" w:hAnsi="仿宋"/>
                <w:sz w:val="24"/>
                <w:szCs w:val="24"/>
              </w:rPr>
            </w:pPr>
            <w:r>
              <w:rPr>
                <w:rFonts w:ascii="仿宋" w:eastAsia="仿宋" w:hAnsi="仿宋" w:hint="eastAsia"/>
                <w:sz w:val="24"/>
                <w:szCs w:val="24"/>
              </w:rPr>
              <w:t>单位</w:t>
            </w:r>
          </w:p>
        </w:tc>
        <w:tc>
          <w:tcPr>
            <w:tcW w:w="1080" w:type="dxa"/>
            <w:tcBorders>
              <w:top w:val="single" w:sz="4" w:space="0" w:color="auto"/>
              <w:left w:val="nil"/>
              <w:bottom w:val="single" w:sz="4" w:space="0" w:color="auto"/>
              <w:right w:val="single" w:sz="4" w:space="0" w:color="auto"/>
            </w:tcBorders>
            <w:shd w:val="clear" w:color="auto" w:fill="auto"/>
            <w:vAlign w:val="center"/>
          </w:tcPr>
          <w:p w:rsidR="00602C32" w:rsidRDefault="0004300A">
            <w:pPr>
              <w:rPr>
                <w:rFonts w:ascii="仿宋" w:eastAsia="仿宋" w:hAnsi="仿宋"/>
                <w:sz w:val="24"/>
                <w:szCs w:val="24"/>
              </w:rPr>
            </w:pPr>
            <w:r>
              <w:rPr>
                <w:rFonts w:ascii="仿宋" w:eastAsia="仿宋" w:hAnsi="仿宋" w:hint="eastAsia"/>
                <w:sz w:val="24"/>
                <w:szCs w:val="24"/>
              </w:rPr>
              <w:t>数量</w:t>
            </w:r>
          </w:p>
        </w:tc>
        <w:tc>
          <w:tcPr>
            <w:tcW w:w="2433" w:type="dxa"/>
            <w:tcBorders>
              <w:top w:val="single" w:sz="4" w:space="0" w:color="auto"/>
              <w:left w:val="nil"/>
              <w:bottom w:val="single" w:sz="4" w:space="0" w:color="auto"/>
              <w:right w:val="single" w:sz="4" w:space="0" w:color="auto"/>
            </w:tcBorders>
            <w:shd w:val="clear" w:color="auto" w:fill="auto"/>
            <w:vAlign w:val="center"/>
          </w:tcPr>
          <w:p w:rsidR="00602C32" w:rsidRDefault="0004300A">
            <w:pPr>
              <w:rPr>
                <w:rFonts w:ascii="仿宋" w:eastAsia="仿宋" w:hAnsi="仿宋"/>
                <w:sz w:val="24"/>
                <w:szCs w:val="24"/>
              </w:rPr>
            </w:pPr>
            <w:r>
              <w:rPr>
                <w:rFonts w:ascii="仿宋" w:eastAsia="仿宋" w:hAnsi="仿宋" w:hint="eastAsia"/>
                <w:sz w:val="24"/>
                <w:szCs w:val="24"/>
              </w:rPr>
              <w:t>备注</w:t>
            </w:r>
          </w:p>
        </w:tc>
      </w:tr>
      <w:tr w:rsidR="00602C32" w:rsidTr="00CF72D3">
        <w:trPr>
          <w:trHeight w:val="539"/>
        </w:trPr>
        <w:tc>
          <w:tcPr>
            <w:tcW w:w="700" w:type="dxa"/>
            <w:tcBorders>
              <w:top w:val="nil"/>
              <w:left w:val="single" w:sz="4" w:space="0" w:color="auto"/>
              <w:bottom w:val="single" w:sz="4" w:space="0" w:color="auto"/>
              <w:right w:val="single" w:sz="4" w:space="0" w:color="auto"/>
            </w:tcBorders>
            <w:shd w:val="clear" w:color="auto" w:fill="auto"/>
            <w:vAlign w:val="center"/>
          </w:tcPr>
          <w:p w:rsidR="00602C32" w:rsidRDefault="0004300A">
            <w:pPr>
              <w:rPr>
                <w:rFonts w:ascii="仿宋" w:eastAsia="仿宋" w:hAnsi="仿宋"/>
                <w:sz w:val="24"/>
                <w:szCs w:val="24"/>
              </w:rPr>
            </w:pPr>
            <w:r>
              <w:rPr>
                <w:rFonts w:ascii="仿宋" w:eastAsia="仿宋" w:hAnsi="仿宋" w:hint="eastAsia"/>
                <w:sz w:val="24"/>
                <w:szCs w:val="24"/>
              </w:rPr>
              <w:t>1</w:t>
            </w:r>
          </w:p>
        </w:tc>
        <w:tc>
          <w:tcPr>
            <w:tcW w:w="2008" w:type="dxa"/>
            <w:tcBorders>
              <w:top w:val="nil"/>
              <w:left w:val="nil"/>
              <w:bottom w:val="single" w:sz="4" w:space="0" w:color="auto"/>
              <w:right w:val="single" w:sz="4" w:space="0" w:color="auto"/>
            </w:tcBorders>
            <w:shd w:val="clear" w:color="auto" w:fill="auto"/>
            <w:vAlign w:val="center"/>
          </w:tcPr>
          <w:p w:rsidR="00602C32" w:rsidRDefault="0004300A">
            <w:pPr>
              <w:rPr>
                <w:rFonts w:ascii="仿宋" w:eastAsia="仿宋" w:hAnsi="仿宋"/>
                <w:sz w:val="24"/>
                <w:szCs w:val="24"/>
              </w:rPr>
            </w:pPr>
            <w:r>
              <w:rPr>
                <w:rFonts w:ascii="仿宋" w:eastAsia="仿宋" w:hAnsi="仿宋" w:hint="eastAsia"/>
                <w:sz w:val="24"/>
                <w:szCs w:val="24"/>
              </w:rPr>
              <w:t>HDPE钢带增强管</w:t>
            </w:r>
          </w:p>
        </w:tc>
        <w:tc>
          <w:tcPr>
            <w:tcW w:w="1559" w:type="dxa"/>
            <w:tcBorders>
              <w:top w:val="nil"/>
              <w:left w:val="nil"/>
              <w:bottom w:val="single" w:sz="4" w:space="0" w:color="auto"/>
              <w:right w:val="single" w:sz="4" w:space="0" w:color="auto"/>
            </w:tcBorders>
            <w:shd w:val="clear" w:color="auto" w:fill="auto"/>
            <w:vAlign w:val="center"/>
          </w:tcPr>
          <w:p w:rsidR="00602C32" w:rsidRDefault="00E97BDD">
            <w:pPr>
              <w:rPr>
                <w:rFonts w:ascii="仿宋" w:eastAsia="仿宋" w:hAnsi="仿宋"/>
                <w:sz w:val="24"/>
                <w:szCs w:val="24"/>
              </w:rPr>
            </w:pPr>
            <w:r w:rsidRPr="00E97BDD">
              <w:rPr>
                <w:rFonts w:ascii="仿宋" w:eastAsia="仿宋" w:hAnsi="仿宋" w:hint="eastAsia"/>
                <w:sz w:val="24"/>
                <w:szCs w:val="24"/>
              </w:rPr>
              <w:t>DN800，SN8</w:t>
            </w:r>
          </w:p>
        </w:tc>
        <w:tc>
          <w:tcPr>
            <w:tcW w:w="456" w:type="dxa"/>
            <w:tcBorders>
              <w:top w:val="nil"/>
              <w:left w:val="nil"/>
              <w:bottom w:val="single" w:sz="4" w:space="0" w:color="auto"/>
              <w:right w:val="single" w:sz="4" w:space="0" w:color="auto"/>
            </w:tcBorders>
            <w:shd w:val="clear" w:color="auto" w:fill="auto"/>
            <w:vAlign w:val="center"/>
          </w:tcPr>
          <w:p w:rsidR="00602C32" w:rsidRDefault="0004300A">
            <w:pPr>
              <w:rPr>
                <w:rFonts w:ascii="仿宋" w:eastAsia="仿宋" w:hAnsi="仿宋"/>
                <w:sz w:val="24"/>
                <w:szCs w:val="24"/>
              </w:rPr>
            </w:pPr>
            <w:r>
              <w:rPr>
                <w:rFonts w:ascii="仿宋" w:eastAsia="仿宋" w:hAnsi="仿宋" w:hint="eastAsia"/>
                <w:sz w:val="24"/>
                <w:szCs w:val="24"/>
              </w:rPr>
              <w:t>m</w:t>
            </w:r>
          </w:p>
        </w:tc>
        <w:tc>
          <w:tcPr>
            <w:tcW w:w="1080" w:type="dxa"/>
            <w:tcBorders>
              <w:top w:val="nil"/>
              <w:left w:val="nil"/>
              <w:bottom w:val="single" w:sz="4" w:space="0" w:color="auto"/>
              <w:right w:val="single" w:sz="4" w:space="0" w:color="auto"/>
            </w:tcBorders>
            <w:shd w:val="clear" w:color="auto" w:fill="auto"/>
            <w:vAlign w:val="center"/>
          </w:tcPr>
          <w:p w:rsidR="00602C32" w:rsidRDefault="00E97BDD">
            <w:pPr>
              <w:rPr>
                <w:rFonts w:ascii="仿宋" w:eastAsia="仿宋" w:hAnsi="仿宋"/>
                <w:sz w:val="24"/>
                <w:szCs w:val="24"/>
              </w:rPr>
            </w:pPr>
            <w:r w:rsidRPr="00E97BDD">
              <w:rPr>
                <w:rFonts w:ascii="仿宋" w:eastAsia="仿宋" w:hAnsi="仿宋"/>
                <w:sz w:val="24"/>
                <w:szCs w:val="24"/>
              </w:rPr>
              <w:t>2188</w:t>
            </w:r>
          </w:p>
        </w:tc>
        <w:tc>
          <w:tcPr>
            <w:tcW w:w="2433" w:type="dxa"/>
            <w:tcBorders>
              <w:top w:val="nil"/>
              <w:left w:val="nil"/>
              <w:bottom w:val="single" w:sz="4" w:space="0" w:color="auto"/>
              <w:right w:val="single" w:sz="4" w:space="0" w:color="auto"/>
            </w:tcBorders>
            <w:shd w:val="clear" w:color="auto" w:fill="auto"/>
            <w:vAlign w:val="center"/>
          </w:tcPr>
          <w:p w:rsidR="00602C32" w:rsidRDefault="0004300A">
            <w:pPr>
              <w:rPr>
                <w:rFonts w:ascii="仿宋" w:eastAsia="仿宋" w:hAnsi="仿宋"/>
                <w:sz w:val="24"/>
                <w:szCs w:val="24"/>
              </w:rPr>
            </w:pPr>
            <w:r>
              <w:rPr>
                <w:rFonts w:ascii="仿宋" w:eastAsia="仿宋" w:hAnsi="仿宋" w:hint="eastAsia"/>
                <w:sz w:val="24"/>
                <w:szCs w:val="24"/>
              </w:rPr>
              <w:t>热熔连接</w:t>
            </w:r>
            <w:r w:rsidR="00CF72D3">
              <w:rPr>
                <w:rFonts w:ascii="仿宋" w:eastAsia="仿宋" w:hAnsi="仿宋" w:hint="eastAsia"/>
                <w:sz w:val="24"/>
                <w:szCs w:val="24"/>
              </w:rPr>
              <w:t>，6米/根</w:t>
            </w:r>
          </w:p>
        </w:tc>
      </w:tr>
      <w:tr w:rsidR="00E97BDD" w:rsidTr="00CF72D3">
        <w:trPr>
          <w:trHeight w:val="618"/>
        </w:trPr>
        <w:tc>
          <w:tcPr>
            <w:tcW w:w="700" w:type="dxa"/>
            <w:tcBorders>
              <w:top w:val="nil"/>
              <w:left w:val="single" w:sz="4" w:space="0" w:color="auto"/>
              <w:bottom w:val="single" w:sz="4" w:space="0" w:color="auto"/>
              <w:right w:val="single" w:sz="4" w:space="0" w:color="auto"/>
            </w:tcBorders>
            <w:shd w:val="clear" w:color="auto" w:fill="auto"/>
            <w:vAlign w:val="center"/>
          </w:tcPr>
          <w:p w:rsidR="00E97BDD" w:rsidRDefault="00E97BDD">
            <w:pPr>
              <w:rPr>
                <w:rFonts w:ascii="仿宋" w:eastAsia="仿宋" w:hAnsi="仿宋"/>
                <w:sz w:val="24"/>
                <w:szCs w:val="24"/>
              </w:rPr>
            </w:pPr>
            <w:r>
              <w:rPr>
                <w:rFonts w:ascii="仿宋" w:eastAsia="仿宋" w:hAnsi="仿宋" w:hint="eastAsia"/>
                <w:sz w:val="24"/>
                <w:szCs w:val="24"/>
              </w:rPr>
              <w:t>2</w:t>
            </w:r>
          </w:p>
        </w:tc>
        <w:tc>
          <w:tcPr>
            <w:tcW w:w="2008" w:type="dxa"/>
            <w:tcBorders>
              <w:top w:val="nil"/>
              <w:left w:val="nil"/>
              <w:bottom w:val="single" w:sz="4" w:space="0" w:color="auto"/>
              <w:right w:val="single" w:sz="4" w:space="0" w:color="auto"/>
            </w:tcBorders>
            <w:shd w:val="clear" w:color="auto" w:fill="auto"/>
            <w:vAlign w:val="center"/>
          </w:tcPr>
          <w:p w:rsidR="00E97BDD" w:rsidRDefault="00E97BDD">
            <w:pPr>
              <w:rPr>
                <w:rFonts w:ascii="仿宋" w:eastAsia="仿宋" w:hAnsi="仿宋"/>
                <w:sz w:val="24"/>
                <w:szCs w:val="24"/>
              </w:rPr>
            </w:pPr>
            <w:r>
              <w:rPr>
                <w:rFonts w:ascii="仿宋" w:eastAsia="仿宋" w:hAnsi="仿宋" w:hint="eastAsia"/>
                <w:sz w:val="24"/>
                <w:szCs w:val="24"/>
              </w:rPr>
              <w:t>HDPE钢带增强管</w:t>
            </w:r>
          </w:p>
        </w:tc>
        <w:tc>
          <w:tcPr>
            <w:tcW w:w="1559" w:type="dxa"/>
            <w:tcBorders>
              <w:top w:val="nil"/>
              <w:left w:val="nil"/>
              <w:bottom w:val="single" w:sz="4" w:space="0" w:color="auto"/>
              <w:right w:val="single" w:sz="4" w:space="0" w:color="auto"/>
            </w:tcBorders>
            <w:shd w:val="clear" w:color="auto" w:fill="auto"/>
            <w:vAlign w:val="center"/>
          </w:tcPr>
          <w:p w:rsidR="00E97BDD" w:rsidRDefault="00E97BDD">
            <w:pPr>
              <w:rPr>
                <w:rFonts w:ascii="仿宋" w:eastAsia="仿宋" w:hAnsi="仿宋"/>
                <w:sz w:val="24"/>
                <w:szCs w:val="24"/>
              </w:rPr>
            </w:pPr>
            <w:r w:rsidRPr="00E97BDD">
              <w:rPr>
                <w:rFonts w:ascii="仿宋" w:eastAsia="仿宋" w:hAnsi="仿宋" w:hint="eastAsia"/>
                <w:sz w:val="24"/>
                <w:szCs w:val="24"/>
              </w:rPr>
              <w:t>DN600，SN8</w:t>
            </w:r>
          </w:p>
        </w:tc>
        <w:tc>
          <w:tcPr>
            <w:tcW w:w="456" w:type="dxa"/>
            <w:tcBorders>
              <w:top w:val="nil"/>
              <w:left w:val="nil"/>
              <w:bottom w:val="single" w:sz="4" w:space="0" w:color="auto"/>
              <w:right w:val="single" w:sz="4" w:space="0" w:color="auto"/>
            </w:tcBorders>
            <w:shd w:val="clear" w:color="auto" w:fill="auto"/>
            <w:vAlign w:val="center"/>
          </w:tcPr>
          <w:p w:rsidR="00E97BDD" w:rsidRDefault="00E97BDD">
            <w:pPr>
              <w:rPr>
                <w:rFonts w:ascii="仿宋" w:eastAsia="仿宋" w:hAnsi="仿宋"/>
                <w:sz w:val="24"/>
                <w:szCs w:val="24"/>
              </w:rPr>
            </w:pPr>
            <w:r>
              <w:rPr>
                <w:rFonts w:ascii="仿宋" w:eastAsia="仿宋" w:hAnsi="仿宋" w:hint="eastAsia"/>
                <w:sz w:val="24"/>
                <w:szCs w:val="24"/>
              </w:rPr>
              <w:t>m</w:t>
            </w:r>
          </w:p>
        </w:tc>
        <w:tc>
          <w:tcPr>
            <w:tcW w:w="1080" w:type="dxa"/>
            <w:tcBorders>
              <w:top w:val="nil"/>
              <w:left w:val="nil"/>
              <w:bottom w:val="single" w:sz="4" w:space="0" w:color="auto"/>
              <w:right w:val="single" w:sz="4" w:space="0" w:color="auto"/>
            </w:tcBorders>
            <w:shd w:val="clear" w:color="auto" w:fill="auto"/>
            <w:vAlign w:val="center"/>
          </w:tcPr>
          <w:p w:rsidR="00E97BDD" w:rsidRDefault="00E97BDD">
            <w:pPr>
              <w:rPr>
                <w:rFonts w:ascii="仿宋" w:eastAsia="仿宋" w:hAnsi="仿宋"/>
                <w:sz w:val="24"/>
                <w:szCs w:val="24"/>
              </w:rPr>
            </w:pPr>
            <w:r w:rsidRPr="00E97BDD">
              <w:rPr>
                <w:rFonts w:ascii="仿宋" w:eastAsia="仿宋" w:hAnsi="仿宋"/>
                <w:sz w:val="24"/>
                <w:szCs w:val="24"/>
              </w:rPr>
              <w:t>2369</w:t>
            </w:r>
          </w:p>
        </w:tc>
        <w:tc>
          <w:tcPr>
            <w:tcW w:w="2433" w:type="dxa"/>
            <w:tcBorders>
              <w:top w:val="nil"/>
              <w:left w:val="nil"/>
              <w:bottom w:val="single" w:sz="4" w:space="0" w:color="auto"/>
              <w:right w:val="single" w:sz="4" w:space="0" w:color="auto"/>
            </w:tcBorders>
            <w:shd w:val="clear" w:color="auto" w:fill="auto"/>
            <w:vAlign w:val="center"/>
          </w:tcPr>
          <w:p w:rsidR="00E97BDD" w:rsidRDefault="00E97BDD">
            <w:pPr>
              <w:rPr>
                <w:rFonts w:ascii="仿宋" w:eastAsia="仿宋" w:hAnsi="仿宋"/>
                <w:sz w:val="24"/>
                <w:szCs w:val="24"/>
              </w:rPr>
            </w:pPr>
            <w:r w:rsidRPr="00E97BDD">
              <w:rPr>
                <w:rFonts w:ascii="仿宋" w:eastAsia="仿宋" w:hAnsi="仿宋" w:hint="eastAsia"/>
                <w:sz w:val="24"/>
                <w:szCs w:val="24"/>
              </w:rPr>
              <w:t>热熔连接</w:t>
            </w:r>
            <w:r w:rsidR="00CF72D3">
              <w:rPr>
                <w:rFonts w:ascii="仿宋" w:eastAsia="仿宋" w:hAnsi="仿宋" w:hint="eastAsia"/>
                <w:sz w:val="24"/>
                <w:szCs w:val="24"/>
              </w:rPr>
              <w:t>，6米/根</w:t>
            </w:r>
          </w:p>
        </w:tc>
      </w:tr>
      <w:tr w:rsidR="00E97BDD" w:rsidTr="00CF72D3">
        <w:trPr>
          <w:trHeight w:val="618"/>
        </w:trPr>
        <w:tc>
          <w:tcPr>
            <w:tcW w:w="700" w:type="dxa"/>
            <w:tcBorders>
              <w:top w:val="nil"/>
              <w:left w:val="single" w:sz="4" w:space="0" w:color="auto"/>
              <w:bottom w:val="single" w:sz="4" w:space="0" w:color="auto"/>
              <w:right w:val="single" w:sz="4" w:space="0" w:color="auto"/>
            </w:tcBorders>
            <w:shd w:val="clear" w:color="auto" w:fill="auto"/>
            <w:vAlign w:val="center"/>
          </w:tcPr>
          <w:p w:rsidR="00E97BDD" w:rsidRDefault="00E97BDD">
            <w:pPr>
              <w:rPr>
                <w:rFonts w:ascii="仿宋" w:eastAsia="仿宋" w:hAnsi="仿宋"/>
                <w:sz w:val="24"/>
                <w:szCs w:val="24"/>
              </w:rPr>
            </w:pPr>
            <w:r>
              <w:rPr>
                <w:rFonts w:ascii="仿宋" w:eastAsia="仿宋" w:hAnsi="仿宋" w:hint="eastAsia"/>
                <w:sz w:val="24"/>
                <w:szCs w:val="24"/>
              </w:rPr>
              <w:t>3</w:t>
            </w:r>
          </w:p>
        </w:tc>
        <w:tc>
          <w:tcPr>
            <w:tcW w:w="2008" w:type="dxa"/>
            <w:tcBorders>
              <w:top w:val="nil"/>
              <w:left w:val="nil"/>
              <w:bottom w:val="single" w:sz="4" w:space="0" w:color="auto"/>
              <w:right w:val="single" w:sz="4" w:space="0" w:color="auto"/>
            </w:tcBorders>
            <w:shd w:val="clear" w:color="auto" w:fill="auto"/>
            <w:vAlign w:val="center"/>
          </w:tcPr>
          <w:p w:rsidR="00E97BDD" w:rsidRDefault="00E97BDD">
            <w:pPr>
              <w:rPr>
                <w:rFonts w:ascii="仿宋" w:eastAsia="仿宋" w:hAnsi="仿宋"/>
                <w:sz w:val="24"/>
                <w:szCs w:val="24"/>
              </w:rPr>
            </w:pPr>
            <w:r>
              <w:rPr>
                <w:rFonts w:ascii="仿宋" w:eastAsia="仿宋" w:hAnsi="仿宋" w:hint="eastAsia"/>
                <w:sz w:val="24"/>
                <w:szCs w:val="24"/>
              </w:rPr>
              <w:t>HDPE钢带增强管</w:t>
            </w:r>
          </w:p>
        </w:tc>
        <w:tc>
          <w:tcPr>
            <w:tcW w:w="1559" w:type="dxa"/>
            <w:tcBorders>
              <w:top w:val="nil"/>
              <w:left w:val="nil"/>
              <w:bottom w:val="single" w:sz="4" w:space="0" w:color="auto"/>
              <w:right w:val="single" w:sz="4" w:space="0" w:color="auto"/>
            </w:tcBorders>
            <w:shd w:val="clear" w:color="auto" w:fill="auto"/>
            <w:vAlign w:val="center"/>
          </w:tcPr>
          <w:p w:rsidR="00E97BDD" w:rsidRDefault="00E97BDD">
            <w:pPr>
              <w:rPr>
                <w:rFonts w:ascii="仿宋" w:eastAsia="仿宋" w:hAnsi="仿宋"/>
                <w:sz w:val="24"/>
                <w:szCs w:val="24"/>
              </w:rPr>
            </w:pPr>
            <w:r w:rsidRPr="00E97BDD">
              <w:rPr>
                <w:rFonts w:ascii="仿宋" w:eastAsia="仿宋" w:hAnsi="仿宋" w:hint="eastAsia"/>
                <w:sz w:val="24"/>
                <w:szCs w:val="24"/>
              </w:rPr>
              <w:t>DN500，SN8</w:t>
            </w:r>
          </w:p>
        </w:tc>
        <w:tc>
          <w:tcPr>
            <w:tcW w:w="456" w:type="dxa"/>
            <w:tcBorders>
              <w:top w:val="nil"/>
              <w:left w:val="nil"/>
              <w:bottom w:val="single" w:sz="4" w:space="0" w:color="auto"/>
              <w:right w:val="single" w:sz="4" w:space="0" w:color="auto"/>
            </w:tcBorders>
            <w:shd w:val="clear" w:color="auto" w:fill="auto"/>
            <w:vAlign w:val="center"/>
          </w:tcPr>
          <w:p w:rsidR="00E97BDD" w:rsidRDefault="00E97BDD">
            <w:pPr>
              <w:rPr>
                <w:rFonts w:ascii="仿宋" w:eastAsia="仿宋" w:hAnsi="仿宋"/>
                <w:sz w:val="24"/>
                <w:szCs w:val="24"/>
              </w:rPr>
            </w:pPr>
            <w:r>
              <w:rPr>
                <w:rFonts w:ascii="仿宋" w:eastAsia="仿宋" w:hAnsi="仿宋" w:hint="eastAsia"/>
                <w:sz w:val="24"/>
                <w:szCs w:val="24"/>
              </w:rPr>
              <w:t>m</w:t>
            </w:r>
          </w:p>
        </w:tc>
        <w:tc>
          <w:tcPr>
            <w:tcW w:w="1080" w:type="dxa"/>
            <w:tcBorders>
              <w:top w:val="nil"/>
              <w:left w:val="nil"/>
              <w:bottom w:val="single" w:sz="4" w:space="0" w:color="auto"/>
              <w:right w:val="single" w:sz="4" w:space="0" w:color="auto"/>
            </w:tcBorders>
            <w:shd w:val="clear" w:color="auto" w:fill="auto"/>
            <w:vAlign w:val="center"/>
          </w:tcPr>
          <w:p w:rsidR="00E97BDD" w:rsidRDefault="00E97BDD">
            <w:pPr>
              <w:rPr>
                <w:rFonts w:ascii="仿宋" w:eastAsia="仿宋" w:hAnsi="仿宋"/>
                <w:sz w:val="24"/>
                <w:szCs w:val="24"/>
              </w:rPr>
            </w:pPr>
            <w:r w:rsidRPr="00E97BDD">
              <w:rPr>
                <w:rFonts w:ascii="仿宋" w:eastAsia="仿宋" w:hAnsi="仿宋"/>
                <w:sz w:val="24"/>
                <w:szCs w:val="24"/>
              </w:rPr>
              <w:t>2577</w:t>
            </w:r>
          </w:p>
        </w:tc>
        <w:tc>
          <w:tcPr>
            <w:tcW w:w="2433" w:type="dxa"/>
            <w:tcBorders>
              <w:top w:val="nil"/>
              <w:left w:val="nil"/>
              <w:bottom w:val="single" w:sz="4" w:space="0" w:color="auto"/>
              <w:right w:val="single" w:sz="4" w:space="0" w:color="auto"/>
            </w:tcBorders>
            <w:shd w:val="clear" w:color="auto" w:fill="auto"/>
            <w:vAlign w:val="center"/>
          </w:tcPr>
          <w:p w:rsidR="00E97BDD" w:rsidRDefault="00E97BDD">
            <w:pPr>
              <w:rPr>
                <w:rFonts w:ascii="仿宋" w:eastAsia="仿宋" w:hAnsi="仿宋"/>
                <w:sz w:val="24"/>
                <w:szCs w:val="24"/>
              </w:rPr>
            </w:pPr>
            <w:r w:rsidRPr="00E97BDD">
              <w:rPr>
                <w:rFonts w:ascii="仿宋" w:eastAsia="仿宋" w:hAnsi="仿宋" w:hint="eastAsia"/>
                <w:sz w:val="24"/>
                <w:szCs w:val="24"/>
              </w:rPr>
              <w:t>热熔连接</w:t>
            </w:r>
            <w:r w:rsidR="00CF72D3">
              <w:rPr>
                <w:rFonts w:ascii="仿宋" w:eastAsia="仿宋" w:hAnsi="仿宋" w:hint="eastAsia"/>
                <w:sz w:val="24"/>
                <w:szCs w:val="24"/>
              </w:rPr>
              <w:t>，6米/根</w:t>
            </w:r>
          </w:p>
        </w:tc>
      </w:tr>
      <w:tr w:rsidR="00602C32" w:rsidTr="00CF72D3">
        <w:trPr>
          <w:trHeight w:val="618"/>
        </w:trPr>
        <w:tc>
          <w:tcPr>
            <w:tcW w:w="700" w:type="dxa"/>
            <w:tcBorders>
              <w:top w:val="nil"/>
              <w:left w:val="single" w:sz="4" w:space="0" w:color="auto"/>
              <w:bottom w:val="single" w:sz="4" w:space="0" w:color="auto"/>
              <w:right w:val="single" w:sz="4" w:space="0" w:color="auto"/>
            </w:tcBorders>
            <w:shd w:val="clear" w:color="auto" w:fill="auto"/>
            <w:vAlign w:val="center"/>
          </w:tcPr>
          <w:p w:rsidR="00602C32" w:rsidRDefault="00E97BDD">
            <w:pPr>
              <w:rPr>
                <w:rFonts w:ascii="仿宋" w:eastAsia="仿宋" w:hAnsi="仿宋"/>
                <w:sz w:val="24"/>
                <w:szCs w:val="24"/>
              </w:rPr>
            </w:pPr>
            <w:r>
              <w:rPr>
                <w:rFonts w:ascii="仿宋" w:eastAsia="仿宋" w:hAnsi="仿宋" w:hint="eastAsia"/>
                <w:sz w:val="24"/>
                <w:szCs w:val="24"/>
              </w:rPr>
              <w:t>4</w:t>
            </w:r>
          </w:p>
        </w:tc>
        <w:tc>
          <w:tcPr>
            <w:tcW w:w="2008" w:type="dxa"/>
            <w:tcBorders>
              <w:top w:val="nil"/>
              <w:left w:val="nil"/>
              <w:bottom w:val="single" w:sz="4" w:space="0" w:color="auto"/>
              <w:right w:val="single" w:sz="4" w:space="0" w:color="auto"/>
            </w:tcBorders>
            <w:shd w:val="clear" w:color="auto" w:fill="auto"/>
            <w:vAlign w:val="center"/>
          </w:tcPr>
          <w:p w:rsidR="00602C32" w:rsidRDefault="0004300A">
            <w:pPr>
              <w:rPr>
                <w:rFonts w:ascii="仿宋" w:eastAsia="仿宋" w:hAnsi="仿宋"/>
                <w:sz w:val="24"/>
                <w:szCs w:val="24"/>
              </w:rPr>
            </w:pPr>
            <w:r>
              <w:rPr>
                <w:rFonts w:ascii="仿宋" w:eastAsia="仿宋" w:hAnsi="仿宋" w:hint="eastAsia"/>
                <w:sz w:val="24"/>
                <w:szCs w:val="24"/>
              </w:rPr>
              <w:t>HDPE钢带增强管</w:t>
            </w:r>
          </w:p>
        </w:tc>
        <w:tc>
          <w:tcPr>
            <w:tcW w:w="1559" w:type="dxa"/>
            <w:tcBorders>
              <w:top w:val="nil"/>
              <w:left w:val="nil"/>
              <w:bottom w:val="single" w:sz="4" w:space="0" w:color="auto"/>
              <w:right w:val="single" w:sz="4" w:space="0" w:color="auto"/>
            </w:tcBorders>
            <w:shd w:val="clear" w:color="auto" w:fill="auto"/>
            <w:vAlign w:val="center"/>
          </w:tcPr>
          <w:p w:rsidR="00602C32" w:rsidRDefault="00E97BDD">
            <w:pPr>
              <w:rPr>
                <w:rFonts w:ascii="仿宋" w:eastAsia="仿宋" w:hAnsi="仿宋"/>
                <w:sz w:val="24"/>
                <w:szCs w:val="24"/>
              </w:rPr>
            </w:pPr>
            <w:r w:rsidRPr="00E97BDD">
              <w:rPr>
                <w:rFonts w:ascii="仿宋" w:eastAsia="仿宋" w:hAnsi="仿宋" w:hint="eastAsia"/>
                <w:sz w:val="24"/>
                <w:szCs w:val="24"/>
              </w:rPr>
              <w:t>DN400，SN8</w:t>
            </w:r>
          </w:p>
        </w:tc>
        <w:tc>
          <w:tcPr>
            <w:tcW w:w="456" w:type="dxa"/>
            <w:tcBorders>
              <w:top w:val="nil"/>
              <w:left w:val="nil"/>
              <w:bottom w:val="single" w:sz="4" w:space="0" w:color="auto"/>
              <w:right w:val="single" w:sz="4" w:space="0" w:color="auto"/>
            </w:tcBorders>
            <w:shd w:val="clear" w:color="auto" w:fill="auto"/>
            <w:vAlign w:val="center"/>
          </w:tcPr>
          <w:p w:rsidR="00602C32" w:rsidRDefault="0004300A">
            <w:pPr>
              <w:rPr>
                <w:rFonts w:ascii="仿宋" w:eastAsia="仿宋" w:hAnsi="仿宋"/>
                <w:sz w:val="24"/>
                <w:szCs w:val="24"/>
              </w:rPr>
            </w:pPr>
            <w:r>
              <w:rPr>
                <w:rFonts w:ascii="仿宋" w:eastAsia="仿宋" w:hAnsi="仿宋" w:hint="eastAsia"/>
                <w:sz w:val="24"/>
                <w:szCs w:val="24"/>
              </w:rPr>
              <w:t>m</w:t>
            </w:r>
          </w:p>
        </w:tc>
        <w:tc>
          <w:tcPr>
            <w:tcW w:w="1080" w:type="dxa"/>
            <w:tcBorders>
              <w:top w:val="nil"/>
              <w:left w:val="nil"/>
              <w:bottom w:val="single" w:sz="4" w:space="0" w:color="auto"/>
              <w:right w:val="single" w:sz="4" w:space="0" w:color="auto"/>
            </w:tcBorders>
            <w:shd w:val="clear" w:color="auto" w:fill="auto"/>
            <w:vAlign w:val="center"/>
          </w:tcPr>
          <w:p w:rsidR="00602C32" w:rsidRDefault="00E97BDD">
            <w:pPr>
              <w:rPr>
                <w:rFonts w:ascii="仿宋" w:eastAsia="仿宋" w:hAnsi="仿宋"/>
                <w:sz w:val="24"/>
                <w:szCs w:val="24"/>
              </w:rPr>
            </w:pPr>
            <w:r w:rsidRPr="00E97BDD">
              <w:rPr>
                <w:rFonts w:ascii="仿宋" w:eastAsia="仿宋" w:hAnsi="仿宋"/>
                <w:sz w:val="24"/>
                <w:szCs w:val="24"/>
              </w:rPr>
              <w:t>9154</w:t>
            </w:r>
          </w:p>
        </w:tc>
        <w:tc>
          <w:tcPr>
            <w:tcW w:w="2433" w:type="dxa"/>
            <w:tcBorders>
              <w:top w:val="nil"/>
              <w:left w:val="nil"/>
              <w:bottom w:val="single" w:sz="4" w:space="0" w:color="auto"/>
              <w:right w:val="single" w:sz="4" w:space="0" w:color="auto"/>
            </w:tcBorders>
            <w:shd w:val="clear" w:color="auto" w:fill="auto"/>
            <w:vAlign w:val="center"/>
          </w:tcPr>
          <w:p w:rsidR="00602C32" w:rsidRDefault="0004300A">
            <w:pPr>
              <w:rPr>
                <w:rFonts w:ascii="仿宋" w:eastAsia="仿宋" w:hAnsi="仿宋"/>
                <w:sz w:val="24"/>
                <w:szCs w:val="24"/>
              </w:rPr>
            </w:pPr>
            <w:r>
              <w:rPr>
                <w:rFonts w:ascii="仿宋" w:eastAsia="仿宋" w:hAnsi="仿宋" w:hint="eastAsia"/>
                <w:sz w:val="24"/>
                <w:szCs w:val="24"/>
              </w:rPr>
              <w:t>热熔连接</w:t>
            </w:r>
            <w:r w:rsidR="00CF72D3">
              <w:rPr>
                <w:rFonts w:ascii="仿宋" w:eastAsia="仿宋" w:hAnsi="仿宋" w:hint="eastAsia"/>
                <w:sz w:val="24"/>
                <w:szCs w:val="24"/>
              </w:rPr>
              <w:t>，6米/根</w:t>
            </w:r>
          </w:p>
        </w:tc>
      </w:tr>
    </w:tbl>
    <w:p w:rsidR="00602C32" w:rsidRDefault="00602C32">
      <w:pPr>
        <w:rPr>
          <w:rFonts w:ascii="仿宋" w:eastAsia="仿宋" w:hAnsi="仿宋"/>
          <w:sz w:val="24"/>
          <w:szCs w:val="24"/>
        </w:rPr>
      </w:pPr>
    </w:p>
    <w:p w:rsidR="00602C32" w:rsidRDefault="0004300A">
      <w:pPr>
        <w:ind w:firstLine="420"/>
        <w:rPr>
          <w:rFonts w:ascii="仿宋" w:eastAsia="仿宋" w:hAnsi="仿宋"/>
          <w:sz w:val="24"/>
          <w:szCs w:val="24"/>
        </w:rPr>
      </w:pPr>
      <w:r>
        <w:rPr>
          <w:rFonts w:ascii="仿宋" w:eastAsia="仿宋" w:hAnsi="仿宋" w:hint="eastAsia"/>
          <w:sz w:val="24"/>
          <w:szCs w:val="24"/>
        </w:rPr>
        <w:t>三、交货期及交货地点：</w:t>
      </w:r>
    </w:p>
    <w:p w:rsidR="00602C32" w:rsidRDefault="00E97BDD">
      <w:pPr>
        <w:ind w:firstLine="420"/>
        <w:rPr>
          <w:rFonts w:ascii="仿宋" w:eastAsia="仿宋" w:hAnsi="仿宋"/>
          <w:sz w:val="24"/>
          <w:szCs w:val="24"/>
        </w:rPr>
      </w:pPr>
      <w:r>
        <w:rPr>
          <w:rFonts w:ascii="仿宋" w:eastAsia="仿宋" w:hAnsi="仿宋" w:hint="eastAsia"/>
          <w:sz w:val="24"/>
          <w:szCs w:val="24"/>
        </w:rPr>
        <w:t>根据合同约定交货，交货地点为乳山徐家工业园</w:t>
      </w:r>
      <w:r w:rsidR="006B5F31">
        <w:rPr>
          <w:rFonts w:ascii="仿宋" w:eastAsia="仿宋" w:hAnsi="仿宋" w:hint="eastAsia"/>
          <w:sz w:val="24"/>
          <w:szCs w:val="24"/>
        </w:rPr>
        <w:t>片区</w:t>
      </w:r>
      <w:r w:rsidR="0004300A">
        <w:rPr>
          <w:rFonts w:ascii="仿宋" w:eastAsia="仿宋" w:hAnsi="仿宋" w:hint="eastAsia"/>
          <w:sz w:val="24"/>
          <w:szCs w:val="24"/>
        </w:rPr>
        <w:t>项目现场。</w:t>
      </w:r>
    </w:p>
    <w:p w:rsidR="00602C32" w:rsidRPr="00C0321A" w:rsidRDefault="0004300A">
      <w:pPr>
        <w:ind w:firstLine="420"/>
        <w:rPr>
          <w:rFonts w:ascii="仿宋" w:eastAsia="仿宋" w:hAnsi="仿宋"/>
          <w:sz w:val="24"/>
          <w:szCs w:val="24"/>
        </w:rPr>
      </w:pPr>
      <w:r w:rsidRPr="00C0321A">
        <w:rPr>
          <w:rFonts w:ascii="仿宋" w:eastAsia="仿宋" w:hAnsi="仿宋" w:hint="eastAsia"/>
          <w:sz w:val="24"/>
          <w:szCs w:val="24"/>
        </w:rPr>
        <w:t>四、付款方式：</w:t>
      </w:r>
    </w:p>
    <w:p w:rsidR="00602C32" w:rsidRPr="00C0321A" w:rsidRDefault="0004300A">
      <w:pPr>
        <w:ind w:firstLine="420"/>
        <w:rPr>
          <w:rFonts w:ascii="仿宋" w:eastAsia="仿宋" w:hAnsi="仿宋"/>
          <w:sz w:val="24"/>
          <w:szCs w:val="24"/>
        </w:rPr>
      </w:pPr>
      <w:r w:rsidRPr="00C0321A">
        <w:rPr>
          <w:rFonts w:ascii="仿宋" w:eastAsia="仿宋" w:hAnsi="仿宋" w:hint="eastAsia"/>
          <w:sz w:val="24"/>
          <w:szCs w:val="24"/>
        </w:rPr>
        <w:t>标的货物到现场并验收合格后，</w:t>
      </w:r>
      <w:r w:rsidR="00E064EC" w:rsidRPr="00C0321A">
        <w:rPr>
          <w:rFonts w:ascii="仿宋" w:eastAsia="仿宋" w:hAnsi="仿宋" w:hint="eastAsia"/>
          <w:sz w:val="24"/>
          <w:szCs w:val="24"/>
        </w:rPr>
        <w:t>乙方开具</w:t>
      </w:r>
      <w:r w:rsidR="00C93A35">
        <w:rPr>
          <w:rFonts w:ascii="仿宋" w:eastAsia="仿宋" w:hAnsi="仿宋" w:hint="eastAsia"/>
          <w:sz w:val="24"/>
          <w:szCs w:val="24"/>
        </w:rPr>
        <w:t>17%增值税专用</w:t>
      </w:r>
      <w:r w:rsidR="00E064EC" w:rsidRPr="00C0321A">
        <w:rPr>
          <w:rFonts w:ascii="仿宋" w:eastAsia="仿宋" w:hAnsi="仿宋" w:hint="eastAsia"/>
          <w:sz w:val="24"/>
          <w:szCs w:val="24"/>
        </w:rPr>
        <w:t>发票</w:t>
      </w:r>
      <w:r w:rsidR="00E064EC">
        <w:rPr>
          <w:rFonts w:ascii="仿宋" w:eastAsia="仿宋" w:hAnsi="仿宋" w:hint="eastAsia"/>
          <w:sz w:val="24"/>
          <w:szCs w:val="24"/>
        </w:rPr>
        <w:t>,</w:t>
      </w:r>
      <w:r w:rsidRPr="00C0321A">
        <w:rPr>
          <w:rFonts w:ascii="仿宋" w:eastAsia="仿宋" w:hAnsi="仿宋" w:hint="eastAsia"/>
          <w:sz w:val="24"/>
          <w:szCs w:val="24"/>
        </w:rPr>
        <w:t>甲方于每月30日</w:t>
      </w:r>
      <w:r w:rsidR="00E064EC">
        <w:rPr>
          <w:rFonts w:ascii="仿宋" w:eastAsia="仿宋" w:hAnsi="仿宋" w:hint="eastAsia"/>
          <w:sz w:val="24"/>
          <w:szCs w:val="24"/>
        </w:rPr>
        <w:t>支付</w:t>
      </w:r>
      <w:r w:rsidRPr="00C0321A">
        <w:rPr>
          <w:rFonts w:ascii="仿宋" w:eastAsia="仿宋" w:hAnsi="仿宋" w:hint="eastAsia"/>
          <w:sz w:val="24"/>
          <w:szCs w:val="24"/>
        </w:rPr>
        <w:t>乙方上月已到货</w:t>
      </w:r>
      <w:r w:rsidR="00D057BC">
        <w:rPr>
          <w:rFonts w:ascii="仿宋" w:eastAsia="仿宋" w:hAnsi="仿宋" w:hint="eastAsia"/>
          <w:sz w:val="24"/>
          <w:szCs w:val="24"/>
        </w:rPr>
        <w:t>货</w:t>
      </w:r>
      <w:r w:rsidRPr="00C0321A">
        <w:rPr>
          <w:rFonts w:ascii="仿宋" w:eastAsia="仿宋" w:hAnsi="仿宋" w:hint="eastAsia"/>
          <w:sz w:val="24"/>
          <w:szCs w:val="24"/>
        </w:rPr>
        <w:t>款金额</w:t>
      </w:r>
      <w:r w:rsidR="00E064EC" w:rsidRPr="00C0321A">
        <w:rPr>
          <w:rFonts w:ascii="仿宋" w:eastAsia="仿宋" w:hAnsi="仿宋" w:hint="eastAsia"/>
          <w:sz w:val="24"/>
          <w:szCs w:val="24"/>
        </w:rPr>
        <w:t>的95%</w:t>
      </w:r>
      <w:r w:rsidRPr="00C0321A">
        <w:rPr>
          <w:rFonts w:ascii="仿宋" w:eastAsia="仿宋" w:hAnsi="仿宋" w:hint="eastAsia"/>
          <w:sz w:val="24"/>
          <w:szCs w:val="24"/>
        </w:rPr>
        <w:t>，</w:t>
      </w:r>
      <w:r w:rsidR="00E064EC">
        <w:rPr>
          <w:rFonts w:ascii="仿宋" w:eastAsia="仿宋" w:hAnsi="仿宋" w:hint="eastAsia"/>
          <w:sz w:val="24"/>
          <w:szCs w:val="24"/>
        </w:rPr>
        <w:t>支付方式为</w:t>
      </w:r>
      <w:r w:rsidRPr="00C0321A">
        <w:rPr>
          <w:rFonts w:ascii="仿宋" w:eastAsia="仿宋" w:hAnsi="仿宋" w:hint="eastAsia"/>
          <w:sz w:val="24"/>
          <w:szCs w:val="24"/>
        </w:rPr>
        <w:t>银行承兑。</w:t>
      </w:r>
    </w:p>
    <w:p w:rsidR="00602C32" w:rsidRDefault="0004300A">
      <w:pPr>
        <w:ind w:firstLine="420"/>
        <w:rPr>
          <w:rFonts w:ascii="仿宋" w:eastAsia="仿宋" w:hAnsi="仿宋"/>
          <w:sz w:val="24"/>
          <w:szCs w:val="24"/>
        </w:rPr>
      </w:pPr>
      <w:r>
        <w:rPr>
          <w:rFonts w:ascii="仿宋" w:eastAsia="仿宋" w:hAnsi="仿宋" w:hint="eastAsia"/>
          <w:sz w:val="24"/>
          <w:szCs w:val="24"/>
        </w:rPr>
        <w:t>五、质量要求：</w:t>
      </w:r>
    </w:p>
    <w:p w:rsidR="00602C32" w:rsidRDefault="0004300A">
      <w:pPr>
        <w:ind w:firstLine="420"/>
        <w:rPr>
          <w:rFonts w:ascii="仿宋" w:eastAsia="仿宋" w:hAnsi="仿宋"/>
          <w:color w:val="FF0000"/>
          <w:sz w:val="24"/>
          <w:szCs w:val="24"/>
        </w:rPr>
      </w:pPr>
      <w:r>
        <w:rPr>
          <w:rFonts w:ascii="仿宋" w:eastAsia="仿宋" w:hAnsi="仿宋" w:hint="eastAsia"/>
          <w:sz w:val="24"/>
          <w:szCs w:val="24"/>
        </w:rPr>
        <w:t>HDPE钢带增强管执行CJ/T225-2011标准。</w:t>
      </w:r>
    </w:p>
    <w:p w:rsidR="00602C32" w:rsidRPr="00C0321A" w:rsidRDefault="0004300A">
      <w:pPr>
        <w:ind w:firstLine="420"/>
        <w:rPr>
          <w:rFonts w:ascii="仿宋" w:eastAsia="仿宋" w:hAnsi="仿宋"/>
          <w:sz w:val="24"/>
          <w:szCs w:val="24"/>
        </w:rPr>
      </w:pPr>
      <w:r w:rsidRPr="00C0321A">
        <w:rPr>
          <w:rFonts w:ascii="仿宋" w:eastAsia="仿宋" w:hAnsi="仿宋" w:hint="eastAsia"/>
          <w:sz w:val="24"/>
          <w:szCs w:val="24"/>
        </w:rPr>
        <w:t>正式供货到项目现场后须在项目监理、甲方、业主三方同时在场的情况下至</w:t>
      </w:r>
      <w:r w:rsidRPr="00C0321A">
        <w:rPr>
          <w:rFonts w:ascii="仿宋" w:eastAsia="仿宋" w:hAnsi="仿宋" w:hint="eastAsia"/>
          <w:sz w:val="24"/>
          <w:szCs w:val="24"/>
        </w:rPr>
        <w:lastRenderedPageBreak/>
        <w:t>少随机抽检一次送到业主认可的机构进行检测，费用由乙方承担。</w:t>
      </w:r>
    </w:p>
    <w:p w:rsidR="00602C32" w:rsidRDefault="0004300A">
      <w:pPr>
        <w:ind w:firstLine="420"/>
        <w:rPr>
          <w:rFonts w:ascii="仿宋" w:eastAsia="仿宋" w:hAnsi="仿宋"/>
          <w:sz w:val="24"/>
          <w:szCs w:val="24"/>
        </w:rPr>
      </w:pPr>
      <w:r>
        <w:rPr>
          <w:rFonts w:ascii="仿宋" w:eastAsia="仿宋" w:hAnsi="仿宋" w:hint="eastAsia"/>
          <w:sz w:val="24"/>
          <w:szCs w:val="24"/>
        </w:rPr>
        <w:t>六、质保说明：</w:t>
      </w:r>
    </w:p>
    <w:p w:rsidR="00602C32" w:rsidRDefault="0004300A">
      <w:pPr>
        <w:ind w:firstLine="420"/>
        <w:rPr>
          <w:rFonts w:ascii="仿宋" w:eastAsia="仿宋" w:hAnsi="仿宋"/>
          <w:sz w:val="24"/>
          <w:szCs w:val="24"/>
        </w:rPr>
      </w:pPr>
      <w:r>
        <w:rPr>
          <w:rFonts w:ascii="仿宋" w:eastAsia="仿宋" w:hAnsi="仿宋" w:hint="eastAsia"/>
          <w:sz w:val="24"/>
          <w:szCs w:val="24"/>
        </w:rPr>
        <w:t>质保期自到货验收合格之日起12个月以上。甲方留已送货款的5%作为质保金。</w:t>
      </w:r>
    </w:p>
    <w:p w:rsidR="00602C32" w:rsidRDefault="0004300A">
      <w:pPr>
        <w:ind w:firstLine="420"/>
        <w:rPr>
          <w:rFonts w:ascii="仿宋" w:eastAsia="仿宋" w:hAnsi="仿宋"/>
          <w:sz w:val="24"/>
          <w:szCs w:val="24"/>
        </w:rPr>
      </w:pPr>
      <w:r>
        <w:rPr>
          <w:rFonts w:ascii="仿宋" w:eastAsia="仿宋" w:hAnsi="仿宋" w:hint="eastAsia"/>
          <w:sz w:val="24"/>
          <w:szCs w:val="24"/>
        </w:rPr>
        <w:t>保修期自质保期满后4年以上。</w:t>
      </w:r>
    </w:p>
    <w:p w:rsidR="00602C32" w:rsidRDefault="0004300A">
      <w:pPr>
        <w:ind w:firstLine="420"/>
        <w:rPr>
          <w:rFonts w:ascii="仿宋" w:eastAsia="仿宋" w:hAnsi="仿宋"/>
          <w:sz w:val="24"/>
          <w:szCs w:val="24"/>
        </w:rPr>
      </w:pPr>
      <w:r>
        <w:rPr>
          <w:rFonts w:ascii="仿宋" w:eastAsia="仿宋" w:hAnsi="仿宋" w:hint="eastAsia"/>
          <w:sz w:val="24"/>
          <w:szCs w:val="24"/>
        </w:rPr>
        <w:t>七、资格要求：</w:t>
      </w:r>
    </w:p>
    <w:p w:rsidR="00602C32" w:rsidRDefault="0004300A">
      <w:pPr>
        <w:numPr>
          <w:ilvl w:val="0"/>
          <w:numId w:val="1"/>
        </w:numPr>
        <w:ind w:firstLineChars="200" w:firstLine="480"/>
        <w:rPr>
          <w:rFonts w:ascii="仿宋" w:eastAsia="仿宋" w:hAnsi="仿宋"/>
          <w:sz w:val="24"/>
          <w:szCs w:val="24"/>
        </w:rPr>
      </w:pPr>
      <w:r>
        <w:rPr>
          <w:rFonts w:ascii="仿宋" w:eastAsia="仿宋" w:hAnsi="仿宋" w:hint="eastAsia"/>
          <w:sz w:val="24"/>
          <w:szCs w:val="24"/>
        </w:rPr>
        <w:t>须提供产品出厂检验报告和产品出厂合格证以及管道的技术说明书，缺一不可；</w:t>
      </w:r>
    </w:p>
    <w:p w:rsidR="00602C32" w:rsidRPr="00C0321A" w:rsidRDefault="0004300A">
      <w:pPr>
        <w:numPr>
          <w:ilvl w:val="0"/>
          <w:numId w:val="1"/>
        </w:numPr>
        <w:ind w:firstLineChars="200" w:firstLine="480"/>
        <w:rPr>
          <w:rFonts w:ascii="仿宋" w:eastAsia="仿宋" w:hAnsi="仿宋"/>
          <w:sz w:val="24"/>
          <w:szCs w:val="24"/>
        </w:rPr>
      </w:pPr>
      <w:bookmarkStart w:id="0" w:name="_GoBack"/>
      <w:bookmarkEnd w:id="0"/>
      <w:r w:rsidRPr="00C0321A">
        <w:rPr>
          <w:rFonts w:ascii="仿宋" w:eastAsia="仿宋" w:hAnsi="仿宋" w:hint="eastAsia"/>
          <w:sz w:val="24"/>
          <w:szCs w:val="24"/>
        </w:rPr>
        <w:t>须向甲方免费提供HDPE钢带增强管样品（DN400，SN8）</w:t>
      </w:r>
      <w:r w:rsidR="00E064EC">
        <w:rPr>
          <w:rFonts w:ascii="仿宋" w:eastAsia="仿宋" w:hAnsi="仿宋" w:hint="eastAsia"/>
          <w:sz w:val="24"/>
          <w:szCs w:val="24"/>
        </w:rPr>
        <w:t>0.5</w:t>
      </w:r>
      <w:r w:rsidRPr="00C0321A">
        <w:rPr>
          <w:rFonts w:ascii="仿宋" w:eastAsia="仿宋" w:hAnsi="仿宋" w:hint="eastAsia"/>
          <w:sz w:val="24"/>
          <w:szCs w:val="24"/>
        </w:rPr>
        <w:t>米*2根，提供样品截止日期为2017年</w:t>
      </w:r>
      <w:r w:rsidR="006B5F31">
        <w:rPr>
          <w:rFonts w:ascii="仿宋" w:eastAsia="仿宋" w:hAnsi="仿宋" w:hint="eastAsia"/>
          <w:sz w:val="24"/>
          <w:szCs w:val="24"/>
        </w:rPr>
        <w:t>4</w:t>
      </w:r>
      <w:r w:rsidRPr="00C0321A">
        <w:rPr>
          <w:rFonts w:ascii="仿宋" w:eastAsia="仿宋" w:hAnsi="仿宋" w:hint="eastAsia"/>
          <w:sz w:val="24"/>
          <w:szCs w:val="24"/>
        </w:rPr>
        <w:t>月2</w:t>
      </w:r>
      <w:r w:rsidR="006B5F31">
        <w:rPr>
          <w:rFonts w:ascii="仿宋" w:eastAsia="仿宋" w:hAnsi="仿宋" w:hint="eastAsia"/>
          <w:sz w:val="24"/>
          <w:szCs w:val="24"/>
        </w:rPr>
        <w:t>4</w:t>
      </w:r>
      <w:r w:rsidRPr="00C0321A">
        <w:rPr>
          <w:rFonts w:ascii="仿宋" w:eastAsia="仿宋" w:hAnsi="仿宋" w:hint="eastAsia"/>
          <w:sz w:val="24"/>
          <w:szCs w:val="24"/>
        </w:rPr>
        <w:t>日，提供样品后</w:t>
      </w:r>
      <w:r w:rsidR="00946A47">
        <w:rPr>
          <w:rFonts w:ascii="仿宋" w:eastAsia="仿宋" w:hAnsi="仿宋" w:hint="eastAsia"/>
          <w:sz w:val="24"/>
          <w:szCs w:val="24"/>
        </w:rPr>
        <w:t>乙方</w:t>
      </w:r>
      <w:r w:rsidRPr="00C0321A">
        <w:rPr>
          <w:rFonts w:ascii="仿宋" w:eastAsia="仿宋" w:hAnsi="仿宋" w:hint="eastAsia"/>
          <w:sz w:val="24"/>
          <w:szCs w:val="24"/>
        </w:rPr>
        <w:t>方具有竞标资格；</w:t>
      </w:r>
    </w:p>
    <w:p w:rsidR="00602C32" w:rsidRDefault="0004300A">
      <w:pPr>
        <w:numPr>
          <w:ilvl w:val="0"/>
          <w:numId w:val="1"/>
        </w:numPr>
        <w:ind w:firstLineChars="200" w:firstLine="480"/>
        <w:rPr>
          <w:rFonts w:ascii="仿宋" w:eastAsia="仿宋" w:hAnsi="仿宋"/>
          <w:sz w:val="24"/>
          <w:szCs w:val="24"/>
        </w:rPr>
      </w:pPr>
      <w:r>
        <w:rPr>
          <w:rFonts w:ascii="仿宋" w:eastAsia="仿宋" w:hAnsi="仿宋" w:hint="eastAsia"/>
          <w:sz w:val="24"/>
          <w:szCs w:val="24"/>
        </w:rPr>
        <w:t>供应商注册资本不低于1000万元，具有国内独立法人资格、独立承担民事责任和履行合同的能力；</w:t>
      </w:r>
    </w:p>
    <w:p w:rsidR="00602C32" w:rsidRDefault="0004300A">
      <w:pPr>
        <w:numPr>
          <w:ilvl w:val="0"/>
          <w:numId w:val="1"/>
        </w:numPr>
        <w:ind w:firstLineChars="200" w:firstLine="480"/>
        <w:rPr>
          <w:rFonts w:ascii="仿宋" w:eastAsia="仿宋" w:hAnsi="仿宋"/>
          <w:sz w:val="24"/>
          <w:szCs w:val="24"/>
        </w:rPr>
      </w:pPr>
      <w:r>
        <w:rPr>
          <w:rFonts w:ascii="仿宋" w:eastAsia="仿宋" w:hAnsi="仿宋" w:hint="eastAsia"/>
          <w:sz w:val="24"/>
          <w:szCs w:val="24"/>
        </w:rPr>
        <w:t>必须为增值税一般纳税人，能提供17%增值税专用发票；</w:t>
      </w:r>
    </w:p>
    <w:p w:rsidR="00602C32" w:rsidRDefault="0004300A">
      <w:pPr>
        <w:numPr>
          <w:ilvl w:val="0"/>
          <w:numId w:val="1"/>
        </w:numPr>
        <w:ind w:firstLineChars="200" w:firstLine="480"/>
        <w:rPr>
          <w:rFonts w:ascii="仿宋" w:eastAsia="仿宋" w:hAnsi="仿宋"/>
          <w:sz w:val="24"/>
          <w:szCs w:val="24"/>
        </w:rPr>
      </w:pPr>
      <w:r>
        <w:rPr>
          <w:rFonts w:ascii="仿宋" w:eastAsia="仿宋" w:hAnsi="仿宋" w:hint="eastAsia"/>
          <w:sz w:val="24"/>
          <w:szCs w:val="24"/>
        </w:rPr>
        <w:t>为HDPE钢带增强管生产型企业，须通过“ISO9001质量管理体系认证”并取得证书且在有效期内；</w:t>
      </w:r>
    </w:p>
    <w:p w:rsidR="00602C32" w:rsidRDefault="0004300A">
      <w:pPr>
        <w:numPr>
          <w:ilvl w:val="0"/>
          <w:numId w:val="1"/>
        </w:numPr>
        <w:ind w:firstLineChars="200" w:firstLine="480"/>
        <w:rPr>
          <w:rFonts w:ascii="仿宋" w:eastAsia="仿宋" w:hAnsi="仿宋"/>
          <w:sz w:val="24"/>
          <w:szCs w:val="24"/>
        </w:rPr>
      </w:pPr>
      <w:r>
        <w:rPr>
          <w:rFonts w:ascii="仿宋" w:eastAsia="仿宋" w:hAnsi="仿宋" w:hint="eastAsia"/>
          <w:sz w:val="24"/>
          <w:szCs w:val="24"/>
        </w:rPr>
        <w:t>提供产品售后服务承诺函；</w:t>
      </w:r>
    </w:p>
    <w:p w:rsidR="00602C32" w:rsidRDefault="0004300A">
      <w:pPr>
        <w:numPr>
          <w:ilvl w:val="0"/>
          <w:numId w:val="1"/>
        </w:numPr>
        <w:ind w:firstLineChars="200" w:firstLine="480"/>
        <w:rPr>
          <w:rFonts w:ascii="仿宋" w:eastAsia="仿宋" w:hAnsi="仿宋"/>
          <w:sz w:val="24"/>
          <w:szCs w:val="24"/>
        </w:rPr>
      </w:pPr>
      <w:r>
        <w:rPr>
          <w:rFonts w:ascii="仿宋" w:eastAsia="仿宋" w:hAnsi="仿宋" w:hint="eastAsia"/>
          <w:sz w:val="24"/>
          <w:szCs w:val="24"/>
        </w:rPr>
        <w:t>计划工期2个月时间，根据现场施工情况可能需要紧急供货，需乙方提供一份供货保证承诺函</w:t>
      </w:r>
      <w:r w:rsidR="00C0321A">
        <w:rPr>
          <w:rFonts w:ascii="仿宋" w:eastAsia="仿宋" w:hAnsi="仿宋" w:hint="eastAsia"/>
          <w:sz w:val="24"/>
          <w:szCs w:val="24"/>
        </w:rPr>
        <w:t>;</w:t>
      </w:r>
    </w:p>
    <w:p w:rsidR="00602C32" w:rsidRDefault="0004300A">
      <w:pPr>
        <w:numPr>
          <w:ilvl w:val="0"/>
          <w:numId w:val="1"/>
        </w:numPr>
        <w:ind w:firstLineChars="200" w:firstLine="480"/>
        <w:rPr>
          <w:rFonts w:ascii="仿宋" w:eastAsia="仿宋" w:hAnsi="仿宋"/>
          <w:sz w:val="24"/>
          <w:szCs w:val="24"/>
        </w:rPr>
      </w:pPr>
      <w:r>
        <w:rPr>
          <w:rFonts w:ascii="仿宋" w:eastAsia="仿宋" w:hAnsi="仿宋" w:hint="eastAsia"/>
          <w:sz w:val="24"/>
          <w:szCs w:val="24"/>
        </w:rPr>
        <w:t>在国内经营过程中信誉良好，无违法经营和无不正当竞争行为；</w:t>
      </w:r>
    </w:p>
    <w:p w:rsidR="00602C32" w:rsidRDefault="0004300A">
      <w:pPr>
        <w:numPr>
          <w:ilvl w:val="0"/>
          <w:numId w:val="1"/>
        </w:numPr>
        <w:ind w:firstLineChars="200" w:firstLine="480"/>
        <w:rPr>
          <w:rFonts w:ascii="仿宋" w:eastAsia="仿宋" w:hAnsi="仿宋"/>
          <w:sz w:val="24"/>
          <w:szCs w:val="24"/>
        </w:rPr>
      </w:pPr>
      <w:r>
        <w:rPr>
          <w:rFonts w:ascii="仿宋" w:eastAsia="仿宋" w:hAnsi="仿宋" w:hint="eastAsia"/>
          <w:sz w:val="24"/>
          <w:szCs w:val="24"/>
        </w:rPr>
        <w:t>不接受联合体投标</w:t>
      </w:r>
      <w:r>
        <w:rPr>
          <w:rFonts w:hint="eastAsia"/>
          <w:color w:val="000000"/>
          <w:sz w:val="18"/>
          <w:szCs w:val="18"/>
          <w:shd w:val="clear" w:color="auto" w:fill="F5F8FD"/>
        </w:rPr>
        <w:t>，</w:t>
      </w:r>
      <w:r>
        <w:rPr>
          <w:rFonts w:ascii="仿宋" w:eastAsia="仿宋" w:hAnsi="仿宋" w:hint="eastAsia"/>
          <w:sz w:val="24"/>
          <w:szCs w:val="24"/>
        </w:rPr>
        <w:t>中标后不得转包、分包。</w:t>
      </w:r>
    </w:p>
    <w:p w:rsidR="00602C32" w:rsidRDefault="0004300A">
      <w:pPr>
        <w:ind w:firstLine="420"/>
        <w:rPr>
          <w:rFonts w:ascii="仿宋" w:eastAsia="仿宋" w:hAnsi="仿宋"/>
          <w:sz w:val="24"/>
          <w:szCs w:val="24"/>
        </w:rPr>
      </w:pPr>
      <w:r>
        <w:rPr>
          <w:rFonts w:ascii="仿宋" w:eastAsia="仿宋" w:hAnsi="仿宋" w:hint="eastAsia"/>
          <w:sz w:val="24"/>
          <w:szCs w:val="24"/>
        </w:rPr>
        <w:t>八、投标文件包括但不限于以下内容（以下条目必须分别加盖公章）：</w:t>
      </w:r>
    </w:p>
    <w:p w:rsidR="00602C32" w:rsidRDefault="0004300A">
      <w:pPr>
        <w:ind w:firstLine="420"/>
        <w:rPr>
          <w:rFonts w:ascii="仿宋" w:eastAsia="仿宋" w:hAnsi="仿宋"/>
          <w:sz w:val="24"/>
          <w:szCs w:val="24"/>
        </w:rPr>
      </w:pPr>
      <w:r>
        <w:rPr>
          <w:rFonts w:ascii="仿宋" w:eastAsia="仿宋" w:hAnsi="仿宋" w:hint="eastAsia"/>
          <w:sz w:val="24"/>
          <w:szCs w:val="24"/>
        </w:rPr>
        <w:t>1. 报价函</w:t>
      </w:r>
      <w:r w:rsidR="00F1294F">
        <w:rPr>
          <w:rFonts w:ascii="仿宋" w:eastAsia="仿宋" w:hAnsi="仿宋" w:hint="eastAsia"/>
          <w:sz w:val="24"/>
          <w:szCs w:val="24"/>
        </w:rPr>
        <w:t>（须按甲方提供模板填写，模板见附件）</w:t>
      </w:r>
      <w:r>
        <w:rPr>
          <w:rFonts w:ascii="仿宋" w:eastAsia="仿宋" w:hAnsi="仿宋" w:hint="eastAsia"/>
          <w:sz w:val="24"/>
          <w:szCs w:val="24"/>
        </w:rPr>
        <w:t>；</w:t>
      </w:r>
    </w:p>
    <w:p w:rsidR="00602C32" w:rsidRDefault="0004300A">
      <w:pPr>
        <w:ind w:firstLine="420"/>
        <w:rPr>
          <w:rFonts w:ascii="仿宋" w:eastAsia="仿宋" w:hAnsi="仿宋"/>
          <w:sz w:val="24"/>
          <w:szCs w:val="24"/>
        </w:rPr>
      </w:pPr>
      <w:r>
        <w:rPr>
          <w:rFonts w:ascii="仿宋" w:eastAsia="仿宋" w:hAnsi="仿宋" w:hint="eastAsia"/>
          <w:sz w:val="24"/>
          <w:szCs w:val="24"/>
        </w:rPr>
        <w:t>2. 企业营业执照副本复印件；</w:t>
      </w:r>
    </w:p>
    <w:p w:rsidR="00602C32" w:rsidRDefault="0004300A">
      <w:pPr>
        <w:ind w:firstLine="420"/>
        <w:rPr>
          <w:rFonts w:ascii="仿宋" w:eastAsia="仿宋" w:hAnsi="仿宋"/>
          <w:sz w:val="24"/>
          <w:szCs w:val="24"/>
        </w:rPr>
      </w:pPr>
      <w:r>
        <w:rPr>
          <w:rFonts w:ascii="仿宋" w:eastAsia="仿宋" w:hAnsi="仿宋" w:hint="eastAsia"/>
          <w:sz w:val="24"/>
          <w:szCs w:val="24"/>
        </w:rPr>
        <w:t>3. 法定代表人身份证明书，或报价文件签署授权委托书(如文件签署人为委托代理人)；</w:t>
      </w:r>
    </w:p>
    <w:p w:rsidR="00602C32" w:rsidRDefault="0004300A">
      <w:pPr>
        <w:ind w:firstLine="420"/>
        <w:rPr>
          <w:rFonts w:ascii="仿宋" w:eastAsia="仿宋" w:hAnsi="仿宋"/>
          <w:sz w:val="24"/>
          <w:szCs w:val="24"/>
        </w:rPr>
      </w:pPr>
      <w:r>
        <w:rPr>
          <w:rFonts w:ascii="仿宋" w:eastAsia="仿宋" w:hAnsi="仿宋" w:hint="eastAsia"/>
          <w:sz w:val="24"/>
          <w:szCs w:val="24"/>
        </w:rPr>
        <w:t>4. 供应商基本情况且提供近</w:t>
      </w:r>
      <w:r w:rsidR="006B5F31">
        <w:rPr>
          <w:rFonts w:ascii="仿宋" w:eastAsia="仿宋" w:hAnsi="仿宋" w:hint="eastAsia"/>
          <w:sz w:val="24"/>
          <w:szCs w:val="24"/>
        </w:rPr>
        <w:t>2</w:t>
      </w:r>
      <w:r>
        <w:rPr>
          <w:rFonts w:ascii="仿宋" w:eastAsia="仿宋" w:hAnsi="仿宋" w:hint="eastAsia"/>
          <w:sz w:val="24"/>
          <w:szCs w:val="24"/>
        </w:rPr>
        <w:t>年的类似业绩证明材料（合同或中标通知书）。</w:t>
      </w:r>
    </w:p>
    <w:p w:rsidR="006B5F31" w:rsidRDefault="006B5F31">
      <w:pPr>
        <w:ind w:firstLine="420"/>
        <w:rPr>
          <w:rFonts w:ascii="仿宋" w:eastAsia="仿宋" w:hAnsi="仿宋"/>
          <w:sz w:val="24"/>
          <w:szCs w:val="24"/>
        </w:rPr>
      </w:pPr>
      <w:r>
        <w:rPr>
          <w:rFonts w:ascii="仿宋" w:eastAsia="仿宋" w:hAnsi="仿宋" w:hint="eastAsia"/>
          <w:sz w:val="24"/>
          <w:szCs w:val="24"/>
        </w:rPr>
        <w:t>5.</w:t>
      </w:r>
      <w:r w:rsidRPr="006B5F31">
        <w:rPr>
          <w:rFonts w:ascii="仿宋" w:eastAsia="仿宋" w:hAnsi="仿宋" w:hint="eastAsia"/>
          <w:sz w:val="24"/>
          <w:szCs w:val="24"/>
        </w:rPr>
        <w:t xml:space="preserve"> </w:t>
      </w:r>
      <w:r>
        <w:rPr>
          <w:rFonts w:ascii="仿宋" w:eastAsia="仿宋" w:hAnsi="仿宋" w:hint="eastAsia"/>
          <w:sz w:val="24"/>
          <w:szCs w:val="24"/>
        </w:rPr>
        <w:t>财务情况良好，具有履行合同所必须的财务、技术和施工能力（提供实缴注册资本的验资报告以及近两年经会计师事务所审计的财务审计报告）。</w:t>
      </w:r>
    </w:p>
    <w:p w:rsidR="00602C32" w:rsidRDefault="0004300A">
      <w:pPr>
        <w:ind w:firstLine="420"/>
        <w:rPr>
          <w:rFonts w:ascii="仿宋" w:eastAsia="仿宋" w:hAnsi="仿宋"/>
          <w:sz w:val="24"/>
          <w:szCs w:val="24"/>
        </w:rPr>
      </w:pPr>
      <w:r>
        <w:rPr>
          <w:rFonts w:ascii="仿宋" w:eastAsia="仿宋" w:hAnsi="仿宋" w:hint="eastAsia"/>
          <w:sz w:val="24"/>
          <w:szCs w:val="24"/>
        </w:rPr>
        <w:t>九、资格审查方式 ：</w:t>
      </w:r>
    </w:p>
    <w:p w:rsidR="00602C32" w:rsidRDefault="0004300A">
      <w:pPr>
        <w:ind w:firstLine="420"/>
        <w:rPr>
          <w:rFonts w:ascii="仿宋" w:eastAsia="仿宋" w:hAnsi="仿宋"/>
          <w:sz w:val="24"/>
          <w:szCs w:val="24"/>
        </w:rPr>
      </w:pPr>
      <w:r>
        <w:rPr>
          <w:rFonts w:ascii="仿宋" w:eastAsia="仿宋" w:hAnsi="仿宋" w:hint="eastAsia"/>
          <w:sz w:val="24"/>
          <w:szCs w:val="24"/>
        </w:rPr>
        <w:t>本次招标采用资格后审的方式进行资格审查。</w:t>
      </w:r>
    </w:p>
    <w:p w:rsidR="00602C32" w:rsidRDefault="0004300A">
      <w:pPr>
        <w:ind w:firstLine="420"/>
        <w:rPr>
          <w:rFonts w:ascii="仿宋" w:eastAsia="仿宋" w:hAnsi="仿宋"/>
          <w:sz w:val="24"/>
          <w:szCs w:val="24"/>
        </w:rPr>
      </w:pPr>
      <w:r>
        <w:rPr>
          <w:rFonts w:ascii="仿宋" w:eastAsia="仿宋" w:hAnsi="仿宋" w:hint="eastAsia"/>
          <w:sz w:val="24"/>
          <w:szCs w:val="24"/>
        </w:rPr>
        <w:t>十、投标文件的递交</w:t>
      </w:r>
    </w:p>
    <w:p w:rsidR="00602C32" w:rsidRDefault="0004300A">
      <w:pPr>
        <w:ind w:firstLine="420"/>
        <w:rPr>
          <w:rFonts w:ascii="仿宋" w:eastAsia="仿宋" w:hAnsi="仿宋"/>
          <w:sz w:val="24"/>
          <w:szCs w:val="24"/>
        </w:rPr>
      </w:pPr>
      <w:r>
        <w:rPr>
          <w:rFonts w:ascii="仿宋" w:eastAsia="仿宋" w:hAnsi="仿宋" w:hint="eastAsia"/>
          <w:sz w:val="24"/>
          <w:szCs w:val="24"/>
        </w:rPr>
        <w:t>1. 投标文件的密封与标记</w:t>
      </w:r>
    </w:p>
    <w:p w:rsidR="00602C32" w:rsidRDefault="0004300A">
      <w:pPr>
        <w:ind w:firstLine="420"/>
        <w:rPr>
          <w:rFonts w:ascii="仿宋" w:eastAsia="仿宋" w:hAnsi="仿宋"/>
          <w:sz w:val="24"/>
          <w:szCs w:val="24"/>
        </w:rPr>
      </w:pPr>
      <w:r>
        <w:rPr>
          <w:rFonts w:ascii="仿宋" w:eastAsia="仿宋" w:hAnsi="仿宋" w:hint="eastAsia"/>
          <w:sz w:val="24"/>
          <w:szCs w:val="24"/>
        </w:rPr>
        <w:t>1.1 投标文件密封袋（箱）正面应</w:t>
      </w:r>
      <w:r w:rsidR="006B5F31">
        <w:rPr>
          <w:rFonts w:ascii="仿宋" w:eastAsia="仿宋" w:hAnsi="仿宋" w:hint="eastAsia"/>
          <w:sz w:val="24"/>
          <w:szCs w:val="24"/>
        </w:rPr>
        <w:t>写明乙方的名称、地址、联系人及联系方式、项目名称、甲方名称与地址、邮政编码并加盖乙方单位公章</w:t>
      </w:r>
      <w:r>
        <w:rPr>
          <w:rFonts w:ascii="仿宋" w:eastAsia="仿宋" w:hAnsi="仿宋" w:hint="eastAsia"/>
          <w:sz w:val="24"/>
          <w:szCs w:val="24"/>
        </w:rPr>
        <w:t>，以便出现逾期送达时能原封退回；</w:t>
      </w:r>
    </w:p>
    <w:p w:rsidR="00602C32" w:rsidRDefault="0004300A">
      <w:pPr>
        <w:ind w:firstLine="420"/>
        <w:rPr>
          <w:rFonts w:ascii="仿宋" w:eastAsia="仿宋" w:hAnsi="仿宋"/>
          <w:sz w:val="24"/>
          <w:szCs w:val="24"/>
        </w:rPr>
      </w:pPr>
      <w:r>
        <w:rPr>
          <w:rFonts w:ascii="仿宋" w:eastAsia="仿宋" w:hAnsi="仿宋" w:hint="eastAsia"/>
          <w:sz w:val="24"/>
          <w:szCs w:val="24"/>
        </w:rPr>
        <w:t>1.2投标文件密封袋（箱）应用封条在开口处密封，填写密封日期，封条上加盖单位公章；</w:t>
      </w:r>
    </w:p>
    <w:p w:rsidR="00602C32" w:rsidRDefault="0004300A">
      <w:pPr>
        <w:ind w:firstLine="420"/>
        <w:rPr>
          <w:rFonts w:ascii="仿宋" w:eastAsia="仿宋" w:hAnsi="仿宋"/>
          <w:sz w:val="24"/>
          <w:szCs w:val="24"/>
        </w:rPr>
      </w:pPr>
      <w:r>
        <w:rPr>
          <w:rFonts w:ascii="仿宋" w:eastAsia="仿宋" w:hAnsi="仿宋" w:hint="eastAsia"/>
          <w:sz w:val="24"/>
          <w:szCs w:val="24"/>
        </w:rPr>
        <w:t>1.3如果因密封不严，标记不清而造成投标文件过早启封、失密等情况，甲方概不负责。</w:t>
      </w:r>
    </w:p>
    <w:p w:rsidR="00602C32" w:rsidRDefault="0004300A">
      <w:pPr>
        <w:ind w:firstLine="420"/>
        <w:rPr>
          <w:rFonts w:ascii="仿宋" w:eastAsia="仿宋" w:hAnsi="仿宋"/>
          <w:sz w:val="24"/>
          <w:szCs w:val="24"/>
        </w:rPr>
      </w:pPr>
      <w:r>
        <w:rPr>
          <w:rFonts w:ascii="仿宋" w:eastAsia="仿宋" w:hAnsi="仿宋" w:hint="eastAsia"/>
          <w:sz w:val="24"/>
          <w:szCs w:val="24"/>
        </w:rPr>
        <w:t>2. 投标文件的提交</w:t>
      </w:r>
    </w:p>
    <w:p w:rsidR="00602C32" w:rsidRDefault="0004300A">
      <w:pPr>
        <w:ind w:firstLine="420"/>
        <w:rPr>
          <w:rFonts w:ascii="仿宋" w:eastAsia="仿宋" w:hAnsi="仿宋"/>
          <w:sz w:val="24"/>
          <w:szCs w:val="24"/>
        </w:rPr>
      </w:pPr>
      <w:r>
        <w:rPr>
          <w:rFonts w:ascii="仿宋" w:eastAsia="仿宋" w:hAnsi="仿宋" w:hint="eastAsia"/>
          <w:sz w:val="24"/>
          <w:szCs w:val="24"/>
        </w:rPr>
        <w:t>2.1投标文件应于规定的递交投标文件截止时间前送达或邮寄至烟台市开发区珠江路32号留学生创业园3号楼D区240室采购部；</w:t>
      </w:r>
    </w:p>
    <w:p w:rsidR="00602C32" w:rsidRDefault="0004300A">
      <w:pPr>
        <w:ind w:firstLine="420"/>
        <w:rPr>
          <w:rFonts w:ascii="仿宋" w:eastAsia="仿宋" w:hAnsi="仿宋"/>
          <w:sz w:val="24"/>
          <w:szCs w:val="24"/>
        </w:rPr>
      </w:pPr>
      <w:r>
        <w:rPr>
          <w:rFonts w:ascii="仿宋" w:eastAsia="仿宋" w:hAnsi="仿宋" w:hint="eastAsia"/>
          <w:sz w:val="24"/>
          <w:szCs w:val="24"/>
        </w:rPr>
        <w:t>2.2甲方不接受以电话、传真、电子邮件等方式的报价文件，如因为不可抗力无法如期送达或邮寄，乙方需要在</w:t>
      </w:r>
      <w:r w:rsidR="0033777F">
        <w:rPr>
          <w:rFonts w:ascii="仿宋" w:eastAsia="仿宋" w:hAnsi="仿宋" w:hint="eastAsia"/>
          <w:sz w:val="24"/>
          <w:szCs w:val="24"/>
        </w:rPr>
        <w:t>递交投标文件截止时间</w:t>
      </w:r>
      <w:r>
        <w:rPr>
          <w:rFonts w:ascii="仿宋" w:eastAsia="仿宋" w:hAnsi="仿宋" w:hint="eastAsia"/>
          <w:sz w:val="24"/>
          <w:szCs w:val="24"/>
        </w:rPr>
        <w:t>前24小时及时联系</w:t>
      </w:r>
      <w:r>
        <w:rPr>
          <w:rFonts w:ascii="仿宋" w:eastAsia="仿宋" w:hAnsi="仿宋" w:hint="eastAsia"/>
          <w:sz w:val="24"/>
          <w:szCs w:val="24"/>
        </w:rPr>
        <w:lastRenderedPageBreak/>
        <w:t>甲方工作人员，得到同意后方可如此响应；</w:t>
      </w:r>
    </w:p>
    <w:p w:rsidR="00602C32" w:rsidRDefault="0004300A">
      <w:pPr>
        <w:ind w:firstLine="420"/>
        <w:rPr>
          <w:rFonts w:ascii="仿宋" w:eastAsia="仿宋" w:hAnsi="仿宋"/>
          <w:color w:val="FF0000"/>
          <w:sz w:val="24"/>
          <w:szCs w:val="24"/>
        </w:rPr>
      </w:pPr>
      <w:r w:rsidRPr="00C0321A">
        <w:rPr>
          <w:rFonts w:ascii="仿宋" w:eastAsia="仿宋" w:hAnsi="仿宋" w:hint="eastAsia"/>
          <w:sz w:val="24"/>
          <w:szCs w:val="24"/>
        </w:rPr>
        <w:t>2.3开标时间：2017年</w:t>
      </w:r>
      <w:r w:rsidR="00415DF8">
        <w:rPr>
          <w:rFonts w:ascii="仿宋" w:eastAsia="仿宋" w:hAnsi="仿宋" w:hint="eastAsia"/>
          <w:sz w:val="24"/>
          <w:szCs w:val="24"/>
        </w:rPr>
        <w:t>4</w:t>
      </w:r>
      <w:r w:rsidRPr="00C0321A">
        <w:rPr>
          <w:rFonts w:ascii="仿宋" w:eastAsia="仿宋" w:hAnsi="仿宋" w:hint="eastAsia"/>
          <w:sz w:val="24"/>
          <w:szCs w:val="24"/>
        </w:rPr>
        <w:t>月2</w:t>
      </w:r>
      <w:r w:rsidR="006B5F31">
        <w:rPr>
          <w:rFonts w:ascii="仿宋" w:eastAsia="仿宋" w:hAnsi="仿宋" w:hint="eastAsia"/>
          <w:sz w:val="24"/>
          <w:szCs w:val="24"/>
        </w:rPr>
        <w:t>6</w:t>
      </w:r>
      <w:r w:rsidRPr="00C0321A">
        <w:rPr>
          <w:rFonts w:ascii="仿宋" w:eastAsia="仿宋" w:hAnsi="仿宋" w:hint="eastAsia"/>
          <w:sz w:val="24"/>
          <w:szCs w:val="24"/>
        </w:rPr>
        <w:t>日</w:t>
      </w:r>
      <w:r>
        <w:rPr>
          <w:rFonts w:ascii="仿宋" w:eastAsia="仿宋" w:hAnsi="仿宋" w:hint="eastAsia"/>
          <w:sz w:val="24"/>
          <w:szCs w:val="24"/>
        </w:rPr>
        <w:t>；</w:t>
      </w:r>
    </w:p>
    <w:p w:rsidR="00602C32" w:rsidRDefault="0004300A">
      <w:pPr>
        <w:ind w:firstLine="420"/>
        <w:rPr>
          <w:rFonts w:ascii="仿宋" w:eastAsia="仿宋" w:hAnsi="仿宋"/>
          <w:sz w:val="24"/>
          <w:szCs w:val="24"/>
        </w:rPr>
      </w:pPr>
      <w:r>
        <w:rPr>
          <w:rFonts w:ascii="仿宋" w:eastAsia="仿宋" w:hAnsi="仿宋" w:hint="eastAsia"/>
          <w:sz w:val="24"/>
          <w:szCs w:val="24"/>
        </w:rPr>
        <w:t>2.4开标地点：山东毅康科技股份有限公司采购部（烟台市开发区珠江路32号留学生创业园3号楼D区240室）</w:t>
      </w:r>
    </w:p>
    <w:p w:rsidR="00602C32" w:rsidRDefault="0004300A">
      <w:pPr>
        <w:ind w:firstLine="420"/>
        <w:rPr>
          <w:rFonts w:ascii="仿宋" w:eastAsia="仿宋" w:hAnsi="仿宋"/>
          <w:sz w:val="24"/>
          <w:szCs w:val="24"/>
        </w:rPr>
      </w:pPr>
      <w:r>
        <w:rPr>
          <w:rFonts w:ascii="仿宋" w:eastAsia="仿宋" w:hAnsi="仿宋" w:hint="eastAsia"/>
          <w:sz w:val="24"/>
          <w:szCs w:val="24"/>
        </w:rPr>
        <w:t>十一、以上所有报价均为不可偏离项目，如有偏离将导致乙方提交的报价文件作废。</w:t>
      </w:r>
    </w:p>
    <w:p w:rsidR="00602C32" w:rsidRDefault="0004300A">
      <w:pPr>
        <w:ind w:firstLine="420"/>
        <w:rPr>
          <w:rFonts w:ascii="仿宋" w:eastAsia="仿宋" w:hAnsi="仿宋"/>
          <w:sz w:val="24"/>
          <w:szCs w:val="24"/>
        </w:rPr>
      </w:pPr>
      <w:r>
        <w:rPr>
          <w:rFonts w:ascii="仿宋" w:eastAsia="仿宋" w:hAnsi="仿宋" w:hint="eastAsia"/>
          <w:sz w:val="24"/>
          <w:szCs w:val="24"/>
        </w:rPr>
        <w:t>十二、中标结果发布</w:t>
      </w:r>
    </w:p>
    <w:p w:rsidR="006B5F31" w:rsidRDefault="006B5F31" w:rsidP="006B5F31">
      <w:pPr>
        <w:ind w:firstLine="420"/>
        <w:rPr>
          <w:rFonts w:ascii="仿宋" w:eastAsia="仿宋" w:hAnsi="仿宋"/>
          <w:sz w:val="24"/>
          <w:szCs w:val="24"/>
        </w:rPr>
      </w:pPr>
      <w:r>
        <w:rPr>
          <w:rFonts w:ascii="仿宋" w:eastAsia="仿宋" w:hAnsi="仿宋" w:hint="eastAsia"/>
          <w:sz w:val="24"/>
          <w:szCs w:val="24"/>
        </w:rPr>
        <w:t>甲方会在开标后将结果通知乙方，并与入围供应商进行采购合同的具体商定。</w:t>
      </w:r>
    </w:p>
    <w:p w:rsidR="00602C32" w:rsidRPr="006B5F31" w:rsidRDefault="00602C32">
      <w:pPr>
        <w:ind w:firstLine="420"/>
        <w:rPr>
          <w:rFonts w:ascii="仿宋" w:eastAsia="仿宋" w:hAnsi="仿宋"/>
          <w:sz w:val="24"/>
          <w:szCs w:val="24"/>
        </w:rPr>
      </w:pPr>
    </w:p>
    <w:p w:rsidR="00602C32" w:rsidRDefault="00602C32">
      <w:pPr>
        <w:ind w:firstLine="420"/>
        <w:rPr>
          <w:rFonts w:ascii="仿宋" w:eastAsia="仿宋" w:hAnsi="仿宋"/>
          <w:sz w:val="24"/>
          <w:szCs w:val="24"/>
        </w:rPr>
      </w:pPr>
    </w:p>
    <w:p w:rsidR="00602C32" w:rsidRDefault="00602C32">
      <w:pPr>
        <w:ind w:firstLine="420"/>
        <w:rPr>
          <w:rFonts w:ascii="仿宋" w:eastAsia="仿宋" w:hAnsi="仿宋"/>
          <w:sz w:val="24"/>
          <w:szCs w:val="24"/>
        </w:rPr>
      </w:pPr>
    </w:p>
    <w:p w:rsidR="00602C32" w:rsidRDefault="00AE06FC">
      <w:pPr>
        <w:ind w:firstLine="420"/>
        <w:rPr>
          <w:rFonts w:ascii="仿宋" w:eastAsia="仿宋" w:hAnsi="仿宋"/>
          <w:sz w:val="24"/>
          <w:szCs w:val="24"/>
        </w:rPr>
      </w:pPr>
      <w:r>
        <w:rPr>
          <w:rFonts w:ascii="仿宋" w:eastAsia="仿宋" w:hAnsi="仿宋"/>
          <w:noProof/>
          <w:sz w:val="24"/>
          <w:szCs w:val="24"/>
        </w:rPr>
        <w:drawing>
          <wp:anchor distT="0" distB="0" distL="114300" distR="114300" simplePos="0" relativeHeight="251658240" behindDoc="1" locked="0" layoutInCell="1" allowOverlap="1">
            <wp:simplePos x="0" y="0"/>
            <wp:positionH relativeFrom="column">
              <wp:posOffset>3567320</wp:posOffset>
            </wp:positionH>
            <wp:positionV relativeFrom="paragraph">
              <wp:posOffset>29818</wp:posOffset>
            </wp:positionV>
            <wp:extent cx="1467843" cy="1470991"/>
            <wp:effectExtent l="19050" t="0" r="0" b="0"/>
            <wp:wrapNone/>
            <wp:docPr id="1" name="图片 0" descr="采购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采购部.png"/>
                    <pic:cNvPicPr/>
                  </pic:nvPicPr>
                  <pic:blipFill>
                    <a:blip r:embed="rId8"/>
                    <a:stretch>
                      <a:fillRect/>
                    </a:stretch>
                  </pic:blipFill>
                  <pic:spPr>
                    <a:xfrm>
                      <a:off x="0" y="0"/>
                      <a:ext cx="1467843" cy="1470991"/>
                    </a:xfrm>
                    <a:prstGeom prst="rect">
                      <a:avLst/>
                    </a:prstGeom>
                  </pic:spPr>
                </pic:pic>
              </a:graphicData>
            </a:graphic>
          </wp:anchor>
        </w:drawing>
      </w:r>
    </w:p>
    <w:p w:rsidR="00602C32" w:rsidRDefault="00602C32">
      <w:pPr>
        <w:ind w:firstLine="420"/>
        <w:rPr>
          <w:rFonts w:ascii="仿宋" w:eastAsia="仿宋" w:hAnsi="仿宋"/>
          <w:sz w:val="24"/>
          <w:szCs w:val="24"/>
        </w:rPr>
      </w:pPr>
    </w:p>
    <w:p w:rsidR="00602C32" w:rsidRDefault="0004300A">
      <w:pPr>
        <w:ind w:firstLineChars="2150" w:firstLine="5160"/>
        <w:rPr>
          <w:rFonts w:ascii="仿宋" w:eastAsia="仿宋" w:hAnsi="仿宋"/>
          <w:sz w:val="24"/>
          <w:szCs w:val="24"/>
        </w:rPr>
      </w:pPr>
      <w:r>
        <w:rPr>
          <w:rFonts w:ascii="仿宋" w:eastAsia="仿宋" w:hAnsi="仿宋" w:hint="eastAsia"/>
          <w:sz w:val="24"/>
          <w:szCs w:val="24"/>
        </w:rPr>
        <w:t>山东毅康科技股份有限公司</w:t>
      </w:r>
    </w:p>
    <w:p w:rsidR="009D0724" w:rsidRDefault="009D0724" w:rsidP="009D0724">
      <w:pPr>
        <w:ind w:firstLineChars="2600" w:firstLine="6240"/>
        <w:rPr>
          <w:rFonts w:ascii="仿宋" w:eastAsia="仿宋" w:hAnsi="仿宋"/>
          <w:sz w:val="24"/>
          <w:szCs w:val="24"/>
        </w:rPr>
      </w:pPr>
      <w:r>
        <w:rPr>
          <w:rFonts w:ascii="仿宋" w:eastAsia="仿宋" w:hAnsi="仿宋" w:hint="eastAsia"/>
          <w:sz w:val="24"/>
          <w:szCs w:val="24"/>
        </w:rPr>
        <w:t>采购部</w:t>
      </w:r>
    </w:p>
    <w:p w:rsidR="009D0724" w:rsidRDefault="009D0724" w:rsidP="009D0724">
      <w:pPr>
        <w:ind w:firstLineChars="2600" w:firstLine="6240"/>
        <w:rPr>
          <w:rFonts w:ascii="仿宋" w:eastAsia="仿宋" w:hAnsi="仿宋"/>
          <w:sz w:val="24"/>
          <w:szCs w:val="24"/>
        </w:rPr>
      </w:pPr>
    </w:p>
    <w:p w:rsidR="00602C32" w:rsidRDefault="00602C32">
      <w:pPr>
        <w:ind w:firstLine="420"/>
        <w:rPr>
          <w:rFonts w:ascii="仿宋" w:eastAsia="仿宋" w:hAnsi="仿宋"/>
          <w:sz w:val="24"/>
          <w:szCs w:val="24"/>
        </w:rPr>
      </w:pPr>
    </w:p>
    <w:p w:rsidR="00602C32" w:rsidRDefault="0004300A">
      <w:pPr>
        <w:ind w:firstLineChars="2325" w:firstLine="5580"/>
        <w:rPr>
          <w:rFonts w:ascii="仿宋" w:eastAsia="仿宋" w:hAnsi="仿宋"/>
          <w:sz w:val="24"/>
          <w:szCs w:val="24"/>
        </w:rPr>
      </w:pPr>
      <w:r>
        <w:rPr>
          <w:rFonts w:ascii="仿宋" w:eastAsia="仿宋" w:hAnsi="仿宋" w:hint="eastAsia"/>
          <w:sz w:val="24"/>
          <w:szCs w:val="24"/>
        </w:rPr>
        <w:t xml:space="preserve"> 2017年</w:t>
      </w:r>
      <w:r w:rsidR="006B5F31">
        <w:rPr>
          <w:rFonts w:ascii="仿宋" w:eastAsia="仿宋" w:hAnsi="仿宋" w:hint="eastAsia"/>
          <w:sz w:val="24"/>
          <w:szCs w:val="24"/>
        </w:rPr>
        <w:t>4</w:t>
      </w:r>
      <w:r>
        <w:rPr>
          <w:rFonts w:ascii="仿宋" w:eastAsia="仿宋" w:hAnsi="仿宋" w:hint="eastAsia"/>
          <w:sz w:val="24"/>
          <w:szCs w:val="24"/>
        </w:rPr>
        <w:t>月</w:t>
      </w:r>
      <w:r w:rsidR="006B5F31">
        <w:rPr>
          <w:rFonts w:ascii="仿宋" w:eastAsia="仿宋" w:hAnsi="仿宋" w:hint="eastAsia"/>
          <w:sz w:val="24"/>
          <w:szCs w:val="24"/>
        </w:rPr>
        <w:t>21</w:t>
      </w:r>
      <w:r>
        <w:rPr>
          <w:rFonts w:ascii="仿宋" w:eastAsia="仿宋" w:hAnsi="仿宋" w:hint="eastAsia"/>
          <w:sz w:val="24"/>
          <w:szCs w:val="24"/>
        </w:rPr>
        <w:t>日</w:t>
      </w:r>
    </w:p>
    <w:p w:rsidR="0018790C" w:rsidRDefault="0018790C">
      <w:pPr>
        <w:ind w:firstLineChars="2325" w:firstLine="5580"/>
        <w:rPr>
          <w:rFonts w:ascii="仿宋" w:eastAsia="仿宋" w:hAnsi="仿宋"/>
          <w:sz w:val="24"/>
          <w:szCs w:val="24"/>
        </w:rPr>
      </w:pPr>
    </w:p>
    <w:p w:rsidR="0018790C" w:rsidRDefault="0018790C">
      <w:pPr>
        <w:ind w:firstLineChars="2325" w:firstLine="5580"/>
        <w:rPr>
          <w:rFonts w:ascii="仿宋" w:eastAsia="仿宋" w:hAnsi="仿宋"/>
          <w:sz w:val="24"/>
          <w:szCs w:val="24"/>
        </w:rPr>
      </w:pPr>
    </w:p>
    <w:p w:rsidR="0018790C" w:rsidRDefault="0018790C">
      <w:pPr>
        <w:ind w:firstLineChars="2325" w:firstLine="5580"/>
        <w:rPr>
          <w:rFonts w:ascii="仿宋" w:eastAsia="仿宋" w:hAnsi="仿宋"/>
          <w:sz w:val="24"/>
          <w:szCs w:val="24"/>
        </w:rPr>
      </w:pPr>
    </w:p>
    <w:p w:rsidR="0018790C" w:rsidRDefault="0018790C">
      <w:pPr>
        <w:ind w:firstLineChars="2325" w:firstLine="5580"/>
        <w:rPr>
          <w:rFonts w:ascii="仿宋" w:eastAsia="仿宋" w:hAnsi="仿宋"/>
          <w:sz w:val="24"/>
          <w:szCs w:val="24"/>
        </w:rPr>
      </w:pPr>
    </w:p>
    <w:p w:rsidR="0018790C" w:rsidRDefault="0018790C">
      <w:pPr>
        <w:ind w:firstLineChars="2325" w:firstLine="5580"/>
        <w:rPr>
          <w:rFonts w:ascii="仿宋" w:eastAsia="仿宋" w:hAnsi="仿宋"/>
          <w:sz w:val="24"/>
          <w:szCs w:val="24"/>
        </w:rPr>
      </w:pPr>
    </w:p>
    <w:p w:rsidR="0018790C" w:rsidRDefault="0018790C">
      <w:pPr>
        <w:ind w:firstLineChars="2325" w:firstLine="5580"/>
        <w:rPr>
          <w:rFonts w:ascii="仿宋" w:eastAsia="仿宋" w:hAnsi="仿宋"/>
          <w:sz w:val="24"/>
          <w:szCs w:val="24"/>
        </w:rPr>
      </w:pPr>
    </w:p>
    <w:p w:rsidR="0018790C" w:rsidRDefault="0018790C">
      <w:pPr>
        <w:ind w:firstLineChars="2325" w:firstLine="5580"/>
        <w:rPr>
          <w:rFonts w:ascii="仿宋" w:eastAsia="仿宋" w:hAnsi="仿宋"/>
          <w:sz w:val="24"/>
          <w:szCs w:val="24"/>
        </w:rPr>
      </w:pPr>
    </w:p>
    <w:p w:rsidR="0018790C" w:rsidRDefault="0018790C">
      <w:pPr>
        <w:ind w:firstLineChars="2325" w:firstLine="5580"/>
        <w:rPr>
          <w:rFonts w:ascii="仿宋" w:eastAsia="仿宋" w:hAnsi="仿宋"/>
          <w:sz w:val="24"/>
          <w:szCs w:val="24"/>
        </w:rPr>
      </w:pPr>
    </w:p>
    <w:p w:rsidR="0018790C" w:rsidRDefault="0018790C">
      <w:pPr>
        <w:ind w:firstLineChars="2325" w:firstLine="5580"/>
        <w:rPr>
          <w:rFonts w:ascii="仿宋" w:eastAsia="仿宋" w:hAnsi="仿宋"/>
          <w:sz w:val="24"/>
          <w:szCs w:val="24"/>
        </w:rPr>
      </w:pPr>
    </w:p>
    <w:p w:rsidR="0018790C" w:rsidRPr="006B5F31" w:rsidRDefault="0018790C" w:rsidP="0018790C">
      <w:pPr>
        <w:rPr>
          <w:rFonts w:ascii="仿宋" w:eastAsia="仿宋" w:hAnsi="仿宋"/>
          <w:b/>
          <w:sz w:val="24"/>
          <w:szCs w:val="24"/>
        </w:rPr>
      </w:pPr>
      <w:r w:rsidRPr="006B5F31">
        <w:rPr>
          <w:rFonts w:ascii="仿宋" w:eastAsia="仿宋" w:hAnsi="仿宋"/>
          <w:b/>
          <w:sz w:val="24"/>
          <w:szCs w:val="24"/>
        </w:rPr>
        <w:t>附件：</w:t>
      </w:r>
      <w:r w:rsidRPr="006B5F31">
        <w:rPr>
          <w:rFonts w:ascii="仿宋" w:eastAsia="仿宋" w:hAnsi="仿宋" w:hint="eastAsia"/>
          <w:b/>
          <w:sz w:val="24"/>
          <w:szCs w:val="24"/>
        </w:rPr>
        <w:t>报价函模板</w:t>
      </w:r>
    </w:p>
    <w:p w:rsidR="0018790C" w:rsidRDefault="0018790C" w:rsidP="0018790C">
      <w:pPr>
        <w:rPr>
          <w:rFonts w:ascii="仿宋" w:eastAsia="仿宋" w:hAnsi="仿宋"/>
          <w:sz w:val="24"/>
          <w:szCs w:val="24"/>
        </w:rPr>
      </w:pPr>
    </w:p>
    <w:p w:rsidR="006B5F31" w:rsidRDefault="006B5F31" w:rsidP="0018790C">
      <w:pPr>
        <w:jc w:val="center"/>
        <w:rPr>
          <w:rFonts w:ascii="仿宋" w:eastAsia="仿宋" w:hAnsi="仿宋"/>
          <w:b/>
          <w:sz w:val="36"/>
          <w:szCs w:val="36"/>
        </w:rPr>
      </w:pPr>
    </w:p>
    <w:p w:rsidR="006B5F31" w:rsidRDefault="006B5F31" w:rsidP="0018790C">
      <w:pPr>
        <w:jc w:val="center"/>
        <w:rPr>
          <w:rFonts w:ascii="仿宋" w:eastAsia="仿宋" w:hAnsi="仿宋"/>
          <w:b/>
          <w:sz w:val="36"/>
          <w:szCs w:val="36"/>
        </w:rPr>
      </w:pPr>
    </w:p>
    <w:p w:rsidR="006B5F31" w:rsidRDefault="006B5F31" w:rsidP="0018790C">
      <w:pPr>
        <w:jc w:val="center"/>
        <w:rPr>
          <w:rFonts w:ascii="仿宋" w:eastAsia="仿宋" w:hAnsi="仿宋"/>
          <w:b/>
          <w:sz w:val="36"/>
          <w:szCs w:val="36"/>
        </w:rPr>
      </w:pPr>
    </w:p>
    <w:p w:rsidR="006B5F31" w:rsidRDefault="006B5F31" w:rsidP="0018790C">
      <w:pPr>
        <w:jc w:val="center"/>
        <w:rPr>
          <w:rFonts w:ascii="仿宋" w:eastAsia="仿宋" w:hAnsi="仿宋"/>
          <w:b/>
          <w:sz w:val="36"/>
          <w:szCs w:val="36"/>
        </w:rPr>
      </w:pPr>
    </w:p>
    <w:p w:rsidR="006B5F31" w:rsidRDefault="006B5F31" w:rsidP="0018790C">
      <w:pPr>
        <w:jc w:val="center"/>
        <w:rPr>
          <w:rFonts w:ascii="仿宋" w:eastAsia="仿宋" w:hAnsi="仿宋"/>
          <w:b/>
          <w:sz w:val="36"/>
          <w:szCs w:val="36"/>
        </w:rPr>
      </w:pPr>
    </w:p>
    <w:p w:rsidR="006B5F31" w:rsidRDefault="006B5F31" w:rsidP="0018790C">
      <w:pPr>
        <w:jc w:val="center"/>
        <w:rPr>
          <w:rFonts w:ascii="仿宋" w:eastAsia="仿宋" w:hAnsi="仿宋"/>
          <w:b/>
          <w:sz w:val="36"/>
          <w:szCs w:val="36"/>
        </w:rPr>
      </w:pPr>
    </w:p>
    <w:p w:rsidR="006B5F31" w:rsidRDefault="006B5F31" w:rsidP="0018790C">
      <w:pPr>
        <w:jc w:val="center"/>
        <w:rPr>
          <w:rFonts w:ascii="仿宋" w:eastAsia="仿宋" w:hAnsi="仿宋"/>
          <w:b/>
          <w:sz w:val="36"/>
          <w:szCs w:val="36"/>
        </w:rPr>
      </w:pPr>
    </w:p>
    <w:p w:rsidR="0018790C" w:rsidRDefault="0018790C" w:rsidP="0018790C">
      <w:pPr>
        <w:jc w:val="center"/>
      </w:pPr>
      <w:r>
        <w:rPr>
          <w:rFonts w:ascii="仿宋" w:eastAsia="仿宋" w:hAnsi="仿宋" w:hint="eastAsia"/>
          <w:b/>
          <w:sz w:val="36"/>
          <w:szCs w:val="36"/>
        </w:rPr>
        <w:lastRenderedPageBreak/>
        <w:t>报  价  函</w:t>
      </w:r>
    </w:p>
    <w:p w:rsidR="0018790C" w:rsidRDefault="0018790C" w:rsidP="0018790C">
      <w:pPr>
        <w:rPr>
          <w:rFonts w:ascii="仿宋" w:eastAsia="仿宋" w:hAnsi="仿宋"/>
          <w:sz w:val="24"/>
          <w:szCs w:val="24"/>
        </w:rPr>
      </w:pPr>
      <w:r>
        <w:rPr>
          <w:rFonts w:ascii="仿宋" w:eastAsia="仿宋" w:hAnsi="仿宋" w:hint="eastAsia"/>
          <w:sz w:val="24"/>
          <w:szCs w:val="24"/>
          <w:u w:val="single"/>
        </w:rPr>
        <w:t>山东毅康科技股份有限公司</w:t>
      </w:r>
      <w:r>
        <w:rPr>
          <w:rFonts w:ascii="仿宋" w:eastAsia="仿宋" w:hAnsi="仿宋" w:hint="eastAsia"/>
          <w:sz w:val="24"/>
          <w:szCs w:val="24"/>
        </w:rPr>
        <w:t>：</w:t>
      </w:r>
    </w:p>
    <w:p w:rsidR="0018790C" w:rsidRDefault="0018790C" w:rsidP="0018790C">
      <w:pPr>
        <w:ind w:firstLineChars="200" w:firstLine="480"/>
        <w:rPr>
          <w:rFonts w:ascii="仿宋" w:eastAsia="仿宋" w:hAnsi="仿宋"/>
          <w:sz w:val="24"/>
          <w:szCs w:val="24"/>
        </w:rPr>
      </w:pPr>
      <w:r>
        <w:rPr>
          <w:rFonts w:ascii="仿宋" w:eastAsia="仿宋" w:hAnsi="仿宋" w:hint="eastAsia"/>
          <w:sz w:val="24"/>
          <w:szCs w:val="24"/>
        </w:rPr>
        <w:t>我司在知悉贵司发布的HDPE钢带增强管采购招标公告（采购编号：</w:t>
      </w:r>
      <w:r>
        <w:rPr>
          <w:rFonts w:ascii="仿宋" w:eastAsia="仿宋" w:hAnsi="仿宋"/>
          <w:sz w:val="24"/>
          <w:szCs w:val="24"/>
        </w:rPr>
        <w:t>ECON-CG-0</w:t>
      </w:r>
      <w:r w:rsidR="00290BA2">
        <w:rPr>
          <w:rFonts w:ascii="仿宋" w:eastAsia="仿宋" w:hAnsi="仿宋"/>
          <w:sz w:val="24"/>
          <w:szCs w:val="24"/>
        </w:rPr>
        <w:t>1</w:t>
      </w:r>
      <w:r w:rsidR="005C7F56">
        <w:rPr>
          <w:rFonts w:ascii="仿宋" w:eastAsia="仿宋" w:hAnsi="仿宋"/>
          <w:sz w:val="24"/>
          <w:szCs w:val="24"/>
        </w:rPr>
        <w:t>1</w:t>
      </w:r>
      <w:r>
        <w:rPr>
          <w:rFonts w:ascii="仿宋" w:eastAsia="仿宋" w:hAnsi="仿宋" w:hint="eastAsia"/>
          <w:sz w:val="24"/>
          <w:szCs w:val="24"/>
        </w:rPr>
        <w:t>）全部条款并且认同的前提下对贵司招标标的物报价如下：</w:t>
      </w:r>
    </w:p>
    <w:tbl>
      <w:tblPr>
        <w:tblW w:w="8700" w:type="dxa"/>
        <w:tblInd w:w="95" w:type="dxa"/>
        <w:tblLook w:val="04A0"/>
      </w:tblPr>
      <w:tblGrid>
        <w:gridCol w:w="439"/>
        <w:gridCol w:w="1842"/>
        <w:gridCol w:w="1276"/>
        <w:gridCol w:w="567"/>
        <w:gridCol w:w="709"/>
        <w:gridCol w:w="850"/>
        <w:gridCol w:w="851"/>
        <w:gridCol w:w="2166"/>
      </w:tblGrid>
      <w:tr w:rsidR="00347363" w:rsidRPr="00347363" w:rsidTr="00CF72D3">
        <w:trPr>
          <w:trHeight w:val="480"/>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7363" w:rsidRPr="00347363" w:rsidRDefault="00347363" w:rsidP="00347363">
            <w:pPr>
              <w:widowControl/>
              <w:jc w:val="left"/>
              <w:rPr>
                <w:rFonts w:ascii="宋体" w:eastAsia="宋体" w:hAnsi="宋体" w:cs="宋体"/>
                <w:b/>
                <w:bCs/>
                <w:color w:val="000000"/>
                <w:kern w:val="0"/>
                <w:sz w:val="22"/>
              </w:rPr>
            </w:pPr>
            <w:r w:rsidRPr="00347363">
              <w:rPr>
                <w:rFonts w:ascii="宋体" w:eastAsia="宋体" w:hAnsi="宋体" w:cs="宋体" w:hint="eastAsia"/>
                <w:b/>
                <w:bCs/>
                <w:color w:val="000000"/>
                <w:kern w:val="0"/>
                <w:sz w:val="22"/>
              </w:rPr>
              <w:t>序号</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347363" w:rsidRPr="00347363" w:rsidRDefault="00347363" w:rsidP="00347363">
            <w:pPr>
              <w:widowControl/>
              <w:jc w:val="left"/>
              <w:rPr>
                <w:rFonts w:ascii="宋体" w:eastAsia="宋体" w:hAnsi="宋体" w:cs="宋体"/>
                <w:b/>
                <w:bCs/>
                <w:color w:val="000000"/>
                <w:kern w:val="0"/>
                <w:sz w:val="22"/>
              </w:rPr>
            </w:pPr>
            <w:r w:rsidRPr="00347363">
              <w:rPr>
                <w:rFonts w:ascii="宋体" w:eastAsia="宋体" w:hAnsi="宋体" w:cs="宋体" w:hint="eastAsia"/>
                <w:b/>
                <w:bCs/>
                <w:color w:val="000000"/>
                <w:kern w:val="0"/>
                <w:sz w:val="22"/>
              </w:rPr>
              <w:t>名称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47363" w:rsidRPr="00347363" w:rsidRDefault="00347363" w:rsidP="00347363">
            <w:pPr>
              <w:widowControl/>
              <w:jc w:val="left"/>
              <w:rPr>
                <w:rFonts w:ascii="宋体" w:eastAsia="宋体" w:hAnsi="宋体" w:cs="宋体"/>
                <w:b/>
                <w:bCs/>
                <w:color w:val="000000"/>
                <w:kern w:val="0"/>
                <w:sz w:val="22"/>
              </w:rPr>
            </w:pPr>
            <w:r w:rsidRPr="00347363">
              <w:rPr>
                <w:rFonts w:ascii="宋体" w:eastAsia="宋体" w:hAnsi="宋体" w:cs="宋体" w:hint="eastAsia"/>
                <w:b/>
                <w:bCs/>
                <w:color w:val="000000"/>
                <w:kern w:val="0"/>
                <w:sz w:val="22"/>
              </w:rPr>
              <w:t>规格</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47363" w:rsidRPr="00347363" w:rsidRDefault="00347363" w:rsidP="00347363">
            <w:pPr>
              <w:widowControl/>
              <w:jc w:val="left"/>
              <w:rPr>
                <w:rFonts w:ascii="宋体" w:eastAsia="宋体" w:hAnsi="宋体" w:cs="宋体"/>
                <w:b/>
                <w:bCs/>
                <w:color w:val="000000"/>
                <w:kern w:val="0"/>
                <w:sz w:val="22"/>
              </w:rPr>
            </w:pPr>
            <w:r w:rsidRPr="00347363">
              <w:rPr>
                <w:rFonts w:ascii="宋体" w:eastAsia="宋体" w:hAnsi="宋体" w:cs="宋体" w:hint="eastAsia"/>
                <w:b/>
                <w:bCs/>
                <w:color w:val="000000"/>
                <w:kern w:val="0"/>
                <w:sz w:val="22"/>
              </w:rPr>
              <w:t>单位</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47363" w:rsidRPr="00347363" w:rsidRDefault="00347363" w:rsidP="00347363">
            <w:pPr>
              <w:widowControl/>
              <w:jc w:val="left"/>
              <w:rPr>
                <w:rFonts w:ascii="宋体" w:eastAsia="宋体" w:hAnsi="宋体" w:cs="宋体"/>
                <w:b/>
                <w:bCs/>
                <w:color w:val="000000"/>
                <w:kern w:val="0"/>
                <w:sz w:val="22"/>
              </w:rPr>
            </w:pPr>
            <w:r w:rsidRPr="00347363">
              <w:rPr>
                <w:rFonts w:ascii="宋体" w:eastAsia="宋体" w:hAnsi="宋体" w:cs="宋体" w:hint="eastAsia"/>
                <w:b/>
                <w:bCs/>
                <w:color w:val="000000"/>
                <w:kern w:val="0"/>
                <w:sz w:val="22"/>
              </w:rPr>
              <w:t>数量</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347363" w:rsidRPr="00347363" w:rsidRDefault="00347363" w:rsidP="00347363">
            <w:pPr>
              <w:widowControl/>
              <w:jc w:val="left"/>
              <w:rPr>
                <w:rFonts w:ascii="宋体" w:eastAsia="宋体" w:hAnsi="宋体" w:cs="宋体"/>
                <w:b/>
                <w:bCs/>
                <w:color w:val="000000"/>
                <w:kern w:val="0"/>
                <w:sz w:val="22"/>
              </w:rPr>
            </w:pPr>
            <w:r w:rsidRPr="00347363">
              <w:rPr>
                <w:rFonts w:ascii="宋体" w:eastAsia="宋体" w:hAnsi="宋体" w:cs="宋体" w:hint="eastAsia"/>
                <w:b/>
                <w:bCs/>
                <w:color w:val="000000"/>
                <w:kern w:val="0"/>
                <w:sz w:val="22"/>
              </w:rPr>
              <w:t>单价</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347363" w:rsidRPr="00347363" w:rsidRDefault="00347363" w:rsidP="00347363">
            <w:pPr>
              <w:widowControl/>
              <w:jc w:val="left"/>
              <w:rPr>
                <w:rFonts w:ascii="宋体" w:eastAsia="宋体" w:hAnsi="宋体" w:cs="宋体"/>
                <w:b/>
                <w:bCs/>
                <w:color w:val="000000"/>
                <w:kern w:val="0"/>
                <w:sz w:val="22"/>
              </w:rPr>
            </w:pPr>
            <w:r w:rsidRPr="00347363">
              <w:rPr>
                <w:rFonts w:ascii="宋体" w:eastAsia="宋体" w:hAnsi="宋体" w:cs="宋体" w:hint="eastAsia"/>
                <w:b/>
                <w:bCs/>
                <w:color w:val="000000"/>
                <w:kern w:val="0"/>
                <w:sz w:val="22"/>
              </w:rPr>
              <w:t>总价</w:t>
            </w:r>
          </w:p>
        </w:tc>
        <w:tc>
          <w:tcPr>
            <w:tcW w:w="2166" w:type="dxa"/>
            <w:tcBorders>
              <w:top w:val="single" w:sz="4" w:space="0" w:color="auto"/>
              <w:left w:val="nil"/>
              <w:bottom w:val="single" w:sz="4" w:space="0" w:color="auto"/>
              <w:right w:val="single" w:sz="4" w:space="0" w:color="auto"/>
            </w:tcBorders>
            <w:shd w:val="clear" w:color="auto" w:fill="auto"/>
            <w:noWrap/>
            <w:vAlign w:val="center"/>
            <w:hideMark/>
          </w:tcPr>
          <w:p w:rsidR="00347363" w:rsidRPr="00347363" w:rsidRDefault="00347363" w:rsidP="00347363">
            <w:pPr>
              <w:widowControl/>
              <w:jc w:val="left"/>
              <w:rPr>
                <w:rFonts w:ascii="宋体" w:eastAsia="宋体" w:hAnsi="宋体" w:cs="宋体"/>
                <w:b/>
                <w:bCs/>
                <w:color w:val="000000"/>
                <w:kern w:val="0"/>
                <w:sz w:val="22"/>
              </w:rPr>
            </w:pPr>
            <w:r w:rsidRPr="00347363">
              <w:rPr>
                <w:rFonts w:ascii="宋体" w:eastAsia="宋体" w:hAnsi="宋体" w:cs="宋体" w:hint="eastAsia"/>
                <w:b/>
                <w:bCs/>
                <w:color w:val="000000"/>
                <w:kern w:val="0"/>
                <w:sz w:val="22"/>
              </w:rPr>
              <w:t>备注</w:t>
            </w:r>
          </w:p>
        </w:tc>
      </w:tr>
      <w:tr w:rsidR="00347363" w:rsidRPr="00347363" w:rsidTr="00CF72D3">
        <w:trPr>
          <w:trHeight w:val="48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347363" w:rsidRPr="00347363" w:rsidRDefault="00347363" w:rsidP="00347363">
            <w:pPr>
              <w:widowControl/>
              <w:jc w:val="right"/>
              <w:rPr>
                <w:rFonts w:ascii="宋体" w:eastAsia="宋体" w:hAnsi="宋体" w:cs="宋体"/>
                <w:color w:val="000000"/>
                <w:kern w:val="0"/>
                <w:sz w:val="22"/>
              </w:rPr>
            </w:pPr>
            <w:r w:rsidRPr="00347363">
              <w:rPr>
                <w:rFonts w:ascii="宋体" w:eastAsia="宋体" w:hAnsi="宋体" w:cs="宋体" w:hint="eastAsia"/>
                <w:color w:val="000000"/>
                <w:kern w:val="0"/>
                <w:sz w:val="22"/>
              </w:rPr>
              <w:t>1</w:t>
            </w:r>
          </w:p>
        </w:tc>
        <w:tc>
          <w:tcPr>
            <w:tcW w:w="1842" w:type="dxa"/>
            <w:tcBorders>
              <w:top w:val="nil"/>
              <w:left w:val="nil"/>
              <w:bottom w:val="single" w:sz="4" w:space="0" w:color="auto"/>
              <w:right w:val="single" w:sz="4" w:space="0" w:color="auto"/>
            </w:tcBorders>
            <w:shd w:val="clear" w:color="auto" w:fill="auto"/>
            <w:noWrap/>
            <w:vAlign w:val="center"/>
            <w:hideMark/>
          </w:tcPr>
          <w:p w:rsidR="00347363" w:rsidRPr="00347363" w:rsidRDefault="00347363" w:rsidP="00347363">
            <w:pPr>
              <w:widowControl/>
              <w:jc w:val="left"/>
              <w:rPr>
                <w:rFonts w:ascii="宋体" w:eastAsia="宋体" w:hAnsi="宋体" w:cs="宋体"/>
                <w:color w:val="000000"/>
                <w:kern w:val="0"/>
                <w:sz w:val="22"/>
              </w:rPr>
            </w:pPr>
            <w:r w:rsidRPr="00347363">
              <w:rPr>
                <w:rFonts w:ascii="宋体" w:eastAsia="宋体" w:hAnsi="宋体" w:cs="宋体" w:hint="eastAsia"/>
                <w:color w:val="000000"/>
                <w:kern w:val="0"/>
                <w:sz w:val="22"/>
              </w:rPr>
              <w:t>HDPE钢带增强管</w:t>
            </w:r>
          </w:p>
        </w:tc>
        <w:tc>
          <w:tcPr>
            <w:tcW w:w="1276" w:type="dxa"/>
            <w:tcBorders>
              <w:top w:val="nil"/>
              <w:left w:val="nil"/>
              <w:bottom w:val="single" w:sz="4" w:space="0" w:color="auto"/>
              <w:right w:val="single" w:sz="4" w:space="0" w:color="auto"/>
            </w:tcBorders>
            <w:shd w:val="clear" w:color="auto" w:fill="auto"/>
            <w:noWrap/>
            <w:vAlign w:val="center"/>
            <w:hideMark/>
          </w:tcPr>
          <w:p w:rsidR="00347363" w:rsidRPr="00347363" w:rsidRDefault="00347363" w:rsidP="00347363">
            <w:pPr>
              <w:widowControl/>
              <w:jc w:val="left"/>
              <w:rPr>
                <w:rFonts w:ascii="宋体" w:eastAsia="宋体" w:hAnsi="宋体" w:cs="宋体"/>
                <w:color w:val="000000"/>
                <w:kern w:val="0"/>
                <w:sz w:val="22"/>
              </w:rPr>
            </w:pPr>
            <w:r w:rsidRPr="00347363">
              <w:rPr>
                <w:rFonts w:ascii="宋体" w:eastAsia="宋体" w:hAnsi="宋体" w:cs="宋体" w:hint="eastAsia"/>
                <w:color w:val="000000"/>
                <w:kern w:val="0"/>
                <w:sz w:val="22"/>
              </w:rPr>
              <w:t>DN800，SN8</w:t>
            </w:r>
          </w:p>
        </w:tc>
        <w:tc>
          <w:tcPr>
            <w:tcW w:w="567" w:type="dxa"/>
            <w:tcBorders>
              <w:top w:val="nil"/>
              <w:left w:val="nil"/>
              <w:bottom w:val="single" w:sz="4" w:space="0" w:color="auto"/>
              <w:right w:val="single" w:sz="4" w:space="0" w:color="auto"/>
            </w:tcBorders>
            <w:shd w:val="clear" w:color="auto" w:fill="auto"/>
            <w:noWrap/>
            <w:vAlign w:val="center"/>
            <w:hideMark/>
          </w:tcPr>
          <w:p w:rsidR="00347363" w:rsidRPr="00347363" w:rsidRDefault="00347363" w:rsidP="00347363">
            <w:pPr>
              <w:widowControl/>
              <w:jc w:val="left"/>
              <w:rPr>
                <w:rFonts w:ascii="宋体" w:eastAsia="宋体" w:hAnsi="宋体" w:cs="宋体"/>
                <w:color w:val="000000"/>
                <w:kern w:val="0"/>
                <w:sz w:val="22"/>
              </w:rPr>
            </w:pPr>
            <w:r w:rsidRPr="00347363">
              <w:rPr>
                <w:rFonts w:ascii="宋体" w:eastAsia="宋体" w:hAnsi="宋体" w:cs="宋体" w:hint="eastAsia"/>
                <w:color w:val="000000"/>
                <w:kern w:val="0"/>
                <w:sz w:val="22"/>
              </w:rPr>
              <w:t>米</w:t>
            </w:r>
          </w:p>
        </w:tc>
        <w:tc>
          <w:tcPr>
            <w:tcW w:w="709" w:type="dxa"/>
            <w:tcBorders>
              <w:top w:val="nil"/>
              <w:left w:val="nil"/>
              <w:bottom w:val="single" w:sz="4" w:space="0" w:color="auto"/>
              <w:right w:val="single" w:sz="4" w:space="0" w:color="auto"/>
            </w:tcBorders>
            <w:shd w:val="clear" w:color="auto" w:fill="auto"/>
            <w:noWrap/>
            <w:vAlign w:val="center"/>
            <w:hideMark/>
          </w:tcPr>
          <w:p w:rsidR="00347363" w:rsidRPr="00347363" w:rsidRDefault="00347363" w:rsidP="00347363">
            <w:pPr>
              <w:widowControl/>
              <w:jc w:val="right"/>
              <w:rPr>
                <w:rFonts w:ascii="宋体" w:eastAsia="宋体" w:hAnsi="宋体" w:cs="宋体"/>
                <w:color w:val="000000"/>
                <w:kern w:val="0"/>
                <w:sz w:val="22"/>
              </w:rPr>
            </w:pPr>
            <w:r w:rsidRPr="00347363">
              <w:rPr>
                <w:rFonts w:ascii="宋体" w:eastAsia="宋体" w:hAnsi="宋体" w:cs="宋体" w:hint="eastAsia"/>
                <w:color w:val="000000"/>
                <w:kern w:val="0"/>
                <w:sz w:val="22"/>
              </w:rPr>
              <w:t>2188</w:t>
            </w:r>
          </w:p>
        </w:tc>
        <w:tc>
          <w:tcPr>
            <w:tcW w:w="850" w:type="dxa"/>
            <w:tcBorders>
              <w:top w:val="nil"/>
              <w:left w:val="nil"/>
              <w:bottom w:val="single" w:sz="4" w:space="0" w:color="auto"/>
              <w:right w:val="single" w:sz="4" w:space="0" w:color="auto"/>
            </w:tcBorders>
            <w:shd w:val="clear" w:color="auto" w:fill="auto"/>
            <w:noWrap/>
            <w:vAlign w:val="center"/>
            <w:hideMark/>
          </w:tcPr>
          <w:p w:rsidR="00347363" w:rsidRPr="00347363" w:rsidRDefault="00347363" w:rsidP="00347363">
            <w:pPr>
              <w:widowControl/>
              <w:jc w:val="left"/>
              <w:rPr>
                <w:rFonts w:ascii="宋体" w:eastAsia="宋体" w:hAnsi="宋体" w:cs="宋体"/>
                <w:color w:val="000000"/>
                <w:kern w:val="0"/>
                <w:sz w:val="22"/>
              </w:rPr>
            </w:pPr>
            <w:r w:rsidRPr="00347363">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347363" w:rsidRPr="00347363" w:rsidRDefault="00347363" w:rsidP="00347363">
            <w:pPr>
              <w:widowControl/>
              <w:jc w:val="left"/>
              <w:rPr>
                <w:rFonts w:ascii="宋体" w:eastAsia="宋体" w:hAnsi="宋体" w:cs="宋体"/>
                <w:color w:val="000000"/>
                <w:kern w:val="0"/>
                <w:sz w:val="22"/>
              </w:rPr>
            </w:pPr>
            <w:r w:rsidRPr="00347363">
              <w:rPr>
                <w:rFonts w:ascii="宋体" w:eastAsia="宋体" w:hAnsi="宋体" w:cs="宋体" w:hint="eastAsia"/>
                <w:color w:val="000000"/>
                <w:kern w:val="0"/>
                <w:sz w:val="22"/>
              </w:rPr>
              <w:t xml:space="preserve">　</w:t>
            </w:r>
          </w:p>
        </w:tc>
        <w:tc>
          <w:tcPr>
            <w:tcW w:w="2166" w:type="dxa"/>
            <w:tcBorders>
              <w:top w:val="nil"/>
              <w:left w:val="nil"/>
              <w:bottom w:val="single" w:sz="4" w:space="0" w:color="auto"/>
              <w:right w:val="single" w:sz="4" w:space="0" w:color="auto"/>
            </w:tcBorders>
            <w:shd w:val="clear" w:color="auto" w:fill="auto"/>
            <w:noWrap/>
            <w:vAlign w:val="center"/>
            <w:hideMark/>
          </w:tcPr>
          <w:p w:rsidR="00347363" w:rsidRPr="00347363" w:rsidRDefault="00347363" w:rsidP="00347363">
            <w:pPr>
              <w:widowControl/>
              <w:jc w:val="left"/>
              <w:rPr>
                <w:rFonts w:ascii="宋体" w:eastAsia="宋体" w:hAnsi="宋体" w:cs="宋体"/>
                <w:color w:val="000000"/>
                <w:kern w:val="0"/>
                <w:sz w:val="22"/>
              </w:rPr>
            </w:pPr>
            <w:r w:rsidRPr="00347363">
              <w:rPr>
                <w:rFonts w:ascii="宋体" w:eastAsia="宋体" w:hAnsi="宋体" w:cs="宋体" w:hint="eastAsia"/>
                <w:color w:val="000000"/>
                <w:kern w:val="0"/>
                <w:sz w:val="22"/>
              </w:rPr>
              <w:t>热熔连接</w:t>
            </w:r>
            <w:r w:rsidR="00CF72D3">
              <w:rPr>
                <w:rFonts w:ascii="仿宋" w:eastAsia="仿宋" w:hAnsi="仿宋" w:hint="eastAsia"/>
                <w:sz w:val="24"/>
                <w:szCs w:val="24"/>
              </w:rPr>
              <w:t>，6米/根</w:t>
            </w:r>
          </w:p>
        </w:tc>
      </w:tr>
      <w:tr w:rsidR="00347363" w:rsidRPr="00347363" w:rsidTr="00CF72D3">
        <w:trPr>
          <w:trHeight w:val="48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347363" w:rsidRPr="00347363" w:rsidRDefault="00347363" w:rsidP="00347363">
            <w:pPr>
              <w:widowControl/>
              <w:jc w:val="right"/>
              <w:rPr>
                <w:rFonts w:ascii="宋体" w:eastAsia="宋体" w:hAnsi="宋体" w:cs="宋体"/>
                <w:color w:val="000000"/>
                <w:kern w:val="0"/>
                <w:sz w:val="22"/>
              </w:rPr>
            </w:pPr>
            <w:r w:rsidRPr="00347363">
              <w:rPr>
                <w:rFonts w:ascii="宋体" w:eastAsia="宋体" w:hAnsi="宋体" w:cs="宋体" w:hint="eastAsia"/>
                <w:color w:val="000000"/>
                <w:kern w:val="0"/>
                <w:sz w:val="22"/>
              </w:rPr>
              <w:t>2</w:t>
            </w:r>
          </w:p>
        </w:tc>
        <w:tc>
          <w:tcPr>
            <w:tcW w:w="1842" w:type="dxa"/>
            <w:tcBorders>
              <w:top w:val="nil"/>
              <w:left w:val="nil"/>
              <w:bottom w:val="single" w:sz="4" w:space="0" w:color="auto"/>
              <w:right w:val="single" w:sz="4" w:space="0" w:color="auto"/>
            </w:tcBorders>
            <w:shd w:val="clear" w:color="auto" w:fill="auto"/>
            <w:noWrap/>
            <w:vAlign w:val="center"/>
            <w:hideMark/>
          </w:tcPr>
          <w:p w:rsidR="00347363" w:rsidRPr="00347363" w:rsidRDefault="00347363" w:rsidP="00347363">
            <w:pPr>
              <w:widowControl/>
              <w:jc w:val="left"/>
              <w:rPr>
                <w:rFonts w:ascii="宋体" w:eastAsia="宋体" w:hAnsi="宋体" w:cs="宋体"/>
                <w:color w:val="000000"/>
                <w:kern w:val="0"/>
                <w:sz w:val="22"/>
              </w:rPr>
            </w:pPr>
            <w:r w:rsidRPr="00347363">
              <w:rPr>
                <w:rFonts w:ascii="宋体" w:eastAsia="宋体" w:hAnsi="宋体" w:cs="宋体" w:hint="eastAsia"/>
                <w:color w:val="000000"/>
                <w:kern w:val="0"/>
                <w:sz w:val="22"/>
              </w:rPr>
              <w:t>HDPE钢带增强管</w:t>
            </w:r>
          </w:p>
        </w:tc>
        <w:tc>
          <w:tcPr>
            <w:tcW w:w="1276" w:type="dxa"/>
            <w:tcBorders>
              <w:top w:val="nil"/>
              <w:left w:val="nil"/>
              <w:bottom w:val="single" w:sz="4" w:space="0" w:color="auto"/>
              <w:right w:val="single" w:sz="4" w:space="0" w:color="auto"/>
            </w:tcBorders>
            <w:shd w:val="clear" w:color="auto" w:fill="auto"/>
            <w:noWrap/>
            <w:vAlign w:val="center"/>
            <w:hideMark/>
          </w:tcPr>
          <w:p w:rsidR="00347363" w:rsidRPr="00347363" w:rsidRDefault="00347363" w:rsidP="00347363">
            <w:pPr>
              <w:widowControl/>
              <w:jc w:val="left"/>
              <w:rPr>
                <w:rFonts w:ascii="宋体" w:eastAsia="宋体" w:hAnsi="宋体" w:cs="宋体"/>
                <w:color w:val="000000"/>
                <w:kern w:val="0"/>
                <w:sz w:val="22"/>
              </w:rPr>
            </w:pPr>
            <w:r w:rsidRPr="00347363">
              <w:rPr>
                <w:rFonts w:ascii="宋体" w:eastAsia="宋体" w:hAnsi="宋体" w:cs="宋体" w:hint="eastAsia"/>
                <w:color w:val="000000"/>
                <w:kern w:val="0"/>
                <w:sz w:val="22"/>
              </w:rPr>
              <w:t>DN600，SN8</w:t>
            </w:r>
          </w:p>
        </w:tc>
        <w:tc>
          <w:tcPr>
            <w:tcW w:w="567" w:type="dxa"/>
            <w:tcBorders>
              <w:top w:val="nil"/>
              <w:left w:val="nil"/>
              <w:bottom w:val="single" w:sz="4" w:space="0" w:color="auto"/>
              <w:right w:val="single" w:sz="4" w:space="0" w:color="auto"/>
            </w:tcBorders>
            <w:shd w:val="clear" w:color="auto" w:fill="auto"/>
            <w:noWrap/>
            <w:vAlign w:val="center"/>
            <w:hideMark/>
          </w:tcPr>
          <w:p w:rsidR="00347363" w:rsidRPr="00347363" w:rsidRDefault="00347363" w:rsidP="00347363">
            <w:pPr>
              <w:widowControl/>
              <w:jc w:val="left"/>
              <w:rPr>
                <w:rFonts w:ascii="宋体" w:eastAsia="宋体" w:hAnsi="宋体" w:cs="宋体"/>
                <w:color w:val="000000"/>
                <w:kern w:val="0"/>
                <w:sz w:val="22"/>
              </w:rPr>
            </w:pPr>
            <w:r w:rsidRPr="00347363">
              <w:rPr>
                <w:rFonts w:ascii="宋体" w:eastAsia="宋体" w:hAnsi="宋体" w:cs="宋体" w:hint="eastAsia"/>
                <w:color w:val="000000"/>
                <w:kern w:val="0"/>
                <w:sz w:val="22"/>
              </w:rPr>
              <w:t>米</w:t>
            </w:r>
          </w:p>
        </w:tc>
        <w:tc>
          <w:tcPr>
            <w:tcW w:w="709" w:type="dxa"/>
            <w:tcBorders>
              <w:top w:val="nil"/>
              <w:left w:val="nil"/>
              <w:bottom w:val="single" w:sz="4" w:space="0" w:color="auto"/>
              <w:right w:val="single" w:sz="4" w:space="0" w:color="auto"/>
            </w:tcBorders>
            <w:shd w:val="clear" w:color="auto" w:fill="auto"/>
            <w:noWrap/>
            <w:vAlign w:val="center"/>
            <w:hideMark/>
          </w:tcPr>
          <w:p w:rsidR="00347363" w:rsidRPr="00347363" w:rsidRDefault="00347363" w:rsidP="00347363">
            <w:pPr>
              <w:widowControl/>
              <w:jc w:val="right"/>
              <w:rPr>
                <w:rFonts w:ascii="宋体" w:eastAsia="宋体" w:hAnsi="宋体" w:cs="宋体"/>
                <w:color w:val="000000"/>
                <w:kern w:val="0"/>
                <w:sz w:val="22"/>
              </w:rPr>
            </w:pPr>
            <w:r w:rsidRPr="00347363">
              <w:rPr>
                <w:rFonts w:ascii="宋体" w:eastAsia="宋体" w:hAnsi="宋体" w:cs="宋体" w:hint="eastAsia"/>
                <w:color w:val="000000"/>
                <w:kern w:val="0"/>
                <w:sz w:val="22"/>
              </w:rPr>
              <w:t>2369</w:t>
            </w:r>
          </w:p>
        </w:tc>
        <w:tc>
          <w:tcPr>
            <w:tcW w:w="850" w:type="dxa"/>
            <w:tcBorders>
              <w:top w:val="nil"/>
              <w:left w:val="nil"/>
              <w:bottom w:val="single" w:sz="4" w:space="0" w:color="auto"/>
              <w:right w:val="single" w:sz="4" w:space="0" w:color="auto"/>
            </w:tcBorders>
            <w:shd w:val="clear" w:color="auto" w:fill="auto"/>
            <w:noWrap/>
            <w:vAlign w:val="center"/>
            <w:hideMark/>
          </w:tcPr>
          <w:p w:rsidR="00347363" w:rsidRPr="00347363" w:rsidRDefault="00347363" w:rsidP="00347363">
            <w:pPr>
              <w:widowControl/>
              <w:jc w:val="left"/>
              <w:rPr>
                <w:rFonts w:ascii="宋体" w:eastAsia="宋体" w:hAnsi="宋体" w:cs="宋体"/>
                <w:color w:val="000000"/>
                <w:kern w:val="0"/>
                <w:sz w:val="22"/>
              </w:rPr>
            </w:pPr>
            <w:r w:rsidRPr="00347363">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347363" w:rsidRPr="00347363" w:rsidRDefault="00347363" w:rsidP="00347363">
            <w:pPr>
              <w:widowControl/>
              <w:jc w:val="left"/>
              <w:rPr>
                <w:rFonts w:ascii="宋体" w:eastAsia="宋体" w:hAnsi="宋体" w:cs="宋体"/>
                <w:color w:val="000000"/>
                <w:kern w:val="0"/>
                <w:sz w:val="22"/>
              </w:rPr>
            </w:pPr>
            <w:r w:rsidRPr="00347363">
              <w:rPr>
                <w:rFonts w:ascii="宋体" w:eastAsia="宋体" w:hAnsi="宋体" w:cs="宋体" w:hint="eastAsia"/>
                <w:color w:val="000000"/>
                <w:kern w:val="0"/>
                <w:sz w:val="22"/>
              </w:rPr>
              <w:t xml:space="preserve">　</w:t>
            </w:r>
          </w:p>
        </w:tc>
        <w:tc>
          <w:tcPr>
            <w:tcW w:w="2166" w:type="dxa"/>
            <w:tcBorders>
              <w:top w:val="nil"/>
              <w:left w:val="nil"/>
              <w:bottom w:val="single" w:sz="4" w:space="0" w:color="auto"/>
              <w:right w:val="single" w:sz="4" w:space="0" w:color="auto"/>
            </w:tcBorders>
            <w:shd w:val="clear" w:color="auto" w:fill="auto"/>
            <w:noWrap/>
            <w:vAlign w:val="center"/>
            <w:hideMark/>
          </w:tcPr>
          <w:p w:rsidR="00347363" w:rsidRPr="00347363" w:rsidRDefault="00347363" w:rsidP="00347363">
            <w:pPr>
              <w:widowControl/>
              <w:jc w:val="left"/>
              <w:rPr>
                <w:rFonts w:ascii="宋体" w:eastAsia="宋体" w:hAnsi="宋体" w:cs="宋体"/>
                <w:color w:val="000000"/>
                <w:kern w:val="0"/>
                <w:sz w:val="22"/>
              </w:rPr>
            </w:pPr>
            <w:r w:rsidRPr="00347363">
              <w:rPr>
                <w:rFonts w:ascii="宋体" w:eastAsia="宋体" w:hAnsi="宋体" w:cs="宋体" w:hint="eastAsia"/>
                <w:color w:val="000000"/>
                <w:kern w:val="0"/>
                <w:sz w:val="22"/>
              </w:rPr>
              <w:t>热熔连接</w:t>
            </w:r>
            <w:r w:rsidR="00CF72D3">
              <w:rPr>
                <w:rFonts w:ascii="仿宋" w:eastAsia="仿宋" w:hAnsi="仿宋" w:hint="eastAsia"/>
                <w:sz w:val="24"/>
                <w:szCs w:val="24"/>
              </w:rPr>
              <w:t>，6米/根</w:t>
            </w:r>
          </w:p>
        </w:tc>
      </w:tr>
      <w:tr w:rsidR="00347363" w:rsidRPr="00347363" w:rsidTr="00CF72D3">
        <w:trPr>
          <w:trHeight w:val="48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347363" w:rsidRPr="00347363" w:rsidRDefault="00347363" w:rsidP="00347363">
            <w:pPr>
              <w:widowControl/>
              <w:jc w:val="right"/>
              <w:rPr>
                <w:rFonts w:ascii="宋体" w:eastAsia="宋体" w:hAnsi="宋体" w:cs="宋体"/>
                <w:color w:val="000000"/>
                <w:kern w:val="0"/>
                <w:sz w:val="22"/>
              </w:rPr>
            </w:pPr>
            <w:r w:rsidRPr="00347363">
              <w:rPr>
                <w:rFonts w:ascii="宋体" w:eastAsia="宋体" w:hAnsi="宋体" w:cs="宋体" w:hint="eastAsia"/>
                <w:color w:val="000000"/>
                <w:kern w:val="0"/>
                <w:sz w:val="22"/>
              </w:rPr>
              <w:t>3</w:t>
            </w:r>
          </w:p>
        </w:tc>
        <w:tc>
          <w:tcPr>
            <w:tcW w:w="1842" w:type="dxa"/>
            <w:tcBorders>
              <w:top w:val="nil"/>
              <w:left w:val="nil"/>
              <w:bottom w:val="single" w:sz="4" w:space="0" w:color="auto"/>
              <w:right w:val="single" w:sz="4" w:space="0" w:color="auto"/>
            </w:tcBorders>
            <w:shd w:val="clear" w:color="auto" w:fill="auto"/>
            <w:noWrap/>
            <w:vAlign w:val="center"/>
            <w:hideMark/>
          </w:tcPr>
          <w:p w:rsidR="00347363" w:rsidRPr="00347363" w:rsidRDefault="00347363" w:rsidP="00347363">
            <w:pPr>
              <w:widowControl/>
              <w:jc w:val="left"/>
              <w:rPr>
                <w:rFonts w:ascii="宋体" w:eastAsia="宋体" w:hAnsi="宋体" w:cs="宋体"/>
                <w:color w:val="000000"/>
                <w:kern w:val="0"/>
                <w:sz w:val="22"/>
              </w:rPr>
            </w:pPr>
            <w:r w:rsidRPr="00347363">
              <w:rPr>
                <w:rFonts w:ascii="宋体" w:eastAsia="宋体" w:hAnsi="宋体" w:cs="宋体" w:hint="eastAsia"/>
                <w:color w:val="000000"/>
                <w:kern w:val="0"/>
                <w:sz w:val="22"/>
              </w:rPr>
              <w:t>HDPE钢带增强管</w:t>
            </w:r>
          </w:p>
        </w:tc>
        <w:tc>
          <w:tcPr>
            <w:tcW w:w="1276" w:type="dxa"/>
            <w:tcBorders>
              <w:top w:val="nil"/>
              <w:left w:val="nil"/>
              <w:bottom w:val="single" w:sz="4" w:space="0" w:color="auto"/>
              <w:right w:val="single" w:sz="4" w:space="0" w:color="auto"/>
            </w:tcBorders>
            <w:shd w:val="clear" w:color="auto" w:fill="auto"/>
            <w:noWrap/>
            <w:vAlign w:val="center"/>
            <w:hideMark/>
          </w:tcPr>
          <w:p w:rsidR="00347363" w:rsidRPr="00347363" w:rsidRDefault="00347363" w:rsidP="00347363">
            <w:pPr>
              <w:widowControl/>
              <w:jc w:val="left"/>
              <w:rPr>
                <w:rFonts w:ascii="宋体" w:eastAsia="宋体" w:hAnsi="宋体" w:cs="宋体"/>
                <w:color w:val="000000"/>
                <w:kern w:val="0"/>
                <w:sz w:val="22"/>
              </w:rPr>
            </w:pPr>
            <w:r w:rsidRPr="00347363">
              <w:rPr>
                <w:rFonts w:ascii="宋体" w:eastAsia="宋体" w:hAnsi="宋体" w:cs="宋体" w:hint="eastAsia"/>
                <w:color w:val="000000"/>
                <w:kern w:val="0"/>
                <w:sz w:val="22"/>
              </w:rPr>
              <w:t>DN500，SN8</w:t>
            </w:r>
          </w:p>
        </w:tc>
        <w:tc>
          <w:tcPr>
            <w:tcW w:w="567" w:type="dxa"/>
            <w:tcBorders>
              <w:top w:val="nil"/>
              <w:left w:val="nil"/>
              <w:bottom w:val="single" w:sz="4" w:space="0" w:color="auto"/>
              <w:right w:val="single" w:sz="4" w:space="0" w:color="auto"/>
            </w:tcBorders>
            <w:shd w:val="clear" w:color="auto" w:fill="auto"/>
            <w:noWrap/>
            <w:vAlign w:val="center"/>
            <w:hideMark/>
          </w:tcPr>
          <w:p w:rsidR="00347363" w:rsidRPr="00347363" w:rsidRDefault="00347363" w:rsidP="00347363">
            <w:pPr>
              <w:widowControl/>
              <w:jc w:val="left"/>
              <w:rPr>
                <w:rFonts w:ascii="宋体" w:eastAsia="宋体" w:hAnsi="宋体" w:cs="宋体"/>
                <w:color w:val="000000"/>
                <w:kern w:val="0"/>
                <w:sz w:val="22"/>
              </w:rPr>
            </w:pPr>
            <w:r w:rsidRPr="00347363">
              <w:rPr>
                <w:rFonts w:ascii="宋体" w:eastAsia="宋体" w:hAnsi="宋体" w:cs="宋体" w:hint="eastAsia"/>
                <w:color w:val="000000"/>
                <w:kern w:val="0"/>
                <w:sz w:val="22"/>
              </w:rPr>
              <w:t>米</w:t>
            </w:r>
          </w:p>
        </w:tc>
        <w:tc>
          <w:tcPr>
            <w:tcW w:w="709" w:type="dxa"/>
            <w:tcBorders>
              <w:top w:val="nil"/>
              <w:left w:val="nil"/>
              <w:bottom w:val="single" w:sz="4" w:space="0" w:color="auto"/>
              <w:right w:val="single" w:sz="4" w:space="0" w:color="auto"/>
            </w:tcBorders>
            <w:shd w:val="clear" w:color="auto" w:fill="auto"/>
            <w:noWrap/>
            <w:vAlign w:val="center"/>
            <w:hideMark/>
          </w:tcPr>
          <w:p w:rsidR="00347363" w:rsidRPr="00347363" w:rsidRDefault="00347363" w:rsidP="00347363">
            <w:pPr>
              <w:widowControl/>
              <w:jc w:val="right"/>
              <w:rPr>
                <w:rFonts w:ascii="宋体" w:eastAsia="宋体" w:hAnsi="宋体" w:cs="宋体"/>
                <w:color w:val="000000"/>
                <w:kern w:val="0"/>
                <w:sz w:val="22"/>
              </w:rPr>
            </w:pPr>
            <w:r w:rsidRPr="00347363">
              <w:rPr>
                <w:rFonts w:ascii="宋体" w:eastAsia="宋体" w:hAnsi="宋体" w:cs="宋体" w:hint="eastAsia"/>
                <w:color w:val="000000"/>
                <w:kern w:val="0"/>
                <w:sz w:val="22"/>
              </w:rPr>
              <w:t>2577</w:t>
            </w:r>
          </w:p>
        </w:tc>
        <w:tc>
          <w:tcPr>
            <w:tcW w:w="850" w:type="dxa"/>
            <w:tcBorders>
              <w:top w:val="nil"/>
              <w:left w:val="nil"/>
              <w:bottom w:val="single" w:sz="4" w:space="0" w:color="auto"/>
              <w:right w:val="single" w:sz="4" w:space="0" w:color="auto"/>
            </w:tcBorders>
            <w:shd w:val="clear" w:color="auto" w:fill="auto"/>
            <w:noWrap/>
            <w:vAlign w:val="center"/>
            <w:hideMark/>
          </w:tcPr>
          <w:p w:rsidR="00347363" w:rsidRPr="00347363" w:rsidRDefault="00347363" w:rsidP="00347363">
            <w:pPr>
              <w:widowControl/>
              <w:jc w:val="left"/>
              <w:rPr>
                <w:rFonts w:ascii="宋体" w:eastAsia="宋体" w:hAnsi="宋体" w:cs="宋体"/>
                <w:color w:val="000000"/>
                <w:kern w:val="0"/>
                <w:sz w:val="22"/>
              </w:rPr>
            </w:pPr>
            <w:r w:rsidRPr="00347363">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347363" w:rsidRPr="00347363" w:rsidRDefault="00347363" w:rsidP="00347363">
            <w:pPr>
              <w:widowControl/>
              <w:jc w:val="left"/>
              <w:rPr>
                <w:rFonts w:ascii="宋体" w:eastAsia="宋体" w:hAnsi="宋体" w:cs="宋体"/>
                <w:color w:val="000000"/>
                <w:kern w:val="0"/>
                <w:sz w:val="22"/>
              </w:rPr>
            </w:pPr>
            <w:r w:rsidRPr="00347363">
              <w:rPr>
                <w:rFonts w:ascii="宋体" w:eastAsia="宋体" w:hAnsi="宋体" w:cs="宋体" w:hint="eastAsia"/>
                <w:color w:val="000000"/>
                <w:kern w:val="0"/>
                <w:sz w:val="22"/>
              </w:rPr>
              <w:t xml:space="preserve">　</w:t>
            </w:r>
          </w:p>
        </w:tc>
        <w:tc>
          <w:tcPr>
            <w:tcW w:w="2166" w:type="dxa"/>
            <w:tcBorders>
              <w:top w:val="nil"/>
              <w:left w:val="nil"/>
              <w:bottom w:val="single" w:sz="4" w:space="0" w:color="auto"/>
              <w:right w:val="single" w:sz="4" w:space="0" w:color="auto"/>
            </w:tcBorders>
            <w:shd w:val="clear" w:color="auto" w:fill="auto"/>
            <w:noWrap/>
            <w:vAlign w:val="center"/>
            <w:hideMark/>
          </w:tcPr>
          <w:p w:rsidR="00347363" w:rsidRPr="00347363" w:rsidRDefault="00347363" w:rsidP="00347363">
            <w:pPr>
              <w:widowControl/>
              <w:jc w:val="left"/>
              <w:rPr>
                <w:rFonts w:ascii="宋体" w:eastAsia="宋体" w:hAnsi="宋体" w:cs="宋体"/>
                <w:color w:val="000000"/>
                <w:kern w:val="0"/>
                <w:sz w:val="22"/>
              </w:rPr>
            </w:pPr>
            <w:r w:rsidRPr="00347363">
              <w:rPr>
                <w:rFonts w:ascii="宋体" w:eastAsia="宋体" w:hAnsi="宋体" w:cs="宋体" w:hint="eastAsia"/>
                <w:color w:val="000000"/>
                <w:kern w:val="0"/>
                <w:sz w:val="22"/>
              </w:rPr>
              <w:t>热熔连接</w:t>
            </w:r>
            <w:r w:rsidR="00CF72D3">
              <w:rPr>
                <w:rFonts w:ascii="仿宋" w:eastAsia="仿宋" w:hAnsi="仿宋" w:hint="eastAsia"/>
                <w:sz w:val="24"/>
                <w:szCs w:val="24"/>
              </w:rPr>
              <w:t>，6米/根</w:t>
            </w:r>
          </w:p>
        </w:tc>
      </w:tr>
      <w:tr w:rsidR="00347363" w:rsidRPr="00347363" w:rsidTr="00CF72D3">
        <w:trPr>
          <w:trHeight w:val="48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347363" w:rsidRPr="00347363" w:rsidRDefault="00347363" w:rsidP="00347363">
            <w:pPr>
              <w:widowControl/>
              <w:jc w:val="right"/>
              <w:rPr>
                <w:rFonts w:ascii="宋体" w:eastAsia="宋体" w:hAnsi="宋体" w:cs="宋体"/>
                <w:color w:val="000000"/>
                <w:kern w:val="0"/>
                <w:sz w:val="22"/>
              </w:rPr>
            </w:pPr>
            <w:r w:rsidRPr="00347363">
              <w:rPr>
                <w:rFonts w:ascii="宋体" w:eastAsia="宋体" w:hAnsi="宋体" w:cs="宋体" w:hint="eastAsia"/>
                <w:color w:val="000000"/>
                <w:kern w:val="0"/>
                <w:sz w:val="22"/>
              </w:rPr>
              <w:t>4</w:t>
            </w:r>
          </w:p>
        </w:tc>
        <w:tc>
          <w:tcPr>
            <w:tcW w:w="1842" w:type="dxa"/>
            <w:tcBorders>
              <w:top w:val="nil"/>
              <w:left w:val="nil"/>
              <w:bottom w:val="single" w:sz="4" w:space="0" w:color="auto"/>
              <w:right w:val="single" w:sz="4" w:space="0" w:color="auto"/>
            </w:tcBorders>
            <w:shd w:val="clear" w:color="auto" w:fill="auto"/>
            <w:noWrap/>
            <w:vAlign w:val="center"/>
            <w:hideMark/>
          </w:tcPr>
          <w:p w:rsidR="00347363" w:rsidRPr="00347363" w:rsidRDefault="00347363" w:rsidP="00347363">
            <w:pPr>
              <w:widowControl/>
              <w:jc w:val="left"/>
              <w:rPr>
                <w:rFonts w:ascii="宋体" w:eastAsia="宋体" w:hAnsi="宋体" w:cs="宋体"/>
                <w:color w:val="000000"/>
                <w:kern w:val="0"/>
                <w:sz w:val="22"/>
              </w:rPr>
            </w:pPr>
            <w:r w:rsidRPr="00347363">
              <w:rPr>
                <w:rFonts w:ascii="宋体" w:eastAsia="宋体" w:hAnsi="宋体" w:cs="宋体" w:hint="eastAsia"/>
                <w:color w:val="000000"/>
                <w:kern w:val="0"/>
                <w:sz w:val="22"/>
              </w:rPr>
              <w:t>HDPE钢带增强管</w:t>
            </w:r>
          </w:p>
        </w:tc>
        <w:tc>
          <w:tcPr>
            <w:tcW w:w="1276" w:type="dxa"/>
            <w:tcBorders>
              <w:top w:val="nil"/>
              <w:left w:val="nil"/>
              <w:bottom w:val="single" w:sz="4" w:space="0" w:color="auto"/>
              <w:right w:val="single" w:sz="4" w:space="0" w:color="auto"/>
            </w:tcBorders>
            <w:shd w:val="clear" w:color="auto" w:fill="auto"/>
            <w:noWrap/>
            <w:vAlign w:val="center"/>
            <w:hideMark/>
          </w:tcPr>
          <w:p w:rsidR="00347363" w:rsidRPr="00347363" w:rsidRDefault="00347363" w:rsidP="00347363">
            <w:pPr>
              <w:widowControl/>
              <w:jc w:val="left"/>
              <w:rPr>
                <w:rFonts w:ascii="宋体" w:eastAsia="宋体" w:hAnsi="宋体" w:cs="宋体"/>
                <w:color w:val="000000"/>
                <w:kern w:val="0"/>
                <w:sz w:val="22"/>
              </w:rPr>
            </w:pPr>
            <w:r w:rsidRPr="00347363">
              <w:rPr>
                <w:rFonts w:ascii="宋体" w:eastAsia="宋体" w:hAnsi="宋体" w:cs="宋体" w:hint="eastAsia"/>
                <w:color w:val="000000"/>
                <w:kern w:val="0"/>
                <w:sz w:val="22"/>
              </w:rPr>
              <w:t>DN400，SN8</w:t>
            </w:r>
          </w:p>
        </w:tc>
        <w:tc>
          <w:tcPr>
            <w:tcW w:w="567" w:type="dxa"/>
            <w:tcBorders>
              <w:top w:val="nil"/>
              <w:left w:val="nil"/>
              <w:bottom w:val="single" w:sz="4" w:space="0" w:color="auto"/>
              <w:right w:val="single" w:sz="4" w:space="0" w:color="auto"/>
            </w:tcBorders>
            <w:shd w:val="clear" w:color="auto" w:fill="auto"/>
            <w:noWrap/>
            <w:vAlign w:val="center"/>
            <w:hideMark/>
          </w:tcPr>
          <w:p w:rsidR="00347363" w:rsidRPr="00347363" w:rsidRDefault="00347363" w:rsidP="00347363">
            <w:pPr>
              <w:widowControl/>
              <w:jc w:val="left"/>
              <w:rPr>
                <w:rFonts w:ascii="宋体" w:eastAsia="宋体" w:hAnsi="宋体" w:cs="宋体"/>
                <w:color w:val="000000"/>
                <w:kern w:val="0"/>
                <w:sz w:val="22"/>
              </w:rPr>
            </w:pPr>
            <w:r w:rsidRPr="00347363">
              <w:rPr>
                <w:rFonts w:ascii="宋体" w:eastAsia="宋体" w:hAnsi="宋体" w:cs="宋体" w:hint="eastAsia"/>
                <w:color w:val="000000"/>
                <w:kern w:val="0"/>
                <w:sz w:val="22"/>
              </w:rPr>
              <w:t>米</w:t>
            </w:r>
          </w:p>
        </w:tc>
        <w:tc>
          <w:tcPr>
            <w:tcW w:w="709" w:type="dxa"/>
            <w:tcBorders>
              <w:top w:val="nil"/>
              <w:left w:val="nil"/>
              <w:bottom w:val="single" w:sz="4" w:space="0" w:color="auto"/>
              <w:right w:val="single" w:sz="4" w:space="0" w:color="auto"/>
            </w:tcBorders>
            <w:shd w:val="clear" w:color="auto" w:fill="auto"/>
            <w:noWrap/>
            <w:vAlign w:val="center"/>
            <w:hideMark/>
          </w:tcPr>
          <w:p w:rsidR="00347363" w:rsidRPr="00347363" w:rsidRDefault="00347363" w:rsidP="00347363">
            <w:pPr>
              <w:widowControl/>
              <w:jc w:val="right"/>
              <w:rPr>
                <w:rFonts w:ascii="宋体" w:eastAsia="宋体" w:hAnsi="宋体" w:cs="宋体"/>
                <w:color w:val="000000"/>
                <w:kern w:val="0"/>
                <w:sz w:val="22"/>
              </w:rPr>
            </w:pPr>
            <w:r w:rsidRPr="00347363">
              <w:rPr>
                <w:rFonts w:ascii="宋体" w:eastAsia="宋体" w:hAnsi="宋体" w:cs="宋体" w:hint="eastAsia"/>
                <w:color w:val="000000"/>
                <w:kern w:val="0"/>
                <w:sz w:val="22"/>
              </w:rPr>
              <w:t>9154</w:t>
            </w:r>
          </w:p>
        </w:tc>
        <w:tc>
          <w:tcPr>
            <w:tcW w:w="850" w:type="dxa"/>
            <w:tcBorders>
              <w:top w:val="nil"/>
              <w:left w:val="nil"/>
              <w:bottom w:val="single" w:sz="4" w:space="0" w:color="auto"/>
              <w:right w:val="single" w:sz="4" w:space="0" w:color="auto"/>
            </w:tcBorders>
            <w:shd w:val="clear" w:color="auto" w:fill="auto"/>
            <w:noWrap/>
            <w:vAlign w:val="center"/>
            <w:hideMark/>
          </w:tcPr>
          <w:p w:rsidR="00347363" w:rsidRPr="00347363" w:rsidRDefault="00347363" w:rsidP="00347363">
            <w:pPr>
              <w:widowControl/>
              <w:jc w:val="left"/>
              <w:rPr>
                <w:rFonts w:ascii="宋体" w:eastAsia="宋体" w:hAnsi="宋体" w:cs="宋体"/>
                <w:color w:val="000000"/>
                <w:kern w:val="0"/>
                <w:sz w:val="22"/>
              </w:rPr>
            </w:pPr>
            <w:r w:rsidRPr="00347363">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347363" w:rsidRPr="00347363" w:rsidRDefault="00347363" w:rsidP="00347363">
            <w:pPr>
              <w:widowControl/>
              <w:jc w:val="left"/>
              <w:rPr>
                <w:rFonts w:ascii="宋体" w:eastAsia="宋体" w:hAnsi="宋体" w:cs="宋体"/>
                <w:color w:val="000000"/>
                <w:kern w:val="0"/>
                <w:sz w:val="22"/>
              </w:rPr>
            </w:pPr>
            <w:r w:rsidRPr="00347363">
              <w:rPr>
                <w:rFonts w:ascii="宋体" w:eastAsia="宋体" w:hAnsi="宋体" w:cs="宋体" w:hint="eastAsia"/>
                <w:color w:val="000000"/>
                <w:kern w:val="0"/>
                <w:sz w:val="22"/>
              </w:rPr>
              <w:t xml:space="preserve">　</w:t>
            </w:r>
          </w:p>
        </w:tc>
        <w:tc>
          <w:tcPr>
            <w:tcW w:w="2166" w:type="dxa"/>
            <w:tcBorders>
              <w:top w:val="nil"/>
              <w:left w:val="nil"/>
              <w:bottom w:val="single" w:sz="4" w:space="0" w:color="auto"/>
              <w:right w:val="single" w:sz="4" w:space="0" w:color="auto"/>
            </w:tcBorders>
            <w:shd w:val="clear" w:color="auto" w:fill="auto"/>
            <w:noWrap/>
            <w:vAlign w:val="center"/>
            <w:hideMark/>
          </w:tcPr>
          <w:p w:rsidR="00347363" w:rsidRPr="00347363" w:rsidRDefault="00347363" w:rsidP="00347363">
            <w:pPr>
              <w:widowControl/>
              <w:jc w:val="left"/>
              <w:rPr>
                <w:rFonts w:ascii="宋体" w:eastAsia="宋体" w:hAnsi="宋体" w:cs="宋体"/>
                <w:color w:val="000000"/>
                <w:kern w:val="0"/>
                <w:sz w:val="22"/>
              </w:rPr>
            </w:pPr>
            <w:r w:rsidRPr="00347363">
              <w:rPr>
                <w:rFonts w:ascii="宋体" w:eastAsia="宋体" w:hAnsi="宋体" w:cs="宋体" w:hint="eastAsia"/>
                <w:color w:val="000000"/>
                <w:kern w:val="0"/>
                <w:sz w:val="22"/>
              </w:rPr>
              <w:t>热熔连接</w:t>
            </w:r>
            <w:r w:rsidR="00CF72D3">
              <w:rPr>
                <w:rFonts w:ascii="仿宋" w:eastAsia="仿宋" w:hAnsi="仿宋" w:hint="eastAsia"/>
                <w:sz w:val="24"/>
                <w:szCs w:val="24"/>
              </w:rPr>
              <w:t>，6米/根</w:t>
            </w:r>
          </w:p>
        </w:tc>
      </w:tr>
      <w:tr w:rsidR="00347363" w:rsidRPr="00347363" w:rsidTr="00CF72D3">
        <w:trPr>
          <w:trHeight w:val="480"/>
        </w:trPr>
        <w:tc>
          <w:tcPr>
            <w:tcW w:w="22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7363" w:rsidRPr="00347363" w:rsidRDefault="00347363" w:rsidP="00347363">
            <w:pPr>
              <w:widowControl/>
              <w:jc w:val="center"/>
              <w:rPr>
                <w:rFonts w:ascii="宋体" w:eastAsia="宋体" w:hAnsi="宋体" w:cs="宋体"/>
                <w:color w:val="000000"/>
                <w:kern w:val="0"/>
                <w:sz w:val="22"/>
              </w:rPr>
            </w:pPr>
            <w:r w:rsidRPr="00347363">
              <w:rPr>
                <w:rFonts w:ascii="宋体" w:eastAsia="宋体" w:hAnsi="宋体" w:cs="宋体" w:hint="eastAsia"/>
                <w:color w:val="000000"/>
                <w:kern w:val="0"/>
                <w:sz w:val="22"/>
              </w:rPr>
              <w:t>金额合计</w:t>
            </w:r>
            <w:r w:rsidR="00CF72D3">
              <w:rPr>
                <w:rFonts w:ascii="宋体" w:eastAsia="宋体" w:hAnsi="宋体" w:cs="宋体" w:hint="eastAsia"/>
                <w:color w:val="000000"/>
                <w:kern w:val="0"/>
                <w:sz w:val="22"/>
              </w:rPr>
              <w:t>（元）</w:t>
            </w:r>
          </w:p>
        </w:tc>
        <w:tc>
          <w:tcPr>
            <w:tcW w:w="6419" w:type="dxa"/>
            <w:gridSpan w:val="6"/>
            <w:tcBorders>
              <w:top w:val="single" w:sz="4" w:space="0" w:color="auto"/>
              <w:left w:val="nil"/>
              <w:bottom w:val="single" w:sz="4" w:space="0" w:color="auto"/>
              <w:right w:val="single" w:sz="4" w:space="0" w:color="auto"/>
            </w:tcBorders>
            <w:shd w:val="clear" w:color="auto" w:fill="auto"/>
            <w:noWrap/>
            <w:vAlign w:val="center"/>
            <w:hideMark/>
          </w:tcPr>
          <w:p w:rsidR="00347363" w:rsidRPr="00347363" w:rsidRDefault="00347363" w:rsidP="00347363">
            <w:pPr>
              <w:widowControl/>
              <w:jc w:val="center"/>
              <w:rPr>
                <w:rFonts w:ascii="宋体" w:eastAsia="宋体" w:hAnsi="宋体" w:cs="宋体"/>
                <w:color w:val="000000"/>
                <w:kern w:val="0"/>
                <w:sz w:val="22"/>
              </w:rPr>
            </w:pPr>
            <w:r w:rsidRPr="00347363">
              <w:rPr>
                <w:rFonts w:ascii="宋体" w:eastAsia="宋体" w:hAnsi="宋体" w:cs="宋体" w:hint="eastAsia"/>
                <w:color w:val="000000"/>
                <w:kern w:val="0"/>
                <w:sz w:val="22"/>
              </w:rPr>
              <w:t xml:space="preserve">　</w:t>
            </w:r>
          </w:p>
        </w:tc>
      </w:tr>
      <w:tr w:rsidR="00347363" w:rsidRPr="00347363" w:rsidTr="00CF72D3">
        <w:trPr>
          <w:trHeight w:val="480"/>
        </w:trPr>
        <w:tc>
          <w:tcPr>
            <w:tcW w:w="22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7363" w:rsidRPr="00347363" w:rsidRDefault="00347363" w:rsidP="00347363">
            <w:pPr>
              <w:widowControl/>
              <w:jc w:val="center"/>
              <w:rPr>
                <w:rFonts w:ascii="宋体" w:eastAsia="宋体" w:hAnsi="宋体" w:cs="宋体"/>
                <w:color w:val="000000"/>
                <w:kern w:val="0"/>
                <w:sz w:val="22"/>
              </w:rPr>
            </w:pPr>
            <w:r w:rsidRPr="00347363">
              <w:rPr>
                <w:rFonts w:ascii="宋体" w:eastAsia="宋体" w:hAnsi="宋体" w:cs="宋体" w:hint="eastAsia"/>
                <w:color w:val="000000"/>
                <w:kern w:val="0"/>
                <w:sz w:val="22"/>
              </w:rPr>
              <w:t>大写</w:t>
            </w:r>
          </w:p>
        </w:tc>
        <w:tc>
          <w:tcPr>
            <w:tcW w:w="6419" w:type="dxa"/>
            <w:gridSpan w:val="6"/>
            <w:tcBorders>
              <w:top w:val="single" w:sz="4" w:space="0" w:color="auto"/>
              <w:left w:val="nil"/>
              <w:bottom w:val="single" w:sz="4" w:space="0" w:color="auto"/>
              <w:right w:val="single" w:sz="4" w:space="0" w:color="auto"/>
            </w:tcBorders>
            <w:shd w:val="clear" w:color="auto" w:fill="auto"/>
            <w:noWrap/>
            <w:vAlign w:val="center"/>
            <w:hideMark/>
          </w:tcPr>
          <w:p w:rsidR="00347363" w:rsidRPr="00347363" w:rsidRDefault="00347363" w:rsidP="00347363">
            <w:pPr>
              <w:widowControl/>
              <w:jc w:val="center"/>
              <w:rPr>
                <w:rFonts w:ascii="宋体" w:eastAsia="宋体" w:hAnsi="宋体" w:cs="宋体"/>
                <w:color w:val="000000"/>
                <w:kern w:val="0"/>
                <w:sz w:val="22"/>
              </w:rPr>
            </w:pPr>
            <w:r w:rsidRPr="00347363">
              <w:rPr>
                <w:rFonts w:ascii="宋体" w:eastAsia="宋体" w:hAnsi="宋体" w:cs="宋体" w:hint="eastAsia"/>
                <w:color w:val="000000"/>
                <w:kern w:val="0"/>
                <w:sz w:val="22"/>
              </w:rPr>
              <w:t xml:space="preserve">　</w:t>
            </w:r>
          </w:p>
        </w:tc>
      </w:tr>
    </w:tbl>
    <w:p w:rsidR="006B5F31" w:rsidRDefault="006B5F31" w:rsidP="0018790C">
      <w:pPr>
        <w:tabs>
          <w:tab w:val="left" w:pos="851"/>
        </w:tabs>
        <w:ind w:firstLineChars="236" w:firstLine="566"/>
        <w:rPr>
          <w:rFonts w:ascii="仿宋" w:eastAsia="仿宋" w:hAnsi="仿宋"/>
          <w:sz w:val="24"/>
          <w:szCs w:val="24"/>
        </w:rPr>
      </w:pPr>
    </w:p>
    <w:p w:rsidR="0018790C" w:rsidRDefault="00CF72D3" w:rsidP="0018790C">
      <w:pPr>
        <w:tabs>
          <w:tab w:val="left" w:pos="851"/>
        </w:tabs>
        <w:ind w:firstLineChars="236" w:firstLine="566"/>
        <w:rPr>
          <w:rFonts w:ascii="仿宋" w:eastAsia="仿宋" w:hAnsi="仿宋"/>
          <w:sz w:val="24"/>
          <w:szCs w:val="24"/>
        </w:rPr>
      </w:pPr>
      <w:r>
        <w:rPr>
          <w:rFonts w:ascii="仿宋" w:eastAsia="仿宋" w:hAnsi="仿宋" w:hint="eastAsia"/>
          <w:sz w:val="24"/>
          <w:szCs w:val="24"/>
        </w:rPr>
        <w:t>1</w:t>
      </w:r>
      <w:r w:rsidR="0018790C">
        <w:rPr>
          <w:rFonts w:ascii="仿宋" w:eastAsia="仿宋" w:hAnsi="仿宋" w:hint="eastAsia"/>
          <w:sz w:val="24"/>
          <w:szCs w:val="24"/>
        </w:rPr>
        <w:t>、以上报价为含17%增值税专用发票、项目所需的热缩</w:t>
      </w:r>
      <w:r w:rsidR="00290BA2">
        <w:rPr>
          <w:rFonts w:ascii="仿宋" w:eastAsia="仿宋" w:hAnsi="仿宋" w:hint="eastAsia"/>
          <w:sz w:val="24"/>
          <w:szCs w:val="24"/>
        </w:rPr>
        <w:t>套</w:t>
      </w:r>
      <w:r w:rsidR="0018790C">
        <w:rPr>
          <w:rFonts w:ascii="仿宋" w:eastAsia="仿宋" w:hAnsi="仿宋" w:hint="eastAsia"/>
          <w:sz w:val="24"/>
          <w:szCs w:val="24"/>
        </w:rPr>
        <w:t>费用、标的物运至</w:t>
      </w:r>
      <w:r w:rsidR="00290BA2">
        <w:rPr>
          <w:rFonts w:ascii="仿宋" w:eastAsia="仿宋" w:hAnsi="仿宋" w:hint="eastAsia"/>
          <w:sz w:val="24"/>
          <w:szCs w:val="24"/>
        </w:rPr>
        <w:t>乳山徐家工业园片区项目现场</w:t>
      </w:r>
      <w:r w:rsidR="0018790C">
        <w:rPr>
          <w:rFonts w:ascii="仿宋" w:eastAsia="仿宋" w:hAnsi="仿宋" w:hint="eastAsia"/>
          <w:sz w:val="24"/>
          <w:szCs w:val="24"/>
        </w:rPr>
        <w:t>运费(禁止套管运输)及指导安装费用；</w:t>
      </w:r>
    </w:p>
    <w:p w:rsidR="0018790C" w:rsidRDefault="00CF72D3" w:rsidP="0018790C">
      <w:pPr>
        <w:tabs>
          <w:tab w:val="left" w:pos="851"/>
        </w:tabs>
        <w:ind w:firstLineChars="236" w:firstLine="566"/>
        <w:rPr>
          <w:rFonts w:ascii="仿宋" w:eastAsia="仿宋" w:hAnsi="仿宋"/>
          <w:sz w:val="24"/>
          <w:szCs w:val="24"/>
        </w:rPr>
      </w:pPr>
      <w:r>
        <w:rPr>
          <w:rFonts w:ascii="仿宋" w:eastAsia="仿宋" w:hAnsi="仿宋" w:hint="eastAsia"/>
          <w:sz w:val="24"/>
          <w:szCs w:val="24"/>
        </w:rPr>
        <w:t>2</w:t>
      </w:r>
      <w:r w:rsidR="0018790C">
        <w:rPr>
          <w:rFonts w:ascii="仿宋" w:eastAsia="仿宋" w:hAnsi="仿宋" w:hint="eastAsia"/>
          <w:sz w:val="24"/>
          <w:szCs w:val="24"/>
        </w:rPr>
        <w:t>、货期：根据项目进度分批提供；</w:t>
      </w:r>
    </w:p>
    <w:p w:rsidR="0018790C" w:rsidRDefault="00CF72D3" w:rsidP="0018790C">
      <w:pPr>
        <w:tabs>
          <w:tab w:val="left" w:pos="851"/>
        </w:tabs>
        <w:ind w:firstLineChars="236" w:firstLine="566"/>
        <w:rPr>
          <w:rFonts w:ascii="仿宋" w:eastAsia="仿宋" w:hAnsi="仿宋"/>
          <w:sz w:val="24"/>
          <w:szCs w:val="24"/>
        </w:rPr>
      </w:pPr>
      <w:r>
        <w:rPr>
          <w:rFonts w:ascii="仿宋" w:eastAsia="仿宋" w:hAnsi="仿宋" w:hint="eastAsia"/>
          <w:sz w:val="24"/>
          <w:szCs w:val="24"/>
        </w:rPr>
        <w:t>3</w:t>
      </w:r>
      <w:r w:rsidR="0018790C">
        <w:rPr>
          <w:rFonts w:ascii="仿宋" w:eastAsia="仿宋" w:hAnsi="仿宋" w:hint="eastAsia"/>
          <w:sz w:val="24"/>
          <w:szCs w:val="24"/>
        </w:rPr>
        <w:t>、质保期自到货验收合格之日起12个月以上。甲方留已送货款的5%作为质保金。保修期自质保期满后4年以上。</w:t>
      </w:r>
    </w:p>
    <w:p w:rsidR="0018790C" w:rsidRDefault="0018790C" w:rsidP="0018790C">
      <w:pPr>
        <w:tabs>
          <w:tab w:val="left" w:pos="851"/>
        </w:tabs>
        <w:ind w:firstLine="420"/>
        <w:rPr>
          <w:rFonts w:ascii="仿宋" w:eastAsia="仿宋" w:hAnsi="仿宋"/>
          <w:sz w:val="24"/>
          <w:szCs w:val="24"/>
        </w:rPr>
      </w:pPr>
      <w:r>
        <w:rPr>
          <w:rFonts w:ascii="仿宋" w:eastAsia="仿宋" w:hAnsi="仿宋" w:hint="eastAsia"/>
          <w:sz w:val="24"/>
          <w:szCs w:val="24"/>
        </w:rPr>
        <w:t xml:space="preserve"> </w:t>
      </w:r>
      <w:r w:rsidR="00CF72D3">
        <w:rPr>
          <w:rFonts w:ascii="仿宋" w:eastAsia="仿宋" w:hAnsi="仿宋" w:hint="eastAsia"/>
          <w:sz w:val="24"/>
          <w:szCs w:val="24"/>
        </w:rPr>
        <w:t>4</w:t>
      </w:r>
      <w:r>
        <w:rPr>
          <w:rFonts w:ascii="仿宋" w:eastAsia="仿宋" w:hAnsi="仿宋" w:hint="eastAsia"/>
          <w:sz w:val="24"/>
          <w:szCs w:val="24"/>
        </w:rPr>
        <w:t>、其他售后服务（如果无，可不填）：</w:t>
      </w:r>
    </w:p>
    <w:p w:rsidR="0018790C" w:rsidRDefault="0018790C" w:rsidP="0018790C">
      <w:pPr>
        <w:tabs>
          <w:tab w:val="left" w:pos="851"/>
        </w:tabs>
        <w:ind w:firstLine="420"/>
        <w:rPr>
          <w:rFonts w:ascii="仿宋" w:eastAsia="仿宋" w:hAnsi="仿宋"/>
          <w:sz w:val="24"/>
          <w:szCs w:val="24"/>
        </w:rPr>
      </w:pPr>
    </w:p>
    <w:p w:rsidR="0018790C" w:rsidRDefault="0018790C" w:rsidP="0018790C">
      <w:pPr>
        <w:tabs>
          <w:tab w:val="left" w:pos="851"/>
        </w:tabs>
        <w:ind w:firstLineChars="236" w:firstLine="566"/>
        <w:rPr>
          <w:rFonts w:ascii="仿宋" w:eastAsia="仿宋" w:hAnsi="仿宋"/>
          <w:sz w:val="24"/>
          <w:szCs w:val="24"/>
        </w:rPr>
      </w:pPr>
    </w:p>
    <w:p w:rsidR="0018790C" w:rsidRDefault="0018790C" w:rsidP="0018790C">
      <w:pPr>
        <w:tabs>
          <w:tab w:val="left" w:pos="851"/>
        </w:tabs>
        <w:ind w:firstLine="420"/>
        <w:rPr>
          <w:rFonts w:ascii="仿宋" w:eastAsia="仿宋" w:hAnsi="仿宋"/>
          <w:sz w:val="24"/>
          <w:szCs w:val="24"/>
        </w:rPr>
      </w:pPr>
      <w:r>
        <w:rPr>
          <w:rFonts w:ascii="仿宋" w:eastAsia="仿宋" w:hAnsi="仿宋" w:hint="eastAsia"/>
          <w:sz w:val="24"/>
          <w:szCs w:val="24"/>
        </w:rPr>
        <w:t xml:space="preserve"> </w:t>
      </w:r>
      <w:r w:rsidR="00CF72D3">
        <w:rPr>
          <w:rFonts w:ascii="仿宋" w:eastAsia="仿宋" w:hAnsi="仿宋" w:hint="eastAsia"/>
          <w:sz w:val="24"/>
          <w:szCs w:val="24"/>
        </w:rPr>
        <w:t>5</w:t>
      </w:r>
      <w:r>
        <w:rPr>
          <w:rFonts w:ascii="仿宋" w:eastAsia="仿宋" w:hAnsi="仿宋" w:hint="eastAsia"/>
          <w:sz w:val="24"/>
          <w:szCs w:val="24"/>
        </w:rPr>
        <w:t>、其他说明（如果无，可不填）：</w:t>
      </w:r>
    </w:p>
    <w:p w:rsidR="004C4B3E" w:rsidRDefault="004C4B3E" w:rsidP="0018790C">
      <w:pPr>
        <w:tabs>
          <w:tab w:val="left" w:pos="851"/>
        </w:tabs>
        <w:ind w:firstLine="420"/>
        <w:rPr>
          <w:rFonts w:ascii="仿宋" w:eastAsia="仿宋" w:hAnsi="仿宋"/>
          <w:sz w:val="24"/>
          <w:szCs w:val="24"/>
        </w:rPr>
      </w:pPr>
    </w:p>
    <w:p w:rsidR="004C4B3E" w:rsidRDefault="004C4B3E" w:rsidP="0018790C">
      <w:pPr>
        <w:tabs>
          <w:tab w:val="left" w:pos="851"/>
        </w:tabs>
        <w:ind w:firstLine="420"/>
        <w:rPr>
          <w:rFonts w:ascii="仿宋" w:eastAsia="仿宋" w:hAnsi="仿宋"/>
          <w:sz w:val="24"/>
          <w:szCs w:val="24"/>
        </w:rPr>
      </w:pPr>
    </w:p>
    <w:p w:rsidR="004C4B3E" w:rsidRDefault="004C4B3E" w:rsidP="005E5AD5">
      <w:pPr>
        <w:tabs>
          <w:tab w:val="left" w:pos="851"/>
        </w:tabs>
        <w:spacing w:line="360" w:lineRule="auto"/>
        <w:ind w:firstLineChars="250" w:firstLine="600"/>
        <w:rPr>
          <w:rFonts w:ascii="仿宋" w:eastAsia="仿宋" w:hAnsi="仿宋"/>
          <w:sz w:val="24"/>
          <w:szCs w:val="24"/>
        </w:rPr>
      </w:pPr>
      <w:r>
        <w:rPr>
          <w:rFonts w:ascii="仿宋" w:eastAsia="仿宋" w:hAnsi="仿宋" w:hint="eastAsia"/>
          <w:sz w:val="24"/>
          <w:szCs w:val="24"/>
        </w:rPr>
        <w:t>6</w:t>
      </w:r>
      <w:r w:rsidR="005E5AD5">
        <w:rPr>
          <w:rFonts w:ascii="仿宋" w:eastAsia="仿宋" w:hAnsi="仿宋" w:hint="eastAsia"/>
          <w:sz w:val="24"/>
          <w:szCs w:val="24"/>
        </w:rPr>
        <w:t>、</w:t>
      </w:r>
      <w:r w:rsidRPr="004C4B3E">
        <w:rPr>
          <w:rFonts w:ascii="仿宋" w:eastAsia="仿宋" w:hAnsi="仿宋" w:hint="eastAsia"/>
          <w:sz w:val="24"/>
          <w:szCs w:val="24"/>
        </w:rPr>
        <w:t xml:space="preserve"> </w:t>
      </w:r>
      <w:r>
        <w:rPr>
          <w:rFonts w:ascii="仿宋" w:eastAsia="仿宋" w:hAnsi="仿宋" w:hint="eastAsia"/>
          <w:sz w:val="24"/>
          <w:szCs w:val="24"/>
        </w:rPr>
        <w:t>乙方指定的联系人为</w:t>
      </w:r>
      <w:r>
        <w:rPr>
          <w:rFonts w:ascii="仿宋" w:eastAsia="仿宋" w:hAnsi="仿宋" w:hint="eastAsia"/>
          <w:sz w:val="24"/>
          <w:szCs w:val="24"/>
          <w:u w:val="single"/>
        </w:rPr>
        <w:t xml:space="preserve">：    </w:t>
      </w:r>
      <w:r>
        <w:rPr>
          <w:rFonts w:ascii="仿宋" w:eastAsia="仿宋" w:hAnsi="仿宋" w:hint="eastAsia"/>
          <w:sz w:val="24"/>
          <w:szCs w:val="24"/>
        </w:rPr>
        <w:t>，联系方式：固定电话：</w:t>
      </w:r>
      <w:r w:rsidRPr="004C4B3E">
        <w:rPr>
          <w:rFonts w:ascii="仿宋" w:eastAsia="仿宋" w:hAnsi="仿宋" w:hint="eastAsia"/>
          <w:sz w:val="24"/>
          <w:szCs w:val="24"/>
          <w:u w:val="single"/>
        </w:rPr>
        <w:t xml:space="preserve">             </w:t>
      </w:r>
      <w:r>
        <w:rPr>
          <w:rFonts w:ascii="仿宋" w:eastAsia="仿宋" w:hAnsi="仿宋" w:hint="eastAsia"/>
          <w:sz w:val="24"/>
          <w:szCs w:val="24"/>
        </w:rPr>
        <w:t xml:space="preserve"> ，    </w:t>
      </w:r>
    </w:p>
    <w:p w:rsidR="004C4B3E" w:rsidRDefault="004C4B3E" w:rsidP="004C4B3E">
      <w:pPr>
        <w:tabs>
          <w:tab w:val="left" w:pos="851"/>
        </w:tabs>
        <w:spacing w:line="360" w:lineRule="auto"/>
        <w:ind w:firstLineChars="200" w:firstLine="480"/>
        <w:rPr>
          <w:rFonts w:ascii="仿宋" w:eastAsia="仿宋" w:hAnsi="仿宋"/>
          <w:sz w:val="24"/>
          <w:szCs w:val="24"/>
          <w:u w:val="single"/>
        </w:rPr>
      </w:pPr>
      <w:r>
        <w:rPr>
          <w:rFonts w:ascii="仿宋" w:eastAsia="仿宋" w:hAnsi="仿宋" w:hint="eastAsia"/>
          <w:sz w:val="24"/>
          <w:szCs w:val="24"/>
        </w:rPr>
        <w:t>手机</w:t>
      </w:r>
      <w:r>
        <w:rPr>
          <w:rFonts w:ascii="仿宋" w:eastAsia="仿宋" w:hAnsi="仿宋" w:hint="eastAsia"/>
          <w:sz w:val="24"/>
          <w:szCs w:val="24"/>
          <w:u w:val="single"/>
        </w:rPr>
        <w:t xml:space="preserve">：             </w:t>
      </w:r>
      <w:r>
        <w:rPr>
          <w:rFonts w:ascii="仿宋" w:eastAsia="仿宋" w:hAnsi="仿宋" w:hint="eastAsia"/>
          <w:sz w:val="24"/>
          <w:szCs w:val="24"/>
        </w:rPr>
        <w:t>，电子邮箱</w:t>
      </w:r>
      <w:r>
        <w:rPr>
          <w:rFonts w:ascii="仿宋" w:eastAsia="仿宋" w:hAnsi="仿宋" w:hint="eastAsia"/>
          <w:sz w:val="24"/>
          <w:szCs w:val="24"/>
          <w:u w:val="single"/>
        </w:rPr>
        <w:t xml:space="preserve">：              </w:t>
      </w:r>
      <w:r>
        <w:rPr>
          <w:rFonts w:ascii="仿宋" w:eastAsia="仿宋" w:hAnsi="仿宋" w:hint="eastAsia"/>
          <w:sz w:val="24"/>
          <w:szCs w:val="24"/>
        </w:rPr>
        <w:t>，传真</w:t>
      </w:r>
      <w:r>
        <w:rPr>
          <w:rFonts w:ascii="仿宋" w:eastAsia="仿宋" w:hAnsi="仿宋" w:hint="eastAsia"/>
          <w:sz w:val="24"/>
          <w:szCs w:val="24"/>
          <w:u w:val="single"/>
        </w:rPr>
        <w:t>：                。</w:t>
      </w:r>
    </w:p>
    <w:p w:rsidR="004C4B3E" w:rsidRDefault="004C4B3E" w:rsidP="004C4B3E">
      <w:pPr>
        <w:tabs>
          <w:tab w:val="left" w:pos="851"/>
        </w:tabs>
        <w:spacing w:line="360" w:lineRule="auto"/>
        <w:ind w:firstLineChars="250" w:firstLine="600"/>
        <w:rPr>
          <w:rFonts w:ascii="仿宋" w:eastAsia="仿宋" w:hAnsi="仿宋"/>
          <w:sz w:val="24"/>
          <w:szCs w:val="24"/>
        </w:rPr>
      </w:pPr>
      <w:r w:rsidRPr="004C4B3E">
        <w:rPr>
          <w:rFonts w:ascii="仿宋" w:eastAsia="仿宋" w:hAnsi="仿宋" w:hint="eastAsia"/>
          <w:sz w:val="24"/>
          <w:szCs w:val="24"/>
        </w:rPr>
        <w:t>7</w:t>
      </w:r>
      <w:r w:rsidR="005E5AD5">
        <w:rPr>
          <w:rFonts w:ascii="仿宋" w:eastAsia="仿宋" w:hAnsi="仿宋" w:hint="eastAsia"/>
          <w:sz w:val="24"/>
          <w:szCs w:val="24"/>
        </w:rPr>
        <w:t>、</w:t>
      </w:r>
      <w:r w:rsidRPr="004C4B3E">
        <w:rPr>
          <w:rFonts w:ascii="仿宋" w:eastAsia="仿宋" w:hAnsi="仿宋" w:hint="eastAsia"/>
          <w:sz w:val="24"/>
          <w:szCs w:val="24"/>
        </w:rPr>
        <w:t xml:space="preserve"> </w:t>
      </w:r>
      <w:r>
        <w:rPr>
          <w:rFonts w:ascii="仿宋" w:eastAsia="仿宋" w:hAnsi="仿宋" w:hint="eastAsia"/>
          <w:sz w:val="24"/>
          <w:szCs w:val="24"/>
        </w:rPr>
        <w:t>乙方指定的送达地址为</w:t>
      </w:r>
      <w:r>
        <w:rPr>
          <w:rFonts w:ascii="仿宋" w:eastAsia="仿宋" w:hAnsi="仿宋" w:hint="eastAsia"/>
          <w:sz w:val="24"/>
          <w:szCs w:val="24"/>
          <w:u w:val="single"/>
        </w:rPr>
        <w:t xml:space="preserve">                                         。</w:t>
      </w:r>
    </w:p>
    <w:p w:rsidR="004C4B3E" w:rsidRPr="004C4B3E" w:rsidRDefault="004C4B3E" w:rsidP="004C4B3E">
      <w:pPr>
        <w:tabs>
          <w:tab w:val="left" w:pos="851"/>
        </w:tabs>
        <w:spacing w:line="360" w:lineRule="auto"/>
        <w:ind w:firstLineChars="200" w:firstLine="480"/>
        <w:rPr>
          <w:rFonts w:ascii="仿宋" w:eastAsia="仿宋" w:hAnsi="仿宋"/>
          <w:sz w:val="24"/>
          <w:szCs w:val="24"/>
        </w:rPr>
      </w:pPr>
    </w:p>
    <w:p w:rsidR="004C4B3E" w:rsidRPr="004C4B3E" w:rsidRDefault="004C4B3E" w:rsidP="004C4B3E">
      <w:pPr>
        <w:tabs>
          <w:tab w:val="left" w:pos="851"/>
        </w:tabs>
        <w:ind w:firstLineChars="225" w:firstLine="540"/>
        <w:rPr>
          <w:rFonts w:ascii="仿宋" w:eastAsia="仿宋" w:hAnsi="仿宋"/>
          <w:sz w:val="24"/>
          <w:szCs w:val="24"/>
        </w:rPr>
      </w:pPr>
    </w:p>
    <w:p w:rsidR="0018790C" w:rsidRDefault="0018790C" w:rsidP="0018790C">
      <w:pPr>
        <w:tabs>
          <w:tab w:val="left" w:pos="851"/>
        </w:tabs>
        <w:ind w:firstLine="420"/>
        <w:rPr>
          <w:rFonts w:ascii="仿宋" w:eastAsia="仿宋" w:hAnsi="仿宋"/>
          <w:sz w:val="24"/>
          <w:szCs w:val="24"/>
        </w:rPr>
      </w:pPr>
    </w:p>
    <w:p w:rsidR="0018790C" w:rsidRDefault="0018790C" w:rsidP="0018790C">
      <w:pPr>
        <w:ind w:firstLine="420"/>
        <w:rPr>
          <w:rFonts w:ascii="仿宋" w:eastAsia="仿宋" w:hAnsi="仿宋"/>
          <w:sz w:val="24"/>
          <w:szCs w:val="24"/>
        </w:rPr>
      </w:pPr>
    </w:p>
    <w:p w:rsidR="0018790C" w:rsidRDefault="0018790C" w:rsidP="0018790C">
      <w:pPr>
        <w:ind w:firstLine="420"/>
        <w:rPr>
          <w:rFonts w:ascii="仿宋" w:eastAsia="仿宋" w:hAnsi="仿宋"/>
          <w:sz w:val="24"/>
          <w:szCs w:val="24"/>
        </w:rPr>
      </w:pPr>
    </w:p>
    <w:p w:rsidR="0018790C" w:rsidRDefault="0018790C" w:rsidP="0018790C">
      <w:pPr>
        <w:ind w:firstLine="420"/>
        <w:rPr>
          <w:rFonts w:ascii="仿宋" w:eastAsia="仿宋" w:hAnsi="仿宋"/>
          <w:sz w:val="24"/>
          <w:szCs w:val="24"/>
        </w:rPr>
      </w:pPr>
    </w:p>
    <w:p w:rsidR="0018790C" w:rsidRDefault="0018790C" w:rsidP="0018790C">
      <w:pPr>
        <w:ind w:firstLine="420"/>
        <w:rPr>
          <w:rFonts w:ascii="仿宋" w:eastAsia="仿宋" w:hAnsi="仿宋"/>
          <w:sz w:val="24"/>
          <w:szCs w:val="24"/>
        </w:rPr>
      </w:pPr>
    </w:p>
    <w:p w:rsidR="0018790C" w:rsidRDefault="0018790C" w:rsidP="0018790C">
      <w:pPr>
        <w:ind w:leftChars="200" w:left="6300" w:hangingChars="2450" w:hanging="5880"/>
        <w:rPr>
          <w:rFonts w:ascii="仿宋" w:eastAsia="仿宋" w:hAnsi="仿宋"/>
          <w:sz w:val="24"/>
          <w:szCs w:val="24"/>
        </w:rPr>
      </w:pPr>
      <w:r>
        <w:rPr>
          <w:rFonts w:ascii="仿宋" w:eastAsia="仿宋" w:hAnsi="仿宋" w:hint="eastAsia"/>
          <w:sz w:val="24"/>
          <w:szCs w:val="24"/>
        </w:rPr>
        <w:t xml:space="preserve">               </w:t>
      </w:r>
      <w:r w:rsidR="004C4B3E">
        <w:rPr>
          <w:rFonts w:ascii="仿宋" w:eastAsia="仿宋" w:hAnsi="仿宋" w:hint="eastAsia"/>
          <w:sz w:val="24"/>
          <w:szCs w:val="24"/>
        </w:rPr>
        <w:t xml:space="preserve">                             </w:t>
      </w:r>
      <w:r>
        <w:rPr>
          <w:rFonts w:ascii="仿宋" w:eastAsia="仿宋" w:hAnsi="仿宋" w:hint="eastAsia"/>
          <w:sz w:val="24"/>
          <w:szCs w:val="24"/>
        </w:rPr>
        <w:t>（法人或法人授权代表签字和企业公章）</w:t>
      </w:r>
    </w:p>
    <w:p w:rsidR="0018790C" w:rsidRDefault="0018790C" w:rsidP="0018790C">
      <w:pPr>
        <w:ind w:leftChars="200" w:left="6300" w:hangingChars="2450" w:hanging="5880"/>
        <w:rPr>
          <w:rFonts w:ascii="仿宋" w:eastAsia="仿宋" w:hAnsi="仿宋"/>
          <w:sz w:val="24"/>
          <w:szCs w:val="24"/>
        </w:rPr>
      </w:pPr>
      <w:r>
        <w:rPr>
          <w:rFonts w:ascii="仿宋" w:eastAsia="仿宋" w:hAnsi="仿宋" w:hint="eastAsia"/>
          <w:sz w:val="24"/>
          <w:szCs w:val="24"/>
        </w:rPr>
        <w:t xml:space="preserve">                                                   年    月    日</w:t>
      </w:r>
    </w:p>
    <w:p w:rsidR="0018790C" w:rsidRDefault="0018790C" w:rsidP="0018790C">
      <w:pPr>
        <w:rPr>
          <w:rFonts w:ascii="仿宋" w:eastAsia="仿宋" w:hAnsi="仿宋"/>
          <w:sz w:val="24"/>
          <w:szCs w:val="24"/>
        </w:rPr>
      </w:pPr>
    </w:p>
    <w:sectPr w:rsidR="0018790C" w:rsidSect="00602C32">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321F" w:rsidRDefault="00A4321F" w:rsidP="00602C32">
      <w:r>
        <w:separator/>
      </w:r>
    </w:p>
  </w:endnote>
  <w:endnote w:type="continuationSeparator" w:id="1">
    <w:p w:rsidR="00A4321F" w:rsidRDefault="00A4321F" w:rsidP="00602C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3698170"/>
    </w:sdtPr>
    <w:sdtContent>
      <w:sdt>
        <w:sdtPr>
          <w:id w:val="98381352"/>
        </w:sdtPr>
        <w:sdtContent>
          <w:p w:rsidR="00602C32" w:rsidRDefault="000F140B">
            <w:pPr>
              <w:pStyle w:val="a4"/>
              <w:ind w:firstLineChars="2200" w:firstLine="3960"/>
            </w:pPr>
            <w:r>
              <w:rPr>
                <w:b/>
                <w:sz w:val="24"/>
                <w:szCs w:val="24"/>
              </w:rPr>
              <w:fldChar w:fldCharType="begin"/>
            </w:r>
            <w:r w:rsidR="0004300A">
              <w:rPr>
                <w:b/>
              </w:rPr>
              <w:instrText>PAGE</w:instrText>
            </w:r>
            <w:r>
              <w:rPr>
                <w:b/>
                <w:sz w:val="24"/>
                <w:szCs w:val="24"/>
              </w:rPr>
              <w:fldChar w:fldCharType="separate"/>
            </w:r>
            <w:r w:rsidR="005C7F56">
              <w:rPr>
                <w:b/>
                <w:noProof/>
              </w:rPr>
              <w:t>4</w:t>
            </w:r>
            <w:r>
              <w:rPr>
                <w:b/>
                <w:sz w:val="24"/>
                <w:szCs w:val="24"/>
              </w:rPr>
              <w:fldChar w:fldCharType="end"/>
            </w:r>
            <w:r w:rsidR="0004300A">
              <w:rPr>
                <w:lang w:val="zh-CN"/>
              </w:rPr>
              <w:t xml:space="preserve"> / </w:t>
            </w:r>
            <w:r>
              <w:rPr>
                <w:b/>
                <w:sz w:val="24"/>
                <w:szCs w:val="24"/>
              </w:rPr>
              <w:fldChar w:fldCharType="begin"/>
            </w:r>
            <w:r w:rsidR="0004300A">
              <w:rPr>
                <w:b/>
              </w:rPr>
              <w:instrText>NUMPAGES</w:instrText>
            </w:r>
            <w:r>
              <w:rPr>
                <w:b/>
                <w:sz w:val="24"/>
                <w:szCs w:val="24"/>
              </w:rPr>
              <w:fldChar w:fldCharType="separate"/>
            </w:r>
            <w:r w:rsidR="005C7F56">
              <w:rPr>
                <w:b/>
                <w:noProof/>
              </w:rPr>
              <w:t>4</w:t>
            </w:r>
            <w:r>
              <w:rPr>
                <w:b/>
                <w:sz w:val="24"/>
                <w:szCs w:val="24"/>
              </w:rPr>
              <w:fldChar w:fldCharType="end"/>
            </w:r>
          </w:p>
        </w:sdtContent>
      </w:sdt>
    </w:sdtContent>
  </w:sdt>
  <w:p w:rsidR="00602C32" w:rsidRDefault="00602C3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321F" w:rsidRDefault="00A4321F" w:rsidP="00602C32">
      <w:r>
        <w:separator/>
      </w:r>
    </w:p>
  </w:footnote>
  <w:footnote w:type="continuationSeparator" w:id="1">
    <w:p w:rsidR="00A4321F" w:rsidRDefault="00A4321F" w:rsidP="00602C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A3FD20"/>
    <w:multiLevelType w:val="singleLevel"/>
    <w:tmpl w:val="58A3FD20"/>
    <w:lvl w:ilvl="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1CCB"/>
    <w:rsid w:val="0004300A"/>
    <w:rsid w:val="00080EAC"/>
    <w:rsid w:val="00084BC8"/>
    <w:rsid w:val="000E682C"/>
    <w:rsid w:val="000F140B"/>
    <w:rsid w:val="00100A51"/>
    <w:rsid w:val="00111229"/>
    <w:rsid w:val="00114170"/>
    <w:rsid w:val="00124E96"/>
    <w:rsid w:val="0018790C"/>
    <w:rsid w:val="00191CCB"/>
    <w:rsid w:val="001A2683"/>
    <w:rsid w:val="001C762E"/>
    <w:rsid w:val="001C7FA3"/>
    <w:rsid w:val="001D78F4"/>
    <w:rsid w:val="0020383E"/>
    <w:rsid w:val="0024357B"/>
    <w:rsid w:val="002632A3"/>
    <w:rsid w:val="00290BA2"/>
    <w:rsid w:val="00293F60"/>
    <w:rsid w:val="00296135"/>
    <w:rsid w:val="002B460D"/>
    <w:rsid w:val="002D5E16"/>
    <w:rsid w:val="00336641"/>
    <w:rsid w:val="0033777F"/>
    <w:rsid w:val="00347363"/>
    <w:rsid w:val="00350618"/>
    <w:rsid w:val="00384F24"/>
    <w:rsid w:val="00385337"/>
    <w:rsid w:val="003D3BFB"/>
    <w:rsid w:val="003D55C5"/>
    <w:rsid w:val="003D628F"/>
    <w:rsid w:val="00415DF8"/>
    <w:rsid w:val="00466C1E"/>
    <w:rsid w:val="004C4B3E"/>
    <w:rsid w:val="00506EBC"/>
    <w:rsid w:val="00533C08"/>
    <w:rsid w:val="00545E76"/>
    <w:rsid w:val="00547169"/>
    <w:rsid w:val="005548E4"/>
    <w:rsid w:val="005612AE"/>
    <w:rsid w:val="00591879"/>
    <w:rsid w:val="00596E54"/>
    <w:rsid w:val="00597BB0"/>
    <w:rsid w:val="005C7F56"/>
    <w:rsid w:val="005E3BB0"/>
    <w:rsid w:val="005E5AD5"/>
    <w:rsid w:val="00602C32"/>
    <w:rsid w:val="006178A3"/>
    <w:rsid w:val="00653A0A"/>
    <w:rsid w:val="00653AC8"/>
    <w:rsid w:val="006877A5"/>
    <w:rsid w:val="006A771E"/>
    <w:rsid w:val="006B5F31"/>
    <w:rsid w:val="006B640B"/>
    <w:rsid w:val="0073082F"/>
    <w:rsid w:val="00767F44"/>
    <w:rsid w:val="00771E02"/>
    <w:rsid w:val="00797A73"/>
    <w:rsid w:val="007B4486"/>
    <w:rsid w:val="007E1C8A"/>
    <w:rsid w:val="00803BB3"/>
    <w:rsid w:val="00822BFF"/>
    <w:rsid w:val="0083316E"/>
    <w:rsid w:val="00837065"/>
    <w:rsid w:val="008445D2"/>
    <w:rsid w:val="00887459"/>
    <w:rsid w:val="008A29CC"/>
    <w:rsid w:val="008B3E5D"/>
    <w:rsid w:val="008C6D84"/>
    <w:rsid w:val="008F710F"/>
    <w:rsid w:val="00906895"/>
    <w:rsid w:val="00914DA8"/>
    <w:rsid w:val="00915C83"/>
    <w:rsid w:val="009269CE"/>
    <w:rsid w:val="00946A47"/>
    <w:rsid w:val="009668E8"/>
    <w:rsid w:val="00967B3F"/>
    <w:rsid w:val="009C7255"/>
    <w:rsid w:val="009D0724"/>
    <w:rsid w:val="009D0E36"/>
    <w:rsid w:val="009D57F4"/>
    <w:rsid w:val="009E10A3"/>
    <w:rsid w:val="00A16C7E"/>
    <w:rsid w:val="00A4321F"/>
    <w:rsid w:val="00A656C0"/>
    <w:rsid w:val="00A80ACD"/>
    <w:rsid w:val="00A81480"/>
    <w:rsid w:val="00A86847"/>
    <w:rsid w:val="00A95544"/>
    <w:rsid w:val="00AA0F1A"/>
    <w:rsid w:val="00AB34F5"/>
    <w:rsid w:val="00AB3F3C"/>
    <w:rsid w:val="00AE06FC"/>
    <w:rsid w:val="00AE1973"/>
    <w:rsid w:val="00AF48A2"/>
    <w:rsid w:val="00B07E01"/>
    <w:rsid w:val="00B1079F"/>
    <w:rsid w:val="00B552A8"/>
    <w:rsid w:val="00B64AE9"/>
    <w:rsid w:val="00BB41D6"/>
    <w:rsid w:val="00C0321A"/>
    <w:rsid w:val="00C92FA0"/>
    <w:rsid w:val="00C93A35"/>
    <w:rsid w:val="00CB189C"/>
    <w:rsid w:val="00CD67B3"/>
    <w:rsid w:val="00CF72D3"/>
    <w:rsid w:val="00D057BC"/>
    <w:rsid w:val="00D05FBD"/>
    <w:rsid w:val="00D34F5E"/>
    <w:rsid w:val="00D73DF0"/>
    <w:rsid w:val="00D932A7"/>
    <w:rsid w:val="00DC13FD"/>
    <w:rsid w:val="00DE2E74"/>
    <w:rsid w:val="00E064EC"/>
    <w:rsid w:val="00E1389C"/>
    <w:rsid w:val="00E2289D"/>
    <w:rsid w:val="00E26187"/>
    <w:rsid w:val="00E37F92"/>
    <w:rsid w:val="00E46FFC"/>
    <w:rsid w:val="00E706C8"/>
    <w:rsid w:val="00E97BDD"/>
    <w:rsid w:val="00EC1DB8"/>
    <w:rsid w:val="00ED62D1"/>
    <w:rsid w:val="00EF6B1E"/>
    <w:rsid w:val="00F1294F"/>
    <w:rsid w:val="00F22EEB"/>
    <w:rsid w:val="00F24EE4"/>
    <w:rsid w:val="00F32067"/>
    <w:rsid w:val="00F47295"/>
    <w:rsid w:val="00F71F7C"/>
    <w:rsid w:val="00FC1D69"/>
    <w:rsid w:val="00FD71A3"/>
    <w:rsid w:val="01103F62"/>
    <w:rsid w:val="02E83DE4"/>
    <w:rsid w:val="03806174"/>
    <w:rsid w:val="06A31601"/>
    <w:rsid w:val="06A854A3"/>
    <w:rsid w:val="07657819"/>
    <w:rsid w:val="099255A1"/>
    <w:rsid w:val="0A164DBE"/>
    <w:rsid w:val="0D5051F0"/>
    <w:rsid w:val="10435F41"/>
    <w:rsid w:val="134B4E28"/>
    <w:rsid w:val="16316AFE"/>
    <w:rsid w:val="16704F36"/>
    <w:rsid w:val="1887195C"/>
    <w:rsid w:val="19B67D2C"/>
    <w:rsid w:val="1FB67AA5"/>
    <w:rsid w:val="204A6F48"/>
    <w:rsid w:val="21533276"/>
    <w:rsid w:val="233D355E"/>
    <w:rsid w:val="25660E52"/>
    <w:rsid w:val="257846E7"/>
    <w:rsid w:val="26FA05AE"/>
    <w:rsid w:val="29AA616E"/>
    <w:rsid w:val="2A60436A"/>
    <w:rsid w:val="3E2A0352"/>
    <w:rsid w:val="404F0F12"/>
    <w:rsid w:val="40BD1A09"/>
    <w:rsid w:val="444541C7"/>
    <w:rsid w:val="44CC639E"/>
    <w:rsid w:val="4BED2883"/>
    <w:rsid w:val="519C72FE"/>
    <w:rsid w:val="5BC45D7E"/>
    <w:rsid w:val="65CF7FAA"/>
    <w:rsid w:val="6C012CB4"/>
    <w:rsid w:val="764076F2"/>
    <w:rsid w:val="7BF27631"/>
    <w:rsid w:val="7C227D59"/>
    <w:rsid w:val="7C3F7A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C3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602C32"/>
    <w:rPr>
      <w:sz w:val="18"/>
      <w:szCs w:val="18"/>
    </w:rPr>
  </w:style>
  <w:style w:type="paragraph" w:styleId="a4">
    <w:name w:val="footer"/>
    <w:basedOn w:val="a"/>
    <w:link w:val="Char0"/>
    <w:uiPriority w:val="99"/>
    <w:unhideWhenUsed/>
    <w:qFormat/>
    <w:rsid w:val="00602C32"/>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602C32"/>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sid w:val="00602C32"/>
    <w:rPr>
      <w:color w:val="0000FF"/>
      <w:u w:val="single"/>
    </w:rPr>
  </w:style>
  <w:style w:type="character" w:customStyle="1" w:styleId="Char1">
    <w:name w:val="页眉 Char"/>
    <w:basedOn w:val="a0"/>
    <w:link w:val="a5"/>
    <w:uiPriority w:val="99"/>
    <w:semiHidden/>
    <w:qFormat/>
    <w:rsid w:val="00602C32"/>
    <w:rPr>
      <w:sz w:val="18"/>
      <w:szCs w:val="18"/>
    </w:rPr>
  </w:style>
  <w:style w:type="character" w:customStyle="1" w:styleId="Char0">
    <w:name w:val="页脚 Char"/>
    <w:basedOn w:val="a0"/>
    <w:link w:val="a4"/>
    <w:uiPriority w:val="99"/>
    <w:qFormat/>
    <w:rsid w:val="00602C32"/>
    <w:rPr>
      <w:sz w:val="18"/>
      <w:szCs w:val="18"/>
    </w:rPr>
  </w:style>
  <w:style w:type="character" w:customStyle="1" w:styleId="Char">
    <w:name w:val="批注框文本 Char"/>
    <w:basedOn w:val="a0"/>
    <w:link w:val="a3"/>
    <w:uiPriority w:val="99"/>
    <w:semiHidden/>
    <w:qFormat/>
    <w:rsid w:val="00602C32"/>
    <w:rPr>
      <w:kern w:val="2"/>
      <w:sz w:val="18"/>
      <w:szCs w:val="18"/>
    </w:rPr>
  </w:style>
  <w:style w:type="paragraph" w:styleId="a7">
    <w:name w:val="Date"/>
    <w:basedOn w:val="a"/>
    <w:next w:val="a"/>
    <w:link w:val="Char2"/>
    <w:uiPriority w:val="99"/>
    <w:semiHidden/>
    <w:unhideWhenUsed/>
    <w:rsid w:val="0018790C"/>
    <w:pPr>
      <w:ind w:leftChars="2500" w:left="100"/>
    </w:pPr>
  </w:style>
  <w:style w:type="character" w:customStyle="1" w:styleId="Char2">
    <w:name w:val="日期 Char"/>
    <w:basedOn w:val="a0"/>
    <w:link w:val="a7"/>
    <w:uiPriority w:val="99"/>
    <w:semiHidden/>
    <w:rsid w:val="0018790C"/>
    <w:rPr>
      <w:kern w:val="2"/>
      <w:sz w:val="21"/>
      <w:szCs w:val="22"/>
    </w:rPr>
  </w:style>
</w:styles>
</file>

<file path=word/webSettings.xml><?xml version="1.0" encoding="utf-8"?>
<w:webSettings xmlns:r="http://schemas.openxmlformats.org/officeDocument/2006/relationships" xmlns:w="http://schemas.openxmlformats.org/wordprocessingml/2006/main">
  <w:divs>
    <w:div w:id="74058863">
      <w:bodyDiv w:val="1"/>
      <w:marLeft w:val="0"/>
      <w:marRight w:val="0"/>
      <w:marTop w:val="0"/>
      <w:marBottom w:val="0"/>
      <w:divBdr>
        <w:top w:val="none" w:sz="0" w:space="0" w:color="auto"/>
        <w:left w:val="none" w:sz="0" w:space="0" w:color="auto"/>
        <w:bottom w:val="none" w:sz="0" w:space="0" w:color="auto"/>
        <w:right w:val="none" w:sz="0" w:space="0" w:color="auto"/>
      </w:divBdr>
    </w:div>
    <w:div w:id="311837965">
      <w:bodyDiv w:val="1"/>
      <w:marLeft w:val="0"/>
      <w:marRight w:val="0"/>
      <w:marTop w:val="0"/>
      <w:marBottom w:val="0"/>
      <w:divBdr>
        <w:top w:val="none" w:sz="0" w:space="0" w:color="auto"/>
        <w:left w:val="none" w:sz="0" w:space="0" w:color="auto"/>
        <w:bottom w:val="none" w:sz="0" w:space="0" w:color="auto"/>
        <w:right w:val="none" w:sz="0" w:space="0" w:color="auto"/>
      </w:divBdr>
    </w:div>
    <w:div w:id="877594786">
      <w:bodyDiv w:val="1"/>
      <w:marLeft w:val="0"/>
      <w:marRight w:val="0"/>
      <w:marTop w:val="0"/>
      <w:marBottom w:val="0"/>
      <w:divBdr>
        <w:top w:val="none" w:sz="0" w:space="0" w:color="auto"/>
        <w:left w:val="none" w:sz="0" w:space="0" w:color="auto"/>
        <w:bottom w:val="none" w:sz="0" w:space="0" w:color="auto"/>
        <w:right w:val="none" w:sz="0" w:space="0" w:color="auto"/>
      </w:divBdr>
    </w:div>
    <w:div w:id="1199319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413</Words>
  <Characters>2358</Characters>
  <Application>Microsoft Office Word</Application>
  <DocSecurity>0</DocSecurity>
  <Lines>19</Lines>
  <Paragraphs>5</Paragraphs>
  <ScaleCrop>false</ScaleCrop>
  <Company>mycomputer</Company>
  <LinksUpToDate>false</LinksUpToDate>
  <CharactersWithSpaces>2766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采购部</cp:lastModifiedBy>
  <cp:revision>13</cp:revision>
  <cp:lastPrinted>2017-02-18T09:03:00Z</cp:lastPrinted>
  <dcterms:created xsi:type="dcterms:W3CDTF">2017-04-21T01:02:00Z</dcterms:created>
  <dcterms:modified xsi:type="dcterms:W3CDTF">2017-04-21T02:44:00Z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